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277" w:rsidRPr="00AD2CA3" w:rsidRDefault="006B1277" w:rsidP="006B1277">
      <w:pPr>
        <w:pStyle w:val="Akti"/>
        <w:keepNext w:val="0"/>
        <w:rPr>
          <w:lang w:val="it-IT"/>
        </w:rPr>
      </w:pPr>
      <w:bookmarkStart w:id="0" w:name="_GoBack"/>
      <w:bookmarkEnd w:id="0"/>
      <w:r w:rsidRPr="00AD2CA3">
        <w:rPr>
          <w:lang w:val="it-IT"/>
        </w:rPr>
        <w:t>VENDIM</w:t>
      </w:r>
    </w:p>
    <w:p w:rsidR="006B1277" w:rsidRPr="00AD2CA3" w:rsidRDefault="006B1277" w:rsidP="006B1277">
      <w:pPr>
        <w:pStyle w:val="NumriData"/>
        <w:keepNext w:val="0"/>
        <w:rPr>
          <w:lang w:val="it-IT"/>
        </w:rPr>
      </w:pPr>
      <w:r w:rsidRPr="00AD2CA3">
        <w:rPr>
          <w:lang w:val="it-IT"/>
        </w:rPr>
        <w:t>Nr.746, datë 15.9.2010</w:t>
      </w:r>
    </w:p>
    <w:p w:rsidR="006B1277" w:rsidRPr="00AD2CA3" w:rsidRDefault="006B1277" w:rsidP="006B1277">
      <w:pPr>
        <w:pStyle w:val="Paragrafi0"/>
        <w:rPr>
          <w:sz w:val="14"/>
          <w:lang w:val="it-IT"/>
        </w:rPr>
      </w:pPr>
    </w:p>
    <w:p w:rsidR="006B1277" w:rsidRPr="00AD2CA3" w:rsidRDefault="006B1277" w:rsidP="006B1277">
      <w:pPr>
        <w:pStyle w:val="Titulli0"/>
        <w:keepNext w:val="0"/>
        <w:rPr>
          <w:lang w:val="it-IT"/>
        </w:rPr>
      </w:pPr>
      <w:r w:rsidRPr="00AD2CA3">
        <w:rPr>
          <w:lang w:val="it-IT"/>
        </w:rPr>
        <w:t>PËR NJË SHTESË FONDI NË BUXHETIN E VITIT 2010,  MIRATUAR PËR MINISTRINË E SHËNDETËSISË, PËR MBULIMIN E PJESSHËM TË SHPENZIMEVE TË KURIMIT TË Z. NIKO VERUSHI, NË FRANCË</w:t>
      </w:r>
    </w:p>
    <w:p w:rsidR="006B1277" w:rsidRDefault="006B1277" w:rsidP="006B1277">
      <w:pPr>
        <w:pStyle w:val="Paragrafi0"/>
        <w:rPr>
          <w:sz w:val="14"/>
          <w:lang w:val="it-IT"/>
        </w:rPr>
      </w:pPr>
    </w:p>
    <w:p w:rsidR="006B1277" w:rsidRPr="00AD2CA3" w:rsidRDefault="006B1277" w:rsidP="006B1277">
      <w:pPr>
        <w:pStyle w:val="Paragrafi0"/>
        <w:rPr>
          <w:lang w:val="it-IT"/>
        </w:rPr>
      </w:pPr>
      <w:r w:rsidRPr="00AD2CA3">
        <w:rPr>
          <w:lang w:val="it-IT"/>
        </w:rPr>
        <w:t>Në mbështetje të nenit 100 të Kushtetutës, të neneve 5 e 45 të ligjit nr.9936, datë 26.6.2008 “Për menaxhimin e sistemit buxhetor në Republikën e Shqipërisë”, dhe të nenit 13 të ligjit nr.10190, datë 26.11.2009 “Për buxhetin e vitit 2010”,  me propozimin e Ministrit të Shëndetësisë, Këshilli i Ministrave</w:t>
      </w:r>
    </w:p>
    <w:p w:rsidR="006B1277" w:rsidRPr="006B1277" w:rsidRDefault="006B1277" w:rsidP="006B1277">
      <w:pPr>
        <w:pStyle w:val="VENDOSI0"/>
        <w:keepNext w:val="0"/>
        <w:rPr>
          <w:sz w:val="16"/>
          <w:lang w:val="it-IT"/>
        </w:rPr>
      </w:pPr>
      <w:r w:rsidRPr="00AD2CA3">
        <w:rPr>
          <w:sz w:val="14"/>
          <w:lang w:val="it-IT"/>
        </w:rPr>
        <w:t xml:space="preserve">  </w:t>
      </w:r>
      <w:r w:rsidRPr="00AD2CA3">
        <w:rPr>
          <w:sz w:val="14"/>
          <w:lang w:val="it-IT"/>
        </w:rPr>
        <w:br/>
      </w:r>
      <w:r w:rsidRPr="006B1277">
        <w:rPr>
          <w:lang w:val="it-IT"/>
        </w:rPr>
        <w:t>VENDOSI:</w:t>
      </w:r>
      <w:r w:rsidRPr="006B1277">
        <w:rPr>
          <w:lang w:val="it-IT"/>
        </w:rPr>
        <w:br/>
      </w:r>
      <w:r w:rsidRPr="006B1277">
        <w:rPr>
          <w:sz w:val="16"/>
          <w:lang w:val="it-IT"/>
        </w:rPr>
        <w:t> </w:t>
      </w:r>
    </w:p>
    <w:p w:rsidR="006B1277" w:rsidRPr="006B1277" w:rsidRDefault="006B1277" w:rsidP="006B1277">
      <w:pPr>
        <w:pStyle w:val="Paragrafi0"/>
        <w:rPr>
          <w:lang w:val="it-IT"/>
        </w:rPr>
      </w:pPr>
      <w:r w:rsidRPr="006B1277">
        <w:rPr>
          <w:lang w:val="it-IT"/>
        </w:rPr>
        <w:t>1. Ministrisë së Shëndetësisë, në buxhetin e miratuar për vitin 2010, në artikullin “Shpenzime operative”, i shtohet fondi prej 2 500 000 (dy milionë e pesëqind mijë) lekësh, për përballimin e shpenzimeve të kurimit të z. Niko Verushi, në  Francë.</w:t>
      </w:r>
    </w:p>
    <w:p w:rsidR="006B1277" w:rsidRPr="006B1277" w:rsidRDefault="006B1277" w:rsidP="006B1277">
      <w:pPr>
        <w:pStyle w:val="Paragrafi0"/>
        <w:rPr>
          <w:lang w:val="it-IT"/>
        </w:rPr>
      </w:pPr>
      <w:r w:rsidRPr="006B1277">
        <w:rPr>
          <w:lang w:val="it-IT"/>
        </w:rPr>
        <w:t>2. Efektet financiare, për mbulimin e këtyre shpenzimeve, përballohen nga fondi rezervë i Këshillit të Ministrave.</w:t>
      </w:r>
    </w:p>
    <w:p w:rsidR="006B1277" w:rsidRPr="007D664E" w:rsidRDefault="006B1277" w:rsidP="006B1277">
      <w:pPr>
        <w:pStyle w:val="Paragrafi0"/>
        <w:rPr>
          <w:lang w:val="it-IT"/>
        </w:rPr>
      </w:pPr>
      <w:r w:rsidRPr="007D664E">
        <w:rPr>
          <w:lang w:val="it-IT"/>
        </w:rPr>
        <w:t>3. Ngarkohen Ministria e Shëndetësisë dhe Ministria e Financave,  për zbatimin e këtij vendimi.</w:t>
      </w:r>
    </w:p>
    <w:p w:rsidR="006B1277" w:rsidRPr="00705B25" w:rsidRDefault="006B1277" w:rsidP="006B1277">
      <w:pPr>
        <w:pStyle w:val="Paragrafi0"/>
        <w:rPr>
          <w:lang w:val="it-IT"/>
        </w:rPr>
      </w:pPr>
      <w:r w:rsidRPr="00705B25">
        <w:rPr>
          <w:lang w:val="it-IT"/>
        </w:rPr>
        <w:t xml:space="preserve">4. Pagesat të bëhen kundrejt paraqitjes së faturave origjinale.  </w:t>
      </w:r>
    </w:p>
    <w:p w:rsidR="006B1277" w:rsidRPr="006B1277" w:rsidRDefault="006B1277" w:rsidP="006B1277">
      <w:pPr>
        <w:pStyle w:val="Paragrafi0"/>
        <w:rPr>
          <w:lang w:val="it-IT"/>
        </w:rPr>
      </w:pPr>
      <w:r w:rsidRPr="006B1277">
        <w:rPr>
          <w:lang w:val="it-IT"/>
        </w:rPr>
        <w:t>Ky vendim hyn në fuqi menjëherë.                                      </w:t>
      </w:r>
    </w:p>
    <w:p w:rsidR="006B1277" w:rsidRPr="006B1277" w:rsidRDefault="006B1277" w:rsidP="006B1277">
      <w:pPr>
        <w:pStyle w:val="Paragrafi0"/>
        <w:rPr>
          <w:sz w:val="16"/>
          <w:lang w:val="it-IT"/>
        </w:rPr>
      </w:pPr>
    </w:p>
    <w:p w:rsidR="006B1277" w:rsidRPr="00AD2CA3" w:rsidRDefault="006B1277" w:rsidP="006B1277">
      <w:pPr>
        <w:pStyle w:val="Autoriteti"/>
        <w:rPr>
          <w:lang w:val="it-IT"/>
        </w:rPr>
      </w:pPr>
      <w:r w:rsidRPr="00AD2CA3">
        <w:rPr>
          <w:lang w:val="it-IT"/>
        </w:rPr>
        <w:t>KRYEMINISTRI</w:t>
      </w:r>
    </w:p>
    <w:p w:rsidR="006B1277" w:rsidRPr="00AD2CA3" w:rsidRDefault="006B1277" w:rsidP="006B1277">
      <w:pPr>
        <w:pStyle w:val="AutoritetiEmer"/>
        <w:rPr>
          <w:lang w:val="it-IT"/>
        </w:rPr>
      </w:pPr>
      <w:r w:rsidRPr="00AD2CA3">
        <w:rPr>
          <w:lang w:val="it-IT"/>
        </w:rPr>
        <w:t>Sali Berisha</w:t>
      </w:r>
    </w:p>
    <w:sectPr w:rsidR="006B1277" w:rsidRPr="00AD2CA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B1277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270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1277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EA604E-9C65-44D6-89DF-2130EB948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6B127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6B1277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2019-03-17T17:29:00Z</dcterms:created>
  <dcterms:modified xsi:type="dcterms:W3CDTF">2019-03-17T17:29:00Z</dcterms:modified>
</cp:coreProperties>
</file>