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48A" w:rsidRPr="00CC5AE0" w:rsidRDefault="00AB048A" w:rsidP="00AB048A">
      <w:pPr>
        <w:pStyle w:val="Akti"/>
        <w:rPr>
          <w:lang w:val="en-US"/>
        </w:rPr>
      </w:pPr>
      <w:bookmarkStart w:id="0" w:name="_GoBack"/>
      <w:bookmarkEnd w:id="0"/>
      <w:r w:rsidRPr="00CC5AE0">
        <w:rPr>
          <w:lang w:val="en-US"/>
        </w:rPr>
        <w:t>VENDIM</w:t>
      </w:r>
    </w:p>
    <w:p w:rsidR="00AB048A" w:rsidRDefault="00AB048A" w:rsidP="00AB048A">
      <w:pPr>
        <w:pStyle w:val="NumriData"/>
      </w:pPr>
      <w:r w:rsidRPr="00CC5AE0">
        <w:rPr>
          <w:lang w:val="en-US"/>
        </w:rPr>
        <w:t> </w:t>
      </w:r>
      <w:r>
        <w:t>Nr.787, datë 24.9.2010</w:t>
      </w:r>
    </w:p>
    <w:p w:rsidR="00AB048A" w:rsidRDefault="00AB048A" w:rsidP="00AB048A">
      <w:pPr>
        <w:pStyle w:val="Paragrafi"/>
      </w:pPr>
    </w:p>
    <w:p w:rsidR="00AB048A" w:rsidRDefault="00AB048A" w:rsidP="00AB048A">
      <w:pPr>
        <w:pStyle w:val="Titulli"/>
      </w:pPr>
      <w:r w:rsidRPr="00423C0E">
        <w:t>PËR</w:t>
      </w:r>
      <w:r>
        <w:t xml:space="preserve"> </w:t>
      </w:r>
      <w:r w:rsidRPr="00423C0E">
        <w:t>NJË NDRY</w:t>
      </w:r>
      <w:r>
        <w:t>SHIM DHE SHTESË NË VENDIMIN NR.399, DATË 27.3.2008 TË KËSHILLIT TË MINISTRAVE “PËR MIRATIMIN</w:t>
      </w:r>
      <w:r w:rsidRPr="00423C0E">
        <w:t xml:space="preserve"> E MASËS SË SHPËRBLIMIT TË ANËTARËVE TË RREGULLT D</w:t>
      </w:r>
      <w:r>
        <w:t>HE</w:t>
      </w:r>
      <w:r w:rsidRPr="00423C0E">
        <w:t xml:space="preserve"> TË ANËTARËVE TË PËRHERSHËM TË AKADEMISË SË SHKENCAVE”</w:t>
      </w:r>
    </w:p>
    <w:p w:rsidR="00AB048A" w:rsidRDefault="00AB048A" w:rsidP="00AB048A">
      <w:pPr>
        <w:pStyle w:val="Paragrafi"/>
      </w:pPr>
      <w:r w:rsidRPr="00423C0E">
        <w:t> </w:t>
      </w:r>
    </w:p>
    <w:p w:rsidR="00AB048A" w:rsidRDefault="00AB048A" w:rsidP="00AB048A">
      <w:pPr>
        <w:pStyle w:val="BazLigjPropozues"/>
      </w:pPr>
      <w:r w:rsidRPr="00423C0E">
        <w:t>Në mbështetje të nenit</w:t>
      </w:r>
      <w:r>
        <w:t xml:space="preserve"> 100 të Kushtetutës, të nenit 7</w:t>
      </w:r>
      <w:r w:rsidRPr="00423C0E">
        <w:t xml:space="preserve"> të ligjit nr.9655, datë 11.12.2006 “Për Akademinë e Shkencave të Republikës së Shqipërisë”,</w:t>
      </w:r>
      <w:r>
        <w:t xml:space="preserve"> të ndryshuar, dhe të nenit 5/1</w:t>
      </w:r>
      <w:r w:rsidRPr="00423C0E">
        <w:t xml:space="preserve"> të ligjit nr.8487</w:t>
      </w:r>
      <w:r>
        <w:t>, datë 13.5.1999</w:t>
      </w:r>
      <w:r w:rsidRPr="00423C0E">
        <w:t xml:space="preserve"> “Për kompetencat për caktimin e </w:t>
      </w:r>
      <w:r>
        <w:t>pagave të punës”, të ndryshuar,</w:t>
      </w:r>
      <w:r w:rsidRPr="00423C0E">
        <w:t xml:space="preserve"> me propozimin e Ministrit të Arsimit dhe Shkencës, Këshilli i Ministrave</w:t>
      </w:r>
    </w:p>
    <w:p w:rsidR="00AB048A" w:rsidRDefault="00AB048A" w:rsidP="00AB048A">
      <w:pPr>
        <w:pStyle w:val="Paragrafi"/>
      </w:pPr>
      <w:r w:rsidRPr="00423C0E">
        <w:t>  </w:t>
      </w:r>
    </w:p>
    <w:p w:rsidR="00AB048A" w:rsidRDefault="00AB048A" w:rsidP="00AB048A">
      <w:pPr>
        <w:pStyle w:val="VENDOSI"/>
      </w:pPr>
      <w:r>
        <w:t>VENDOS</w:t>
      </w:r>
      <w:r w:rsidRPr="00423C0E">
        <w:rPr>
          <w:lang w:val="en-US"/>
        </w:rPr>
        <w:t>I:</w:t>
      </w:r>
    </w:p>
    <w:p w:rsidR="00AB048A" w:rsidRPr="00095826" w:rsidRDefault="00AB048A" w:rsidP="00AB048A">
      <w:pPr>
        <w:pStyle w:val="Paragrafi"/>
        <w:rPr>
          <w:sz w:val="14"/>
        </w:rPr>
      </w:pPr>
      <w:r w:rsidRPr="00095826">
        <w:rPr>
          <w:sz w:val="14"/>
        </w:rPr>
        <w:t>  </w:t>
      </w:r>
    </w:p>
    <w:p w:rsidR="00AB048A" w:rsidRDefault="00AB048A" w:rsidP="00AB048A">
      <w:pPr>
        <w:pStyle w:val="Paragrafi"/>
      </w:pPr>
      <w:r>
        <w:t>1. </w:t>
      </w:r>
      <w:r w:rsidRPr="00423C0E">
        <w:t>Në</w:t>
      </w:r>
      <w:r>
        <w:t xml:space="preserve"> vendimin nr.399 datë 27.3.2008</w:t>
      </w:r>
      <w:r w:rsidRPr="00423C0E">
        <w:t xml:space="preserve"> të </w:t>
      </w:r>
      <w:r>
        <w:t>Këshillit të Ministrave, bëhen</w:t>
      </w:r>
      <w:r w:rsidRPr="00423C0E">
        <w:t xml:space="preserve"> ndryshimi dhe  shtesa e mëposhtme:</w:t>
      </w:r>
    </w:p>
    <w:p w:rsidR="00AB048A" w:rsidRPr="00423C0E" w:rsidRDefault="00AB048A" w:rsidP="00AB048A">
      <w:pPr>
        <w:pStyle w:val="Paragrafi"/>
        <w:rPr>
          <w:lang w:val="it-IT"/>
        </w:rPr>
      </w:pPr>
      <w:r w:rsidRPr="00EB23FB">
        <w:t> </w:t>
      </w:r>
      <w:r>
        <w:rPr>
          <w:lang w:val="it-IT"/>
        </w:rPr>
        <w:t>a)  Titulli ndryshohet, si më poshtë vijon:</w:t>
      </w:r>
    </w:p>
    <w:p w:rsidR="00AB048A" w:rsidRPr="00423C0E" w:rsidRDefault="00AB048A" w:rsidP="00AB048A">
      <w:pPr>
        <w:pStyle w:val="Paragrafi"/>
        <w:rPr>
          <w:lang w:val="it-IT"/>
        </w:rPr>
      </w:pPr>
      <w:r>
        <w:rPr>
          <w:lang w:val="it-IT"/>
        </w:rPr>
        <w:t>“Për miratimin e masës së shpërblimit të anëtarëve të rregullt, të anëtarëve të përhershëm dhe të anëtarëve të asociuar të Akademisë së Shkencave”.</w:t>
      </w:r>
    </w:p>
    <w:p w:rsidR="00AB048A" w:rsidRPr="00423C0E" w:rsidRDefault="00AB048A" w:rsidP="00AB048A">
      <w:pPr>
        <w:pStyle w:val="Paragrafi"/>
        <w:rPr>
          <w:lang w:val="it-IT"/>
        </w:rPr>
      </w:pPr>
      <w:r>
        <w:rPr>
          <w:lang w:val="it-IT"/>
        </w:rPr>
        <w:t>b) Në fund të pikës 1 shtohet një paragraf, me këtë përmbajtje:</w:t>
      </w:r>
    </w:p>
    <w:p w:rsidR="00AB048A" w:rsidRPr="00423C0E" w:rsidRDefault="00AB048A" w:rsidP="00AB048A">
      <w:pPr>
        <w:pStyle w:val="Paragrafi"/>
        <w:rPr>
          <w:lang w:val="it-IT"/>
        </w:rPr>
      </w:pPr>
      <w:r>
        <w:rPr>
          <w:lang w:val="it-IT"/>
        </w:rPr>
        <w:t>“Anëtarët e asociuar të Akademisë së Shkencave përfitojnë një shpërblim mujor, për titullin “Akademik i asociuar”, në masën 30 000 (tridhjetë mijë) lekë në muaj.”. </w:t>
      </w:r>
    </w:p>
    <w:p w:rsidR="00AB048A" w:rsidRDefault="00AB048A" w:rsidP="00AB048A">
      <w:pPr>
        <w:pStyle w:val="Paragrafi"/>
        <w:rPr>
          <w:lang w:val="it-IT"/>
        </w:rPr>
      </w:pPr>
      <w:r>
        <w:rPr>
          <w:lang w:val="it-IT"/>
        </w:rPr>
        <w:t>2. Ngarkohen Ministria e Financave dhe Akademia e Shkencave për zbatimin e këtij vendimi.</w:t>
      </w:r>
    </w:p>
    <w:p w:rsidR="00AB048A" w:rsidRDefault="00AB048A" w:rsidP="00AB048A">
      <w:pPr>
        <w:pStyle w:val="Paragrafi"/>
        <w:rPr>
          <w:lang w:val="it-IT"/>
        </w:rPr>
      </w:pPr>
      <w:r>
        <w:rPr>
          <w:lang w:val="it-IT"/>
        </w:rPr>
        <w:t>Ky vendim hyn në fuqi pas botimit në Fletoren Zyrtare dhe i shtrin efektet financiare nga data 1 janar 2011.</w:t>
      </w:r>
    </w:p>
    <w:p w:rsidR="00AB048A" w:rsidRPr="00EB23FB" w:rsidRDefault="00AB048A" w:rsidP="00AB048A">
      <w:pPr>
        <w:pStyle w:val="Paragrafi"/>
        <w:rPr>
          <w:sz w:val="2"/>
          <w:lang w:val="it-IT"/>
        </w:rPr>
      </w:pPr>
      <w:r w:rsidRPr="00EB23FB">
        <w:rPr>
          <w:sz w:val="14"/>
          <w:lang w:val="it-IT"/>
        </w:rPr>
        <w:t> </w:t>
      </w:r>
    </w:p>
    <w:p w:rsidR="00AB048A" w:rsidRPr="00700211" w:rsidRDefault="00AB048A" w:rsidP="00AB048A">
      <w:pPr>
        <w:pStyle w:val="Autoriteti"/>
        <w:rPr>
          <w:lang w:val="it-IT"/>
        </w:rPr>
      </w:pPr>
      <w:r w:rsidRPr="00700211">
        <w:rPr>
          <w:lang w:val="it-IT"/>
        </w:rPr>
        <w:t>KRYEMINISTRI</w:t>
      </w:r>
    </w:p>
    <w:p w:rsidR="00AB048A" w:rsidRDefault="00AB048A" w:rsidP="00AB048A">
      <w:pPr>
        <w:pStyle w:val="AutoritetiEmer"/>
      </w:pPr>
      <w:r w:rsidRPr="00700211">
        <w:t> Sali Berisha</w:t>
      </w:r>
    </w:p>
    <w:sectPr w:rsidR="00AB048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B048A"/>
    <w:rsid w:val="000421F4"/>
    <w:rsid w:val="00072E1C"/>
    <w:rsid w:val="000A70A8"/>
    <w:rsid w:val="00143F0C"/>
    <w:rsid w:val="00285DA9"/>
    <w:rsid w:val="002C534B"/>
    <w:rsid w:val="003561B8"/>
    <w:rsid w:val="003F59C8"/>
    <w:rsid w:val="00417A87"/>
    <w:rsid w:val="00461BDD"/>
    <w:rsid w:val="004D4BBD"/>
    <w:rsid w:val="00502287"/>
    <w:rsid w:val="007143D0"/>
    <w:rsid w:val="00721505"/>
    <w:rsid w:val="007C10D0"/>
    <w:rsid w:val="007C556A"/>
    <w:rsid w:val="008046B4"/>
    <w:rsid w:val="008F12D6"/>
    <w:rsid w:val="008F3219"/>
    <w:rsid w:val="00AA0E82"/>
    <w:rsid w:val="00AB048A"/>
    <w:rsid w:val="00AC0DF0"/>
    <w:rsid w:val="00B93FE1"/>
    <w:rsid w:val="00BC0D57"/>
    <w:rsid w:val="00C601DA"/>
    <w:rsid w:val="00C737D0"/>
    <w:rsid w:val="00D5344B"/>
    <w:rsid w:val="00E87B14"/>
    <w:rsid w:val="00ED79C0"/>
    <w:rsid w:val="00F02E75"/>
    <w:rsid w:val="00F10F7E"/>
    <w:rsid w:val="00F653DC"/>
    <w:rsid w:val="00F71CC9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223DBE-4FFD-4F13-A881-74DD11892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048A"/>
    <w:rPr>
      <w:sz w:val="24"/>
      <w:szCs w:val="24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AB048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AB048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B048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AB048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AB048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AB048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rsid w:val="00AB048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AB048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2019-03-17T17:43:00Z</dcterms:created>
  <dcterms:modified xsi:type="dcterms:W3CDTF">2019-03-17T17:43:00Z</dcterms:modified>
</cp:coreProperties>
</file>