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80B" w:rsidRPr="00657D59" w:rsidRDefault="0030780B" w:rsidP="0030780B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30780B" w:rsidRPr="00657D59" w:rsidRDefault="0030780B" w:rsidP="0030780B">
      <w:pPr>
        <w:pStyle w:val="NumriData"/>
        <w:rPr>
          <w:lang w:val="sq-AL"/>
        </w:rPr>
      </w:pPr>
      <w:r w:rsidRPr="00657D59">
        <w:rPr>
          <w:lang w:val="sq-AL"/>
        </w:rPr>
        <w:t>Nr.781, datë 2</w:t>
      </w:r>
      <w:r>
        <w:rPr>
          <w:lang w:val="sq-AL"/>
        </w:rPr>
        <w:t>9</w:t>
      </w:r>
      <w:r w:rsidRPr="00657D59">
        <w:rPr>
          <w:lang w:val="sq-AL"/>
        </w:rPr>
        <w:t>.9.2010</w:t>
      </w:r>
    </w:p>
    <w:p w:rsidR="0030780B" w:rsidRPr="00657D59" w:rsidRDefault="0030780B" w:rsidP="0030780B">
      <w:pPr>
        <w:pStyle w:val="Paragrafi0"/>
        <w:rPr>
          <w:lang w:val="sq-AL"/>
        </w:rPr>
      </w:pPr>
    </w:p>
    <w:p w:rsidR="0030780B" w:rsidRPr="00657D59" w:rsidRDefault="0030780B" w:rsidP="0030780B">
      <w:pPr>
        <w:pStyle w:val="Titulli0"/>
        <w:rPr>
          <w:lang w:val="sq-AL"/>
        </w:rPr>
      </w:pPr>
      <w:r w:rsidRPr="00657D59">
        <w:rPr>
          <w:lang w:val="sq-AL"/>
        </w:rPr>
        <w:t>PËR DISA NDRYSHIME NË VENDIMIN NR.513, DATË 30.6.2010 TË KËSHILLIT TË MINISTRAVE “PËR SHPRONËSIMIN, PËR</w:t>
      </w:r>
      <w:r>
        <w:rPr>
          <w:lang w:val="sq-AL"/>
        </w:rPr>
        <w:t xml:space="preserve"> </w:t>
      </w:r>
      <w:r w:rsidRPr="00657D59">
        <w:rPr>
          <w:lang w:val="sq-AL"/>
        </w:rPr>
        <w:t>INTERES</w:t>
      </w:r>
      <w:r>
        <w:rPr>
          <w:lang w:val="sq-AL"/>
        </w:rPr>
        <w:t xml:space="preserve"> </w:t>
      </w:r>
      <w:r w:rsidRPr="00657D59">
        <w:rPr>
          <w:lang w:val="sq-AL"/>
        </w:rPr>
        <w:t>PUBLIK, TË PRONARËVE</w:t>
      </w:r>
      <w:r>
        <w:rPr>
          <w:lang w:val="sq-AL"/>
        </w:rPr>
        <w:t xml:space="preserve"> </w:t>
      </w:r>
      <w:r w:rsidRPr="00657D59">
        <w:rPr>
          <w:lang w:val="sq-AL"/>
        </w:rPr>
        <w:t>TË PASURIVE TË PALUAJTSHME, PRONË PRIVATE, QË PREKEN NGA NDËRTIMI I LINJËS</w:t>
      </w:r>
      <w:r>
        <w:rPr>
          <w:lang w:val="sq-AL"/>
        </w:rPr>
        <w:t xml:space="preserve"> </w:t>
      </w:r>
      <w:r w:rsidRPr="00657D59">
        <w:rPr>
          <w:lang w:val="sq-AL"/>
        </w:rPr>
        <w:t>400 KV, TIRANË-PODGORICË, QARKU DURRËS</w:t>
      </w:r>
      <w:r>
        <w:rPr>
          <w:lang w:val="sq-AL"/>
        </w:rPr>
        <w:t>”</w:t>
      </w:r>
    </w:p>
    <w:p w:rsidR="0030780B" w:rsidRPr="00657D59" w:rsidRDefault="0030780B" w:rsidP="0030780B">
      <w:pPr>
        <w:pStyle w:val="Paragrafi0"/>
        <w:rPr>
          <w:lang w:val="sq-AL"/>
        </w:rPr>
      </w:pPr>
    </w:p>
    <w:p w:rsidR="0030780B" w:rsidRPr="00657D59" w:rsidRDefault="0030780B" w:rsidP="0030780B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Zëvendëskryeministrit dhe Ministr</w:t>
      </w:r>
      <w:r>
        <w:rPr>
          <w:lang w:val="sq-AL"/>
        </w:rPr>
        <w:t xml:space="preserve">it të </w:t>
      </w:r>
      <w:r w:rsidRPr="00657D59">
        <w:rPr>
          <w:lang w:val="sq-AL"/>
        </w:rPr>
        <w:t>Ekonomisë, Tregtisë dhe Energjetikës, Këshilli i Ministrave</w:t>
      </w:r>
    </w:p>
    <w:p w:rsidR="0030780B" w:rsidRPr="00657D59" w:rsidRDefault="0030780B" w:rsidP="0030780B">
      <w:pPr>
        <w:pStyle w:val="Paragrafi0"/>
        <w:rPr>
          <w:lang w:val="sq-AL"/>
        </w:rPr>
      </w:pPr>
    </w:p>
    <w:p w:rsidR="0030780B" w:rsidRPr="00657D59" w:rsidRDefault="0030780B" w:rsidP="0030780B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30780B" w:rsidRPr="00657D59" w:rsidRDefault="0030780B" w:rsidP="0030780B">
      <w:pPr>
        <w:pStyle w:val="Paragrafi0"/>
        <w:rPr>
          <w:lang w:val="sq-AL"/>
        </w:rPr>
      </w:pPr>
    </w:p>
    <w:p w:rsidR="0030780B" w:rsidRPr="00657D59" w:rsidRDefault="0030780B" w:rsidP="0030780B">
      <w:pPr>
        <w:pStyle w:val="Paragrafi0"/>
        <w:rPr>
          <w:lang w:val="sq-AL"/>
        </w:rPr>
      </w:pPr>
      <w:r w:rsidRPr="00657D59">
        <w:rPr>
          <w:lang w:val="sq-AL"/>
        </w:rPr>
        <w:t>Në vendimin nr.513, datë</w:t>
      </w:r>
      <w:r>
        <w:rPr>
          <w:lang w:val="sq-AL"/>
        </w:rPr>
        <w:t xml:space="preserve"> 30.6.2010</w:t>
      </w:r>
      <w:r w:rsidRPr="00657D59">
        <w:rPr>
          <w:lang w:val="sq-AL"/>
        </w:rPr>
        <w:t xml:space="preserve"> të Këshillit të Ministrave, të bëhen këto ndryshime:</w:t>
      </w:r>
    </w:p>
    <w:p w:rsidR="0030780B" w:rsidRPr="00657D59" w:rsidRDefault="0030780B" w:rsidP="0030780B">
      <w:pPr>
        <w:pStyle w:val="Paragrafi0"/>
        <w:rPr>
          <w:lang w:val="sq-AL"/>
        </w:rPr>
      </w:pPr>
      <w:r w:rsidRPr="00657D59">
        <w:rPr>
          <w:lang w:val="sq-AL"/>
        </w:rPr>
        <w:t>1. Pika 3 ndryshohet, si më poshtë vijon:</w:t>
      </w:r>
    </w:p>
    <w:p w:rsidR="0030780B" w:rsidRPr="00657D59" w:rsidRDefault="0030780B" w:rsidP="0030780B">
      <w:pPr>
        <w:pStyle w:val="Paragrafi0"/>
        <w:rPr>
          <w:lang w:val="sq-AL"/>
        </w:rPr>
      </w:pPr>
      <w:r w:rsidRPr="00657D59">
        <w:rPr>
          <w:lang w:val="sq-AL"/>
        </w:rPr>
        <w:t>“3. Pronarët e pasurive të paluajtshme, që shpronësohen, të kompensohen në lekë, në vlerë të plotë, sipas masës përkatëse të kompensimit, që paraqitet në tabelën që i bashkëlidhet këtij vendimi, për sipërfaqen prej 1890.7 (një mijë e tetëqind e nëntëdhjetë pikë shtatë) m</w:t>
      </w:r>
      <w:r w:rsidRPr="004B473D">
        <w:rPr>
          <w:vertAlign w:val="superscript"/>
          <w:lang w:val="sq-AL"/>
        </w:rPr>
        <w:t>2</w:t>
      </w:r>
      <w:r w:rsidRPr="00657D59">
        <w:rPr>
          <w:lang w:val="sq-AL"/>
        </w:rPr>
        <w:t>, tokë bujqësore arë dhe ullishte, vlerësuar në shumën e përgjithshme prej 2 156 980 (dy milionë e njëqind e pesëdhjetë e gjashtë mijë e nëntëqind e tetëdhjetë) lekësh.”.</w:t>
      </w:r>
    </w:p>
    <w:p w:rsidR="0030780B" w:rsidRPr="00657D59" w:rsidRDefault="0030780B" w:rsidP="0030780B">
      <w:pPr>
        <w:pStyle w:val="Paragrafi0"/>
        <w:rPr>
          <w:lang w:val="sq-AL"/>
        </w:rPr>
      </w:pPr>
      <w:r w:rsidRPr="00657D59">
        <w:rPr>
          <w:lang w:val="sq-AL"/>
        </w:rPr>
        <w:t>2. Pika 4 ndryshohet, si më poshtë vijon:</w:t>
      </w:r>
    </w:p>
    <w:p w:rsidR="0030780B" w:rsidRPr="00657D59" w:rsidRDefault="0030780B" w:rsidP="0030780B">
      <w:pPr>
        <w:pStyle w:val="Paragrafi0"/>
        <w:rPr>
          <w:lang w:val="sq-AL"/>
        </w:rPr>
      </w:pPr>
      <w:r w:rsidRPr="00657D59">
        <w:rPr>
          <w:lang w:val="sq-AL"/>
        </w:rPr>
        <w:t>“4. Fondi prej 2 156 980 (dy milionë e njëqind e pesëdhjetë e gjashtë mijë e nëntëqind e tetëdhjetë) lekësh të përballohet nga fondet e OST sh.a.</w:t>
      </w:r>
      <w:r>
        <w:rPr>
          <w:lang w:val="sq-AL"/>
        </w:rPr>
        <w:t>”.</w:t>
      </w:r>
    </w:p>
    <w:p w:rsidR="0030780B" w:rsidRPr="00657D59" w:rsidRDefault="0030780B" w:rsidP="0030780B">
      <w:pPr>
        <w:pStyle w:val="Paragrafi0"/>
        <w:rPr>
          <w:lang w:val="sq-AL"/>
        </w:rPr>
      </w:pPr>
      <w:r w:rsidRPr="00657D59">
        <w:rPr>
          <w:lang w:val="sq-AL"/>
        </w:rPr>
        <w:t>Ky vendim hyn në fuqi menjëherë dhe botohet në</w:t>
      </w:r>
      <w:r>
        <w:rPr>
          <w:lang w:val="sq-AL"/>
        </w:rPr>
        <w:t xml:space="preserve"> </w:t>
      </w:r>
      <w:r w:rsidRPr="00657D59">
        <w:rPr>
          <w:lang w:val="sq-AL"/>
        </w:rPr>
        <w:t>Fletoren</w:t>
      </w:r>
      <w:r>
        <w:rPr>
          <w:lang w:val="sq-AL"/>
        </w:rPr>
        <w:t xml:space="preserve"> </w:t>
      </w:r>
      <w:r w:rsidRPr="00657D59">
        <w:rPr>
          <w:lang w:val="sq-AL"/>
        </w:rPr>
        <w:t>Zyrtare.</w:t>
      </w:r>
      <w:r>
        <w:rPr>
          <w:lang w:val="sq-AL"/>
        </w:rPr>
        <w:t xml:space="preserve"> </w:t>
      </w:r>
    </w:p>
    <w:p w:rsidR="0030780B" w:rsidRPr="00657D59" w:rsidRDefault="0030780B" w:rsidP="0030780B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30780B" w:rsidRPr="00657D59" w:rsidRDefault="0030780B" w:rsidP="0030780B">
      <w:pPr>
        <w:pStyle w:val="Autoriteti"/>
        <w:rPr>
          <w:lang w:val="sq-AL"/>
        </w:rPr>
      </w:pPr>
      <w:r w:rsidRPr="00657D59">
        <w:rPr>
          <w:lang w:val="sq-AL"/>
        </w:rPr>
        <w:t xml:space="preserve">KRYEMINISTRI </w:t>
      </w:r>
    </w:p>
    <w:p w:rsidR="0030780B" w:rsidRPr="00657D59" w:rsidRDefault="0030780B" w:rsidP="0030780B">
      <w:pPr>
        <w:pStyle w:val="AutoritetiEmer"/>
        <w:rPr>
          <w:lang w:val="sq-AL"/>
        </w:rPr>
      </w:pPr>
      <w:r w:rsidRPr="00657D59">
        <w:rPr>
          <w:lang w:val="sq-AL"/>
        </w:rPr>
        <w:t>Sali</w:t>
      </w:r>
      <w:r>
        <w:rPr>
          <w:lang w:val="sq-AL"/>
        </w:rPr>
        <w:t xml:space="preserve"> </w:t>
      </w:r>
      <w:r w:rsidRPr="00657D59">
        <w:rPr>
          <w:lang w:val="sq-AL"/>
        </w:rPr>
        <w:t>Berisha</w:t>
      </w: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</w:p>
    <w:p w:rsidR="0030780B" w:rsidRDefault="0030780B" w:rsidP="0030780B">
      <w:pPr>
        <w:pStyle w:val="Paragrafi0"/>
        <w:ind w:firstLine="0"/>
        <w:rPr>
          <w:lang w:val="sq-AL"/>
        </w:rPr>
        <w:sectPr w:rsidR="0030780B" w:rsidSect="0030780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0780B" w:rsidRPr="00657D59" w:rsidRDefault="0030780B" w:rsidP="0030780B">
      <w:pPr>
        <w:pStyle w:val="Paragrafi0"/>
        <w:ind w:firstLine="0"/>
        <w:rPr>
          <w:lang w:val="sq-AL"/>
        </w:rPr>
      </w:pPr>
      <w:r w:rsidRPr="00657D59">
        <w:rPr>
          <w:lang w:val="sq-AL"/>
        </w:rPr>
        <w:lastRenderedPageBreak/>
        <w:t>LISTA E PRONARËVE PËR SHPRONËSIM PËR EFEKT TË NDËRTIMIT TË LINJËS “400 KV ZONA E QARKUT DURRËS”</w:t>
      </w:r>
    </w:p>
    <w:p w:rsidR="0030780B" w:rsidRPr="00657D59" w:rsidRDefault="0030780B" w:rsidP="0030780B">
      <w:pPr>
        <w:pStyle w:val="Paragrafi0"/>
        <w:ind w:firstLine="0"/>
        <w:jc w:val="center"/>
        <w:rPr>
          <w:lang w:val="sq-AL"/>
        </w:rPr>
      </w:pPr>
      <w:r w:rsidRPr="00657D59">
        <w:rPr>
          <w:lang w:val="sq-AL"/>
        </w:rPr>
        <w:t>TABELA PËRMBLEDHËSE PËR QARKUN DURRËS</w:t>
      </w:r>
    </w:p>
    <w:p w:rsidR="0030780B" w:rsidRPr="00657D59" w:rsidRDefault="0030780B" w:rsidP="0030780B">
      <w:pPr>
        <w:pStyle w:val="Paragrafi0"/>
        <w:ind w:firstLine="0"/>
        <w:jc w:val="center"/>
        <w:rPr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"/>
        <w:gridCol w:w="659"/>
        <w:gridCol w:w="516"/>
        <w:gridCol w:w="576"/>
        <w:gridCol w:w="726"/>
        <w:gridCol w:w="697"/>
        <w:gridCol w:w="764"/>
        <w:gridCol w:w="697"/>
        <w:gridCol w:w="607"/>
        <w:gridCol w:w="884"/>
        <w:gridCol w:w="644"/>
        <w:gridCol w:w="967"/>
        <w:gridCol w:w="712"/>
      </w:tblGrid>
      <w:tr w:rsidR="0030780B" w:rsidRPr="00831B24" w:rsidTr="0030780B">
        <w:trPr>
          <w:jc w:val="center"/>
        </w:trPr>
        <w:tc>
          <w:tcPr>
            <w:tcW w:w="181" w:type="pct"/>
            <w:vMerge w:val="restar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347" w:type="pct"/>
            <w:vMerge w:val="restar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Objekti</w:t>
            </w:r>
          </w:p>
        </w:tc>
        <w:tc>
          <w:tcPr>
            <w:tcW w:w="4050" w:type="pct"/>
            <w:gridSpan w:val="10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Shpronësimi definitiv</w:t>
            </w:r>
          </w:p>
        </w:tc>
        <w:tc>
          <w:tcPr>
            <w:tcW w:w="422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  <w:vMerge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47" w:type="pct"/>
            <w:vMerge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4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Emri</w:t>
            </w:r>
          </w:p>
        </w:tc>
        <w:tc>
          <w:tcPr>
            <w:tcW w:w="34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Atësia</w:t>
            </w:r>
          </w:p>
        </w:tc>
        <w:tc>
          <w:tcPr>
            <w:tcW w:w="348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34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41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Nr. kadastral</w:t>
            </w:r>
          </w:p>
        </w:tc>
        <w:tc>
          <w:tcPr>
            <w:tcW w:w="41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41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Sasia e sip.</w:t>
            </w:r>
          </w:p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pronës m</w:t>
            </w:r>
            <w:r w:rsidRPr="00831B24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556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Sipërfaqe shtylla për shpronësim definitiv m</w:t>
            </w:r>
            <w:r w:rsidRPr="00831B24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1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Çmimi i</w:t>
            </w:r>
          </w:p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tokës lekë/m</w:t>
            </w:r>
            <w:r w:rsidRPr="00831B24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37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Vlera e</w:t>
            </w:r>
          </w:p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kompensimit</w:t>
            </w:r>
          </w:p>
        </w:tc>
        <w:tc>
          <w:tcPr>
            <w:tcW w:w="422" w:type="pct"/>
            <w:vAlign w:val="center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Rrethi Krujë</w:t>
            </w:r>
          </w:p>
        </w:tc>
        <w:tc>
          <w:tcPr>
            <w:tcW w:w="34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556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3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22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Bashkia Krujë (shtylla 249-259)</w:t>
            </w:r>
          </w:p>
        </w:tc>
        <w:tc>
          <w:tcPr>
            <w:tcW w:w="34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556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232.3</w:t>
            </w: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3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57,615</w:t>
            </w:r>
          </w:p>
        </w:tc>
        <w:tc>
          <w:tcPr>
            <w:tcW w:w="422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Komuna Thumanë (shtylla 260-263)</w:t>
            </w:r>
          </w:p>
        </w:tc>
        <w:tc>
          <w:tcPr>
            <w:tcW w:w="34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556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418.6</w:t>
            </w: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3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151,957</w:t>
            </w:r>
          </w:p>
        </w:tc>
        <w:tc>
          <w:tcPr>
            <w:tcW w:w="422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Bashkia Fushë-Krujë (shtylla 264-278)</w:t>
            </w:r>
          </w:p>
        </w:tc>
        <w:tc>
          <w:tcPr>
            <w:tcW w:w="34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556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844.1</w:t>
            </w: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3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1,874,995</w:t>
            </w:r>
          </w:p>
        </w:tc>
        <w:tc>
          <w:tcPr>
            <w:tcW w:w="422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Komuna Nikël (shtylla 279-283)</w:t>
            </w:r>
          </w:p>
        </w:tc>
        <w:tc>
          <w:tcPr>
            <w:tcW w:w="34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556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395.7</w:t>
            </w: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3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72,413</w:t>
            </w:r>
          </w:p>
        </w:tc>
        <w:tc>
          <w:tcPr>
            <w:tcW w:w="422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Shuma</w:t>
            </w:r>
          </w:p>
        </w:tc>
        <w:tc>
          <w:tcPr>
            <w:tcW w:w="34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556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1,890.7</w:t>
            </w: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3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31B24">
              <w:rPr>
                <w:sz w:val="18"/>
                <w:szCs w:val="18"/>
                <w:lang w:val="sq-AL"/>
              </w:rPr>
              <w:t>2,156,980.0</w:t>
            </w:r>
          </w:p>
        </w:tc>
        <w:tc>
          <w:tcPr>
            <w:tcW w:w="422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4819" w:type="pct"/>
            <w:gridSpan w:val="12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</w:tr>
      <w:tr w:rsidR="0030780B" w:rsidRPr="00831B24" w:rsidTr="0030780B">
        <w:trPr>
          <w:jc w:val="center"/>
        </w:trPr>
        <w:tc>
          <w:tcPr>
            <w:tcW w:w="181" w:type="pct"/>
          </w:tcPr>
          <w:p w:rsidR="0030780B" w:rsidRPr="00831B24" w:rsidRDefault="0030780B" w:rsidP="0030780B">
            <w:pPr>
              <w:pStyle w:val="Paragrafi0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041" w:type="pct"/>
            <w:gridSpan w:val="3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Qarku Durrës</w:t>
            </w:r>
          </w:p>
        </w:tc>
        <w:tc>
          <w:tcPr>
            <w:tcW w:w="348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4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56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1,890.7</w:t>
            </w:r>
          </w:p>
        </w:tc>
        <w:tc>
          <w:tcPr>
            <w:tcW w:w="41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37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1B24">
              <w:rPr>
                <w:b/>
                <w:sz w:val="18"/>
                <w:szCs w:val="18"/>
                <w:lang w:val="sq-AL"/>
              </w:rPr>
              <w:t>2,156,980.0</w:t>
            </w:r>
          </w:p>
        </w:tc>
        <w:tc>
          <w:tcPr>
            <w:tcW w:w="422" w:type="pct"/>
          </w:tcPr>
          <w:p w:rsidR="0030780B" w:rsidRPr="00831B24" w:rsidRDefault="0030780B" w:rsidP="0030780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</w:tbl>
    <w:p w:rsidR="0030780B" w:rsidRPr="00657D59" w:rsidRDefault="0030780B" w:rsidP="0030780B">
      <w:pPr>
        <w:pStyle w:val="Paragrafi0"/>
        <w:ind w:firstLine="0"/>
        <w:jc w:val="left"/>
        <w:rPr>
          <w:lang w:val="sq-AL"/>
        </w:rPr>
      </w:pPr>
    </w:p>
    <w:sectPr w:rsidR="0030780B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27B00">
      <w:r>
        <w:separator/>
      </w:r>
    </w:p>
  </w:endnote>
  <w:endnote w:type="continuationSeparator" w:id="0">
    <w:p w:rsidR="00000000" w:rsidRDefault="00327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27B00">
      <w:r>
        <w:separator/>
      </w:r>
    </w:p>
  </w:footnote>
  <w:footnote w:type="continuationSeparator" w:id="0">
    <w:p w:rsidR="00000000" w:rsidRDefault="00327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780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A3B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0780B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B00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9A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598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6D84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193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C8F75F-A68A-4CC8-B0FF-44845115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80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30780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0780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0780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0780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0780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0780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2019-03-17T17:42:00Z</dcterms:created>
  <dcterms:modified xsi:type="dcterms:W3CDTF">2019-03-17T17:42:00Z</dcterms:modified>
</cp:coreProperties>
</file>