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402" w:rsidRPr="0054235F" w:rsidRDefault="00075402" w:rsidP="00075402">
      <w:pPr>
        <w:pStyle w:val="Akti"/>
        <w:keepNext w:val="0"/>
      </w:pPr>
      <w:bookmarkStart w:id="0" w:name="_GoBack"/>
      <w:bookmarkEnd w:id="0"/>
      <w:r w:rsidRPr="0054235F">
        <w:t>Vendim</w:t>
      </w:r>
    </w:p>
    <w:p w:rsidR="00075402" w:rsidRPr="0054235F" w:rsidRDefault="00075402" w:rsidP="00075402">
      <w:pPr>
        <w:pStyle w:val="NumriData"/>
        <w:keepNext w:val="0"/>
        <w:rPr>
          <w:szCs w:val="22"/>
        </w:rPr>
      </w:pPr>
      <w:r w:rsidRPr="0054235F">
        <w:rPr>
          <w:szCs w:val="22"/>
        </w:rPr>
        <w:t>Nr.799, datë 29.9.2010</w:t>
      </w:r>
    </w:p>
    <w:p w:rsidR="00075402" w:rsidRPr="000D36D3" w:rsidRDefault="00075402" w:rsidP="00075402">
      <w:pPr>
        <w:pStyle w:val="Paragrafi"/>
        <w:rPr>
          <w:sz w:val="16"/>
          <w:szCs w:val="22"/>
          <w:lang w:val="en-GB"/>
        </w:rPr>
      </w:pPr>
    </w:p>
    <w:p w:rsidR="00075402" w:rsidRPr="0054235F" w:rsidRDefault="00075402" w:rsidP="00075402">
      <w:pPr>
        <w:pStyle w:val="Titulli"/>
        <w:keepNext w:val="0"/>
      </w:pPr>
      <w:r w:rsidRPr="0054235F">
        <w:t>Për një shtesë në vendimin nr.549, datë 26.8.1996 të Këshillit të ministrave “Për caktimin e tarifave të shërbimit të zyrave të regjistrimit të pasurive të paluajtshme”, të ndryshuar</w:t>
      </w:r>
    </w:p>
    <w:p w:rsidR="00075402" w:rsidRPr="000D36D3" w:rsidRDefault="00075402" w:rsidP="00075402">
      <w:pPr>
        <w:pStyle w:val="Paragrafi"/>
        <w:rPr>
          <w:sz w:val="14"/>
          <w:szCs w:val="22"/>
          <w:lang w:val="en-GB"/>
        </w:rPr>
      </w:pPr>
    </w:p>
    <w:p w:rsidR="00075402" w:rsidRPr="0054235F" w:rsidRDefault="00075402" w:rsidP="00075402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Në mbështetje të nenit 100 të Kushtetutës dhe të neneve 54 e 56 të ligjit nr.7843, datë 13.7.1994 “Për regjistrimin e pasurive të paluajtshme”, të ndryshuar, me propozimin e Ministrit të Drejtësisë, të Ministrit të Financave dhe të Ministrit të Mjedisit, Pyjeve dhe Administrimit të Ujërave, Këshilli i Ministrave</w:t>
      </w:r>
    </w:p>
    <w:p w:rsidR="00075402" w:rsidRPr="000D36D3" w:rsidRDefault="00075402" w:rsidP="00075402">
      <w:pPr>
        <w:pStyle w:val="Paragrafi"/>
        <w:rPr>
          <w:sz w:val="14"/>
          <w:szCs w:val="22"/>
          <w:lang w:val="en-GB"/>
        </w:rPr>
      </w:pPr>
    </w:p>
    <w:p w:rsidR="00075402" w:rsidRPr="0054235F" w:rsidRDefault="00075402" w:rsidP="00075402">
      <w:pPr>
        <w:pStyle w:val="VENDOSI"/>
        <w:keepNext w:val="0"/>
      </w:pPr>
      <w:r w:rsidRPr="0054235F">
        <w:t>Vendosi:</w:t>
      </w:r>
    </w:p>
    <w:p w:rsidR="00075402" w:rsidRPr="000D36D3" w:rsidRDefault="00075402" w:rsidP="00075402">
      <w:pPr>
        <w:pStyle w:val="Paragrafi"/>
        <w:rPr>
          <w:sz w:val="14"/>
          <w:szCs w:val="22"/>
          <w:lang w:val="en-GB"/>
        </w:rPr>
      </w:pPr>
    </w:p>
    <w:p w:rsidR="00075402" w:rsidRPr="0054235F" w:rsidRDefault="00075402" w:rsidP="00075402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1. Pas pikës 1 të vendimit nr.549, datë 26.8.1996 të Këshillit të Ministrave, të ndryshuar, shtohet pika 1/1, me këtë përmbajtje:</w:t>
      </w:r>
    </w:p>
    <w:p w:rsidR="00075402" w:rsidRPr="0054235F" w:rsidRDefault="00075402" w:rsidP="00075402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>“1/</w:t>
      </w:r>
      <w:r w:rsidRPr="0054235F">
        <w:rPr>
          <w:szCs w:val="22"/>
          <w:lang w:val="en-GB"/>
        </w:rPr>
        <w:t>1</w:t>
      </w:r>
      <w:r>
        <w:rPr>
          <w:szCs w:val="22"/>
          <w:lang w:val="en-GB"/>
        </w:rPr>
        <w:t>.</w:t>
      </w:r>
      <w:r w:rsidRPr="0054235F">
        <w:rPr>
          <w:szCs w:val="22"/>
          <w:lang w:val="en-GB"/>
        </w:rPr>
        <w:t xml:space="preserve"> Ministria e Mjedisit, Pyjeve dhe Administrimit të Ujërave dhe njësitë e qeverisjes vendore përjashtohen nga tarifat e shërbimeve, për të gjitha veprimet që do të kryejnë pranë zyrave të regjistrimit të pasurive të paluajtshme për pasuritë e paluajtshme publike, pyje dhe kullota që kanë në pronësi/përdorim.”.</w:t>
      </w:r>
    </w:p>
    <w:p w:rsidR="00075402" w:rsidRPr="0054235F" w:rsidRDefault="00075402" w:rsidP="00075402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>2. Ngarkohen Ministria e Mjedisi</w:t>
      </w:r>
      <w:r w:rsidRPr="0054235F">
        <w:rPr>
          <w:szCs w:val="22"/>
          <w:lang w:val="en-GB"/>
        </w:rPr>
        <w:t>t, Pyjeve dhe Administrimit të Ujërave, kryeregjistruesi i Pasurive të Paluajtshme të Republikës së Shqipërisë dhe njësitë e qeverisjes vendore për zbatimin e këtij vendimi.</w:t>
      </w:r>
    </w:p>
    <w:p w:rsidR="00075402" w:rsidRPr="0054235F" w:rsidRDefault="00075402" w:rsidP="00075402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Ky vendim hyn në fuqi pas botimit në Fletoren Zyrtare.</w:t>
      </w:r>
    </w:p>
    <w:p w:rsidR="00075402" w:rsidRPr="0054235F" w:rsidRDefault="00075402" w:rsidP="00075402">
      <w:pPr>
        <w:pStyle w:val="Autoriteti"/>
        <w:keepNext w:val="0"/>
      </w:pPr>
      <w:r w:rsidRPr="0054235F">
        <w:t>Kryeministri</w:t>
      </w:r>
    </w:p>
    <w:p w:rsidR="00075402" w:rsidRPr="0054235F" w:rsidRDefault="00075402" w:rsidP="00075402">
      <w:pPr>
        <w:pStyle w:val="AutoritetiEmer"/>
      </w:pPr>
      <w:r w:rsidRPr="0054235F">
        <w:t>Sali Berisha</w:t>
      </w:r>
    </w:p>
    <w:sectPr w:rsidR="00075402" w:rsidRPr="005423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5402"/>
    <w:rsid w:val="00002B5B"/>
    <w:rsid w:val="000061A1"/>
    <w:rsid w:val="00022A77"/>
    <w:rsid w:val="000279D3"/>
    <w:rsid w:val="000312BE"/>
    <w:rsid w:val="00051374"/>
    <w:rsid w:val="00065C91"/>
    <w:rsid w:val="00072E1C"/>
    <w:rsid w:val="00075402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57C2D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CA223C-AD8C-47EF-92B0-8DBBE643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075402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75402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7540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