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91C" w:rsidRPr="0054235F" w:rsidRDefault="005B591C" w:rsidP="005B591C">
      <w:pPr>
        <w:pStyle w:val="Akti"/>
        <w:keepNext w:val="0"/>
      </w:pPr>
      <w:bookmarkStart w:id="0" w:name="_GoBack"/>
      <w:bookmarkEnd w:id="0"/>
      <w:r w:rsidRPr="0054235F">
        <w:t>Vendim</w:t>
      </w:r>
    </w:p>
    <w:p w:rsidR="005B591C" w:rsidRPr="0054235F" w:rsidRDefault="005B591C" w:rsidP="005B591C">
      <w:pPr>
        <w:pStyle w:val="NumriData"/>
        <w:keepNext w:val="0"/>
        <w:rPr>
          <w:szCs w:val="22"/>
        </w:rPr>
      </w:pPr>
      <w:r w:rsidRPr="0054235F">
        <w:rPr>
          <w:szCs w:val="22"/>
        </w:rPr>
        <w:t>Nr.801, datë 29.9.2010</w:t>
      </w:r>
    </w:p>
    <w:p w:rsidR="005B591C" w:rsidRPr="0054235F" w:rsidRDefault="005B591C" w:rsidP="005B591C">
      <w:pPr>
        <w:pStyle w:val="Paragrafi"/>
        <w:rPr>
          <w:szCs w:val="22"/>
        </w:rPr>
      </w:pPr>
    </w:p>
    <w:p w:rsidR="005B591C" w:rsidRPr="0054235F" w:rsidRDefault="005B591C" w:rsidP="005B591C">
      <w:pPr>
        <w:pStyle w:val="Titulli"/>
        <w:keepNext w:val="0"/>
      </w:pPr>
      <w:r w:rsidRPr="0054235F">
        <w:t xml:space="preserve">Për shfuqizimin </w:t>
      </w:r>
      <w:smartTag w:uri="urn:schemas-microsoft-com:office:smarttags" w:element="place">
        <w:r w:rsidRPr="0054235F">
          <w:t>e vendimit</w:t>
        </w:r>
      </w:smartTag>
      <w:r w:rsidRPr="0054235F">
        <w:t xml:space="preserve"> nr.513, datë 21.9.2000 të këshillit të ministrave “Për detyrimin e mjekëve që duan të specializohen</w:t>
      </w:r>
      <w:r>
        <w:t>”</w:t>
      </w:r>
    </w:p>
    <w:p w:rsidR="005B591C" w:rsidRPr="0054235F" w:rsidRDefault="005B591C" w:rsidP="005B591C">
      <w:pPr>
        <w:pStyle w:val="Paragrafi"/>
        <w:rPr>
          <w:szCs w:val="22"/>
        </w:rPr>
      </w:pPr>
    </w:p>
    <w:p w:rsidR="005B591C" w:rsidRPr="0054235F" w:rsidRDefault="005B591C" w:rsidP="005B591C">
      <w:pPr>
        <w:pStyle w:val="Paragrafi"/>
        <w:rPr>
          <w:szCs w:val="22"/>
        </w:rPr>
      </w:pPr>
      <w:r w:rsidRPr="0054235F">
        <w:rPr>
          <w:szCs w:val="22"/>
        </w:rPr>
        <w:t>Në mbështetje të nenit 100 të Kushtetutës dhe të ligjit nr.10 171, datë 22.10.2009 “Për profesionet e rregulluara në Republikën e Shqipërisë”, me propozimin e Ministrit të Shëndetësisë, Këshilli i Ministrave</w:t>
      </w:r>
    </w:p>
    <w:p w:rsidR="005B591C" w:rsidRPr="0054235F" w:rsidRDefault="005B591C" w:rsidP="005B591C">
      <w:pPr>
        <w:pStyle w:val="VENDOSI"/>
        <w:keepNext w:val="0"/>
      </w:pPr>
      <w:r w:rsidRPr="0054235F">
        <w:t>Vendosi:</w:t>
      </w:r>
    </w:p>
    <w:p w:rsidR="005B591C" w:rsidRPr="00A83ED7" w:rsidRDefault="005B591C" w:rsidP="00A83ED7">
      <w:pPr>
        <w:pStyle w:val="Paragrafi"/>
      </w:pPr>
    </w:p>
    <w:p w:rsidR="005B591C" w:rsidRPr="0054235F" w:rsidRDefault="005B591C" w:rsidP="005B591C">
      <w:pPr>
        <w:pStyle w:val="Paragrafi"/>
        <w:rPr>
          <w:szCs w:val="22"/>
        </w:rPr>
      </w:pPr>
      <w:r w:rsidRPr="0054235F">
        <w:rPr>
          <w:szCs w:val="22"/>
        </w:rPr>
        <w:t>Shfuqizimin e vendimit nr.513, datë 21.9.2000 të Këshillit të Ministrave “Për detyrimin e mjekëve që duan të specializohen”.</w:t>
      </w:r>
    </w:p>
    <w:p w:rsidR="005B591C" w:rsidRPr="0054235F" w:rsidRDefault="005B591C" w:rsidP="005B591C">
      <w:pPr>
        <w:pStyle w:val="Paragrafi"/>
        <w:rPr>
          <w:szCs w:val="22"/>
        </w:rPr>
      </w:pPr>
      <w:r>
        <w:rPr>
          <w:szCs w:val="22"/>
        </w:rPr>
        <w:t>Ky vendim hyn në fuqi menjë</w:t>
      </w:r>
      <w:r w:rsidRPr="0054235F">
        <w:rPr>
          <w:szCs w:val="22"/>
        </w:rPr>
        <w:t>herë dhe botohet në Fletoren Zyrtare.</w:t>
      </w:r>
    </w:p>
    <w:p w:rsidR="005B591C" w:rsidRPr="0054235F" w:rsidRDefault="005B591C" w:rsidP="005B591C">
      <w:pPr>
        <w:pStyle w:val="Paragrafi"/>
        <w:rPr>
          <w:szCs w:val="22"/>
        </w:rPr>
      </w:pPr>
    </w:p>
    <w:p w:rsidR="005B591C" w:rsidRPr="0054235F" w:rsidRDefault="005B591C" w:rsidP="005B591C">
      <w:pPr>
        <w:pStyle w:val="Autoriteti"/>
        <w:keepNext w:val="0"/>
      </w:pPr>
      <w:r w:rsidRPr="0054235F">
        <w:t>Kryeministri</w:t>
      </w:r>
    </w:p>
    <w:p w:rsidR="005B591C" w:rsidRPr="0054235F" w:rsidRDefault="005B591C" w:rsidP="005B591C">
      <w:pPr>
        <w:pStyle w:val="AutoritetiEmer"/>
      </w:pPr>
      <w:r w:rsidRPr="0054235F">
        <w:t>Sali Berisha</w:t>
      </w:r>
    </w:p>
    <w:sectPr w:rsidR="005B591C" w:rsidRPr="005423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591C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B591C"/>
    <w:rsid w:val="005D2CA2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6226C"/>
    <w:rsid w:val="00A83ED7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1FFA03-A748-4C44-B261-24AD1578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B591C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B591C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B591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