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DB9" w:rsidRPr="001B217D" w:rsidRDefault="00C22DB9" w:rsidP="00C22DB9">
      <w:pPr>
        <w:pStyle w:val="Akti"/>
      </w:pPr>
      <w:bookmarkStart w:id="0" w:name="_GoBack"/>
      <w:bookmarkEnd w:id="0"/>
      <w:r>
        <w:t>VENDI</w:t>
      </w:r>
      <w:r w:rsidRPr="001B217D">
        <w:t>M</w:t>
      </w:r>
    </w:p>
    <w:p w:rsidR="00C22DB9" w:rsidRPr="001B217D" w:rsidRDefault="00C22DB9" w:rsidP="00C22DB9">
      <w:pPr>
        <w:pStyle w:val="NumriData"/>
      </w:pPr>
      <w:r w:rsidRPr="001B217D">
        <w:t>Nr.822, dat</w:t>
      </w:r>
      <w:r>
        <w:t>ë</w:t>
      </w:r>
      <w:r w:rsidRPr="001B217D">
        <w:t xml:space="preserve"> 6.10.2010</w:t>
      </w:r>
    </w:p>
    <w:p w:rsidR="00C22DB9" w:rsidRPr="00605D86" w:rsidRDefault="00C22DB9" w:rsidP="00C22DB9">
      <w:pPr>
        <w:pStyle w:val="Paragrafi"/>
        <w:rPr>
          <w:sz w:val="10"/>
        </w:rPr>
      </w:pPr>
      <w:r w:rsidRPr="00605D86">
        <w:rPr>
          <w:sz w:val="10"/>
        </w:rPr>
        <w:t> </w:t>
      </w:r>
    </w:p>
    <w:p w:rsidR="00C22DB9" w:rsidRPr="001B217D" w:rsidRDefault="00C22DB9" w:rsidP="00C22DB9">
      <w:pPr>
        <w:pStyle w:val="Titulli"/>
      </w:pPr>
      <w:r w:rsidRPr="001B217D">
        <w:t>PËR DISA SHTESA DHE NDRYSHIME NË VEN</w:t>
      </w:r>
      <w:r>
        <w:t xml:space="preserve">DIMIN NR.1290, DATË 23.12.2009 TË KËSHILLIT TË MINISTRAVE </w:t>
      </w:r>
      <w:r w:rsidRPr="001B217D">
        <w:t>“PËR PËRCAKTIMIN E KRITEREVE BAZË TË SEKTORËVE QË DO TË MBËSHTETEN DHE TË MASAVE TË PËRFITIMIT NGA FONDI I PROGRAMIT PËR BUJQËSINË DHE ZHVILLIMIN RURAL”, TË NDRYSHUAR</w:t>
      </w:r>
    </w:p>
    <w:p w:rsidR="00C22DB9" w:rsidRPr="001B217D" w:rsidRDefault="00C22DB9" w:rsidP="00C22DB9">
      <w:pPr>
        <w:pStyle w:val="Paragrafi"/>
      </w:pPr>
      <w:r w:rsidRPr="001B217D">
        <w:t> </w:t>
      </w:r>
    </w:p>
    <w:p w:rsidR="00C22DB9" w:rsidRPr="001B217D" w:rsidRDefault="00C22DB9" w:rsidP="00C22DB9">
      <w:pPr>
        <w:pStyle w:val="Paragrafi"/>
      </w:pPr>
      <w:r w:rsidRPr="001B217D">
        <w:t>Në mbështetje të nenit</w:t>
      </w:r>
      <w:r>
        <w:t xml:space="preserve"> 100 të Kushtetutës, të pikës 3 të nenit 6</w:t>
      </w:r>
      <w:r w:rsidRPr="001B217D">
        <w:t xml:space="preserve"> të </w:t>
      </w:r>
      <w:r>
        <w:t>ligjit nr.9817, datë 22.10.2007</w:t>
      </w:r>
      <w:r w:rsidRPr="001B217D">
        <w:t xml:space="preserve"> “Për </w:t>
      </w:r>
      <w:r>
        <w:t>bujqësinë dhe zhvillimin rural”</w:t>
      </w:r>
      <w:r w:rsidRPr="001B217D">
        <w:t xml:space="preserve"> dhe të l</w:t>
      </w:r>
      <w:r>
        <w:t xml:space="preserve">igjit nr.10190, datë 26.11.2009 </w:t>
      </w:r>
      <w:r w:rsidRPr="001B217D">
        <w:t>“Për buxhetin e vitit 2010”, të ndryshuar, me propozimin e Ministrit të Bujqësisë, Ushqimit dhe Mbrojtjes së Konsumatorit, Këshilli i Ministrave</w:t>
      </w:r>
    </w:p>
    <w:p w:rsidR="00C22DB9" w:rsidRPr="00605D86" w:rsidRDefault="00C22DB9" w:rsidP="00C22DB9">
      <w:pPr>
        <w:pStyle w:val="Paragrafi"/>
        <w:rPr>
          <w:sz w:val="12"/>
        </w:rPr>
      </w:pPr>
      <w:r w:rsidRPr="00605D86">
        <w:rPr>
          <w:sz w:val="12"/>
        </w:rPr>
        <w:t> </w:t>
      </w:r>
    </w:p>
    <w:p w:rsidR="00C22DB9" w:rsidRPr="001B217D" w:rsidRDefault="00C22DB9" w:rsidP="00C22DB9">
      <w:pPr>
        <w:pStyle w:val="VENDOSI"/>
      </w:pPr>
      <w:r>
        <w:t>VENDOS</w:t>
      </w:r>
      <w:r w:rsidRPr="001B217D">
        <w:t>I:</w:t>
      </w:r>
    </w:p>
    <w:p w:rsidR="00C22DB9" w:rsidRPr="00747CF3" w:rsidRDefault="00C22DB9" w:rsidP="00C22DB9">
      <w:pPr>
        <w:pStyle w:val="Paragrafi"/>
        <w:rPr>
          <w:sz w:val="14"/>
        </w:rPr>
      </w:pPr>
      <w:r w:rsidRPr="00747CF3">
        <w:rPr>
          <w:sz w:val="14"/>
        </w:rPr>
        <w:t> </w:t>
      </w:r>
    </w:p>
    <w:p w:rsidR="00C22DB9" w:rsidRPr="001B217D" w:rsidRDefault="00C22DB9" w:rsidP="00C22DB9">
      <w:pPr>
        <w:pStyle w:val="Paragrafi"/>
      </w:pPr>
      <w:r w:rsidRPr="001B217D">
        <w:t>Në vendimin nr.1290, datë 23.12</w:t>
      </w:r>
      <w:r>
        <w:t>.2009</w:t>
      </w:r>
      <w:r w:rsidRPr="001B217D">
        <w:t xml:space="preserve"> të Këshillit të Ministrave,  të ndryshuar, të bëhen këto shtesa dhe ndryshime:</w:t>
      </w:r>
    </w:p>
    <w:p w:rsidR="00C22DB9" w:rsidRPr="001B217D" w:rsidRDefault="00C22DB9" w:rsidP="00C22DB9">
      <w:pPr>
        <w:pStyle w:val="Paragrafi"/>
      </w:pPr>
      <w:r>
        <w:rPr>
          <w:rFonts w:eastAsia="Arial"/>
        </w:rPr>
        <w:t>1. </w:t>
      </w:r>
      <w:r w:rsidRPr="001B217D">
        <w:t>Në fund të shkronjës</w:t>
      </w:r>
      <w:r>
        <w:t xml:space="preserve"> “ ë ”</w:t>
      </w:r>
      <w:r w:rsidRPr="001B217D">
        <w:t xml:space="preserve"> të pikës 2, pas fjalë</w:t>
      </w:r>
      <w:r>
        <w:t xml:space="preserve">s “... bujqësisë ...” shtohen </w:t>
      </w:r>
      <w:r w:rsidRPr="001B217D">
        <w:t>“... peshkimit dhe përpunimit të produkteve ujore ...”.</w:t>
      </w:r>
    </w:p>
    <w:p w:rsidR="00C22DB9" w:rsidRPr="001B217D" w:rsidRDefault="00C22DB9" w:rsidP="00C22DB9">
      <w:pPr>
        <w:pStyle w:val="Paragrafi"/>
      </w:pPr>
      <w:r>
        <w:rPr>
          <w:rFonts w:eastAsia="Arial"/>
        </w:rPr>
        <w:t>2. </w:t>
      </w:r>
      <w:r w:rsidRPr="001B217D">
        <w:t xml:space="preserve">Në fund </w:t>
      </w:r>
      <w:r>
        <w:t xml:space="preserve">të </w:t>
      </w:r>
      <w:r w:rsidRPr="001B217D">
        <w:t>paragrafit të parë të pikës 5, pas fjalëve “... sektorin e bujqësisë ...” shtohen</w:t>
      </w:r>
      <w:r>
        <w:t xml:space="preserve"> </w:t>
      </w:r>
      <w:r w:rsidRPr="001B217D">
        <w:t>“...  peshkimit dhe përpunimit të produkteve ujore ...”.</w:t>
      </w:r>
    </w:p>
    <w:p w:rsidR="00C22DB9" w:rsidRPr="001B217D" w:rsidRDefault="00C22DB9" w:rsidP="00C22DB9">
      <w:pPr>
        <w:pStyle w:val="Paragrafi"/>
      </w:pPr>
      <w:r>
        <w:rPr>
          <w:rFonts w:eastAsia="Arial"/>
        </w:rPr>
        <w:t>3. </w:t>
      </w:r>
      <w:r w:rsidRPr="001B217D">
        <w:t>Fjal</w:t>
      </w:r>
      <w:r>
        <w:t>ia e dytë e paragrafit të dytë</w:t>
      </w:r>
      <w:r w:rsidRPr="001B217D">
        <w:t xml:space="preserve"> të pikës 5, ndryshohet, si më poshtë vijon:</w:t>
      </w:r>
      <w:r>
        <w:t xml:space="preserve"> </w:t>
      </w:r>
      <w:r w:rsidRPr="001B217D">
        <w:t>“Garancia bëhet për kreditë deri në 25 000 000 (njëzet e pesë milionë) lekë”.</w:t>
      </w:r>
    </w:p>
    <w:p w:rsidR="00C22DB9" w:rsidRPr="001B217D" w:rsidRDefault="00C22DB9" w:rsidP="00C22DB9">
      <w:pPr>
        <w:pStyle w:val="Paragrafi"/>
      </w:pPr>
      <w:r w:rsidRPr="001B217D">
        <w:t>Ky vendim hyn në</w:t>
      </w:r>
      <w:r>
        <w:t xml:space="preserve"> fuqi menjëherë dhe botohet në Fletoren Zyrtare</w:t>
      </w:r>
      <w:r w:rsidRPr="001B217D">
        <w:t>.</w:t>
      </w:r>
    </w:p>
    <w:p w:rsidR="00C22DB9" w:rsidRPr="001B217D" w:rsidRDefault="00C22DB9" w:rsidP="00C22DB9">
      <w:pPr>
        <w:pStyle w:val="Paragrafi"/>
      </w:pPr>
      <w:r w:rsidRPr="001B217D">
        <w:t> </w:t>
      </w:r>
    </w:p>
    <w:p w:rsidR="00C22DB9" w:rsidRPr="00605D86" w:rsidRDefault="00C22DB9" w:rsidP="00C22DB9">
      <w:pPr>
        <w:pStyle w:val="Autoriteti"/>
        <w:rPr>
          <w:lang w:val="it-IT"/>
        </w:rPr>
      </w:pPr>
      <w:r w:rsidRPr="00605D86">
        <w:rPr>
          <w:lang w:val="it-IT"/>
        </w:rPr>
        <w:t>KRYEMINISTRI</w:t>
      </w:r>
    </w:p>
    <w:p w:rsidR="00C22DB9" w:rsidRPr="00605D86" w:rsidRDefault="00C22DB9" w:rsidP="00C22DB9">
      <w:pPr>
        <w:pStyle w:val="AutoritetiEmer"/>
        <w:rPr>
          <w:lang w:val="it-IT"/>
        </w:rPr>
      </w:pPr>
      <w:r w:rsidRPr="00605D86">
        <w:rPr>
          <w:lang w:val="it-IT"/>
        </w:rPr>
        <w:t>Sali Berisha</w:t>
      </w:r>
    </w:p>
    <w:p w:rsidR="00C22DB9" w:rsidRPr="00747CF3" w:rsidRDefault="00C22DB9" w:rsidP="00C22DB9">
      <w:pPr>
        <w:pStyle w:val="Paragrafi"/>
        <w:rPr>
          <w:sz w:val="12"/>
          <w:lang w:val="it-IT"/>
        </w:rPr>
      </w:pPr>
    </w:p>
    <w:sectPr w:rsidR="00C22DB9" w:rsidRPr="00747C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2DB9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22DB9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2C67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D21FD6-D41A-4970-825C-C07F2248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