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0B32" w:rsidRPr="008E55E8" w:rsidRDefault="00ED0B32" w:rsidP="00ED0B32">
      <w:pPr>
        <w:pStyle w:val="Akti"/>
        <w:keepNext w:val="0"/>
        <w:rPr>
          <w:lang w:val="sq-AL"/>
        </w:rPr>
      </w:pPr>
      <w:bookmarkStart w:id="0" w:name="_GoBack"/>
      <w:bookmarkEnd w:id="0"/>
      <w:r w:rsidRPr="008E55E8">
        <w:rPr>
          <w:lang w:val="sq-AL"/>
        </w:rPr>
        <w:t>Vendim</w:t>
      </w:r>
    </w:p>
    <w:p w:rsidR="00ED0B32" w:rsidRPr="008E55E8" w:rsidRDefault="00ED0B32" w:rsidP="00ED0B32">
      <w:pPr>
        <w:pStyle w:val="NumriData"/>
        <w:keepNext w:val="0"/>
        <w:rPr>
          <w:lang w:val="sq-AL"/>
        </w:rPr>
      </w:pPr>
      <w:r w:rsidRPr="008E55E8">
        <w:rPr>
          <w:lang w:val="sq-AL"/>
        </w:rPr>
        <w:t>Nr.852, datë 21.10.2010</w:t>
      </w:r>
    </w:p>
    <w:p w:rsidR="00ED0B32" w:rsidRPr="008E55E8" w:rsidRDefault="00ED0B32" w:rsidP="00ED0B32">
      <w:pPr>
        <w:pStyle w:val="Paragrafi"/>
        <w:rPr>
          <w:lang w:val="sq-AL"/>
        </w:rPr>
      </w:pPr>
    </w:p>
    <w:p w:rsidR="00ED0B32" w:rsidRPr="008E55E8" w:rsidRDefault="00ED0B32" w:rsidP="00ED0B32">
      <w:pPr>
        <w:pStyle w:val="Titulli"/>
        <w:keepNext w:val="0"/>
        <w:rPr>
          <w:lang w:val="sq-AL"/>
        </w:rPr>
      </w:pPr>
      <w:r w:rsidRPr="008E55E8">
        <w:rPr>
          <w:lang w:val="sq-AL"/>
        </w:rPr>
        <w:t>Për mënyrën e organizimit dhe të funksionimit të agjencisë së mbikëqyrjes së falimentimit</w:t>
      </w:r>
    </w:p>
    <w:p w:rsidR="00ED0B32" w:rsidRPr="008E55E8" w:rsidRDefault="00ED0B32" w:rsidP="00ED0B32">
      <w:pPr>
        <w:pStyle w:val="Paragrafi"/>
        <w:rPr>
          <w:lang w:val="sq-AL"/>
        </w:rPr>
      </w:pPr>
    </w:p>
    <w:p w:rsidR="00ED0B32" w:rsidRPr="008E55E8" w:rsidRDefault="00ED0B32" w:rsidP="00ED0B32">
      <w:pPr>
        <w:pStyle w:val="Paragrafi"/>
        <w:rPr>
          <w:lang w:val="sq-AL"/>
        </w:rPr>
      </w:pPr>
      <w:r w:rsidRPr="008E55E8">
        <w:rPr>
          <w:lang w:val="sq-AL"/>
        </w:rPr>
        <w:t>Në mbështetje të nenit 100 të Kushtetutës, të nenit 282/2 të ligjit nr.8901, datë 23.5.2002 “Për falimentimin”, të ndryshuar, të nenit 10 të ligjit nr.9000, datë 30.1.2003 “Për organizimin dhe funksionimin e Këshillit të Ministrave” dhe të nenit 45 të ligjit nr.9936, datë 26.6.2008 “Për menaxhimin e sistemit buxhetor në Republikën e Shqipërisë”, me propozimin e Ministrit të Drejtësisë, Këshilli i Ministrave</w:t>
      </w:r>
    </w:p>
    <w:p w:rsidR="00ED0B32" w:rsidRPr="008E55E8" w:rsidRDefault="00ED0B32" w:rsidP="00ED0B32">
      <w:pPr>
        <w:pStyle w:val="Paragrafi"/>
        <w:rPr>
          <w:lang w:val="sq-AL"/>
        </w:rPr>
      </w:pPr>
    </w:p>
    <w:p w:rsidR="00ED0B32" w:rsidRPr="008E55E8" w:rsidRDefault="00ED0B32" w:rsidP="00ED0B32">
      <w:pPr>
        <w:pStyle w:val="VENDOSI"/>
        <w:keepNext w:val="0"/>
        <w:rPr>
          <w:lang w:val="sq-AL"/>
        </w:rPr>
      </w:pPr>
      <w:r w:rsidRPr="008E55E8">
        <w:rPr>
          <w:lang w:val="sq-AL"/>
        </w:rPr>
        <w:t>Vendosi:</w:t>
      </w:r>
    </w:p>
    <w:p w:rsidR="00ED0B32" w:rsidRPr="008E55E8" w:rsidRDefault="00ED0B32" w:rsidP="00ED0B32">
      <w:pPr>
        <w:pStyle w:val="Paragrafi"/>
        <w:rPr>
          <w:lang w:val="sq-AL"/>
        </w:rPr>
      </w:pPr>
    </w:p>
    <w:p w:rsidR="00ED0B32" w:rsidRPr="008E55E8" w:rsidRDefault="00ED0B32" w:rsidP="00ED0B32">
      <w:pPr>
        <w:pStyle w:val="Paragrafi"/>
        <w:rPr>
          <w:lang w:val="sq-AL"/>
        </w:rPr>
      </w:pPr>
      <w:r w:rsidRPr="008E55E8">
        <w:rPr>
          <w:lang w:val="sq-AL"/>
        </w:rPr>
        <w:t>I. Organizimi i Agjencisë së Mbikëqyrjes së Falimentimit</w:t>
      </w:r>
    </w:p>
    <w:p w:rsidR="00ED0B32" w:rsidRPr="008E55E8" w:rsidRDefault="00ED0B32" w:rsidP="00ED0B32">
      <w:pPr>
        <w:pStyle w:val="Paragrafi"/>
        <w:rPr>
          <w:lang w:val="sq-AL"/>
        </w:rPr>
      </w:pPr>
      <w:r w:rsidRPr="008E55E8">
        <w:rPr>
          <w:lang w:val="sq-AL"/>
        </w:rPr>
        <w:t>1. Agjencia e Mbikëqyrjes së Falimentimit, në vijim Agjencia, është person juridik, publik, në varësi të Ministrit të Drejtësisë.</w:t>
      </w:r>
    </w:p>
    <w:p w:rsidR="00ED0B32" w:rsidRPr="008E55E8" w:rsidRDefault="00ED0B32" w:rsidP="00ED0B32">
      <w:pPr>
        <w:pStyle w:val="Paragrafi"/>
        <w:rPr>
          <w:lang w:val="sq-AL"/>
        </w:rPr>
      </w:pPr>
      <w:r w:rsidRPr="008E55E8">
        <w:rPr>
          <w:lang w:val="sq-AL"/>
        </w:rPr>
        <w:t>2. Agjencia drejtohet nga drejtori, i cili emërohet dhe shkarkohet nga Kryeministri, me propozimin e Ministrit të Drejtësisë.</w:t>
      </w:r>
    </w:p>
    <w:p w:rsidR="00ED0B32" w:rsidRPr="008E55E8" w:rsidRDefault="00ED0B32" w:rsidP="00ED0B32">
      <w:pPr>
        <w:pStyle w:val="Paragrafi"/>
        <w:rPr>
          <w:lang w:val="sq-AL"/>
        </w:rPr>
      </w:pPr>
      <w:r w:rsidRPr="008E55E8">
        <w:rPr>
          <w:lang w:val="sq-AL"/>
        </w:rPr>
        <w:t>3. Struktura dhe organika e Agjencisë përcaktohen me urdhër të Kryeministrit, me propozimin e Ministrit të Drejtësisë. Paga e drejtorit dhe e punonjësve të Agjencisë përcaktohet me vendim të Këshillit të Ministrave.</w:t>
      </w:r>
    </w:p>
    <w:p w:rsidR="00ED0B32" w:rsidRPr="008E55E8" w:rsidRDefault="00ED0B32" w:rsidP="00ED0B32">
      <w:pPr>
        <w:pStyle w:val="Paragrafi"/>
        <w:rPr>
          <w:lang w:val="sq-AL"/>
        </w:rPr>
      </w:pPr>
      <w:r w:rsidRPr="008E55E8">
        <w:rPr>
          <w:lang w:val="sq-AL"/>
        </w:rPr>
        <w:t>4. Agjencia financohet nga Buxheti i Shtetit, si dhe nga të ardhurat nga tarifat e realizuara nga veprimtaria e saj.</w:t>
      </w:r>
    </w:p>
    <w:p w:rsidR="00ED0B32" w:rsidRPr="008E55E8" w:rsidRDefault="00ED0B32" w:rsidP="00ED0B32">
      <w:pPr>
        <w:pStyle w:val="Paragrafi"/>
        <w:rPr>
          <w:lang w:val="sq-AL"/>
        </w:rPr>
      </w:pPr>
      <w:r w:rsidRPr="008E55E8">
        <w:rPr>
          <w:lang w:val="sq-AL"/>
        </w:rPr>
        <w:t>5. Procedura e rekrutimit të nëpunësve të Agjencisë kryhen në përputhje me përcaktimet për këto procedura në legjislacionin e shërbimit civil.</w:t>
      </w:r>
    </w:p>
    <w:p w:rsidR="00ED0B32" w:rsidRPr="008E55E8" w:rsidRDefault="00ED0B32" w:rsidP="00ED0B32">
      <w:pPr>
        <w:pStyle w:val="Paragrafi"/>
        <w:rPr>
          <w:lang w:val="sq-AL"/>
        </w:rPr>
      </w:pPr>
      <w:r w:rsidRPr="008E55E8">
        <w:rPr>
          <w:lang w:val="sq-AL"/>
        </w:rPr>
        <w:t>6. Agjencia ushtron veprimtarinë e saj administrative në përputhje me aktet nënligjore, të miratuara nga Ministri i Drejtësisë, në bazë dhe në zbatim të ligjit nr.8901, datë 23.5.2002 “Për falimentimin”, të ndryshuar.</w:t>
      </w:r>
    </w:p>
    <w:p w:rsidR="00ED0B32" w:rsidRPr="008E55E8" w:rsidRDefault="00ED0B32" w:rsidP="00ED0B32">
      <w:pPr>
        <w:pStyle w:val="Paragrafi"/>
        <w:rPr>
          <w:lang w:val="sq-AL"/>
        </w:rPr>
      </w:pPr>
      <w:r w:rsidRPr="008E55E8">
        <w:rPr>
          <w:lang w:val="sq-AL"/>
        </w:rPr>
        <w:t>II. Funksionimi i Agjencisë së Mbikëqyrjes së Falimentimit</w:t>
      </w:r>
    </w:p>
    <w:p w:rsidR="00ED0B32" w:rsidRPr="008E55E8" w:rsidRDefault="00ED0B32" w:rsidP="00ED0B32">
      <w:pPr>
        <w:pStyle w:val="Paragrafi"/>
        <w:rPr>
          <w:lang w:val="sq-AL"/>
        </w:rPr>
      </w:pPr>
      <w:r w:rsidRPr="008E55E8">
        <w:rPr>
          <w:lang w:val="sq-AL"/>
        </w:rPr>
        <w:t>7. Agjencia është organi kompetent shtetëror për mbikëqyrjen e veprimtarisë së administratorëve të falimentimit dhe për kontrollin e zbatimit të legjislacionit të falimentimit.</w:t>
      </w:r>
    </w:p>
    <w:p w:rsidR="00ED0B32" w:rsidRPr="008E55E8" w:rsidRDefault="00ED0B32" w:rsidP="00ED0B32">
      <w:pPr>
        <w:pStyle w:val="Paragrafi"/>
        <w:rPr>
          <w:lang w:val="sq-AL"/>
        </w:rPr>
      </w:pPr>
      <w:r w:rsidRPr="008E55E8">
        <w:rPr>
          <w:lang w:val="sq-AL"/>
        </w:rPr>
        <w:t>8. Drejtori i Agjencisë, përveç kërkesave të tjera në përputhje me dispozitat që rregullojnë emërimin e drejtuesve të institucioneve qendrore, duhet të plotësojë edhe këto kritere:</w:t>
      </w:r>
    </w:p>
    <w:p w:rsidR="00ED0B32" w:rsidRPr="008E55E8" w:rsidRDefault="00ED0B32" w:rsidP="00ED0B32">
      <w:pPr>
        <w:pStyle w:val="Paragrafi"/>
        <w:rPr>
          <w:lang w:val="sq-AL"/>
        </w:rPr>
      </w:pPr>
      <w:r w:rsidRPr="008E55E8">
        <w:rPr>
          <w:lang w:val="sq-AL"/>
        </w:rPr>
        <w:t>a) Të ketë përfunduar program studimi të ciklit të dytë të arsimit të lartë, në degët ekonomi apo drejtësi;</w:t>
      </w:r>
    </w:p>
    <w:p w:rsidR="00ED0B32" w:rsidRPr="008E55E8" w:rsidRDefault="00ED0B32" w:rsidP="00ED0B32">
      <w:pPr>
        <w:pStyle w:val="Paragrafi"/>
        <w:rPr>
          <w:lang w:val="sq-AL"/>
        </w:rPr>
      </w:pPr>
      <w:r w:rsidRPr="008E55E8">
        <w:rPr>
          <w:lang w:val="sq-AL"/>
        </w:rPr>
        <w:t>b) Të ketë të paktën 5 (pesë) vjet përvojë në profesion;</w:t>
      </w:r>
    </w:p>
    <w:p w:rsidR="00ED0B32" w:rsidRPr="008E55E8" w:rsidRDefault="00ED0B32" w:rsidP="00ED0B32">
      <w:pPr>
        <w:pStyle w:val="Paragrafi"/>
        <w:rPr>
          <w:lang w:val="sq-AL"/>
        </w:rPr>
      </w:pPr>
      <w:r w:rsidRPr="008E55E8">
        <w:rPr>
          <w:lang w:val="sq-AL"/>
        </w:rPr>
        <w:t>c) Të mos ketë masa disiplinore të largimit nga administrata publike për shkak të një shkeljeje të rëndë disiplinore dhe të mos jetë larguar nga shërbimi civil për paaftësi në kryerjen e detyrave;</w:t>
      </w:r>
    </w:p>
    <w:p w:rsidR="00ED0B32" w:rsidRPr="008E55E8" w:rsidRDefault="00ED0B32" w:rsidP="00ED0B32">
      <w:pPr>
        <w:pStyle w:val="Paragrafi"/>
        <w:rPr>
          <w:lang w:val="sq-AL"/>
        </w:rPr>
      </w:pPr>
      <w:r w:rsidRPr="008E55E8">
        <w:rPr>
          <w:lang w:val="sq-AL"/>
        </w:rPr>
        <w:t>ç) Të ketë titull ose gradë shkencore në administrim biznesi, menaxhim publik apo në të drejtën tregtare.</w:t>
      </w:r>
    </w:p>
    <w:p w:rsidR="00ED0B32" w:rsidRPr="008E55E8" w:rsidRDefault="00ED0B32" w:rsidP="00ED0B32">
      <w:pPr>
        <w:pStyle w:val="Paragrafi"/>
        <w:rPr>
          <w:lang w:val="sq-AL"/>
        </w:rPr>
      </w:pPr>
      <w:r w:rsidRPr="008E55E8">
        <w:rPr>
          <w:lang w:val="sq-AL"/>
        </w:rPr>
        <w:t>9. Drejtori i Agjencisë ushtron kompetencat e mëposhtme:</w:t>
      </w:r>
    </w:p>
    <w:p w:rsidR="00ED0B32" w:rsidRPr="008E55E8" w:rsidRDefault="00ED0B32" w:rsidP="00ED0B32">
      <w:pPr>
        <w:pStyle w:val="Paragrafi"/>
        <w:rPr>
          <w:lang w:val="sq-AL"/>
        </w:rPr>
      </w:pPr>
      <w:r w:rsidRPr="008E55E8">
        <w:rPr>
          <w:lang w:val="sq-AL"/>
        </w:rPr>
        <w:t>a) drejton veprimtarinë e përditshme të Agjencisë;</w:t>
      </w:r>
    </w:p>
    <w:p w:rsidR="00ED0B32" w:rsidRPr="008E55E8" w:rsidRDefault="00ED0B32" w:rsidP="00ED0B32">
      <w:pPr>
        <w:pStyle w:val="Paragrafi"/>
        <w:rPr>
          <w:lang w:val="sq-AL"/>
        </w:rPr>
      </w:pPr>
      <w:r w:rsidRPr="008E55E8">
        <w:rPr>
          <w:lang w:val="sq-AL"/>
        </w:rPr>
        <w:t>b) përfaqëson Agjencinë në marrëdhëniet me të tretët;</w:t>
      </w:r>
    </w:p>
    <w:p w:rsidR="00ED0B32" w:rsidRPr="008E55E8" w:rsidRDefault="00ED0B32" w:rsidP="00ED0B32">
      <w:pPr>
        <w:pStyle w:val="Paragrafi"/>
        <w:rPr>
          <w:lang w:val="sq-AL"/>
        </w:rPr>
      </w:pPr>
      <w:r w:rsidRPr="008E55E8">
        <w:rPr>
          <w:lang w:val="sq-AL"/>
        </w:rPr>
        <w:t>c) harton projektbuxhetin vjetor të Agjencisë;</w:t>
      </w:r>
    </w:p>
    <w:p w:rsidR="00ED0B32" w:rsidRPr="008E55E8" w:rsidRDefault="00ED0B32" w:rsidP="00ED0B32">
      <w:pPr>
        <w:pStyle w:val="Paragrafi"/>
        <w:rPr>
          <w:lang w:val="sq-AL"/>
        </w:rPr>
      </w:pPr>
      <w:r w:rsidRPr="008E55E8">
        <w:rPr>
          <w:lang w:val="sq-AL"/>
        </w:rPr>
        <w:t>ç) propozon standardet kombëtare për administrimin e masës së falimentimit, si dhe Kodin e Etikës;</w:t>
      </w:r>
    </w:p>
    <w:p w:rsidR="00ED0B32" w:rsidRPr="008E55E8" w:rsidRDefault="00ED0B32" w:rsidP="00ED0B32">
      <w:pPr>
        <w:pStyle w:val="Paragrafi"/>
        <w:rPr>
          <w:lang w:val="sq-AL"/>
        </w:rPr>
      </w:pPr>
      <w:r w:rsidRPr="008E55E8">
        <w:rPr>
          <w:lang w:val="sq-AL"/>
        </w:rPr>
        <w:t>d) I propozon për miratim Ministrit të Drejtësisë rregulloren e brendshme organizative të Agjencisë dhe çdo akt tjetër normativ, që i shërben veprimtarisë administrative të kësaj Agjencie;</w:t>
      </w:r>
    </w:p>
    <w:p w:rsidR="00ED0B32" w:rsidRPr="008E55E8" w:rsidRDefault="00ED0B32" w:rsidP="00ED0B32">
      <w:pPr>
        <w:pStyle w:val="Paragrafi"/>
        <w:rPr>
          <w:lang w:val="sq-AL"/>
        </w:rPr>
      </w:pPr>
      <w:r w:rsidRPr="008E55E8">
        <w:rPr>
          <w:lang w:val="sq-AL"/>
        </w:rPr>
        <w:t xml:space="preserve">dh) I raporton çdo vit, ose edhe kur i kërkohet, Ministrit të Drejtësisë për veprimtarinë e </w:t>
      </w:r>
      <w:r w:rsidRPr="008E55E8">
        <w:rPr>
          <w:lang w:val="sq-AL"/>
        </w:rPr>
        <w:lastRenderedPageBreak/>
        <w:t>Agjencisë;</w:t>
      </w:r>
    </w:p>
    <w:p w:rsidR="00ED0B32" w:rsidRPr="008E55E8" w:rsidRDefault="00ED0B32" w:rsidP="00ED0B32">
      <w:pPr>
        <w:pStyle w:val="Paragrafi"/>
        <w:rPr>
          <w:lang w:val="sq-AL"/>
        </w:rPr>
      </w:pPr>
      <w:r w:rsidRPr="008E55E8">
        <w:rPr>
          <w:lang w:val="sq-AL"/>
        </w:rPr>
        <w:t>e) Emëron dhe shkarkon punonjësit e Agjencisë;</w:t>
      </w:r>
    </w:p>
    <w:p w:rsidR="00ED0B32" w:rsidRPr="008E55E8" w:rsidRDefault="00ED0B32" w:rsidP="00ED0B32">
      <w:pPr>
        <w:pStyle w:val="Paragrafi"/>
        <w:rPr>
          <w:lang w:val="sq-AL"/>
        </w:rPr>
      </w:pPr>
      <w:r w:rsidRPr="008E55E8">
        <w:rPr>
          <w:lang w:val="sq-AL"/>
        </w:rPr>
        <w:t>ë) Autorizon me shkrim njërin nga punonjësit e Agjencisë për ta zëvendësuar për problemet administrative, në rast të mungesës së tij, në përputhje me legjislacionin në fuqi;</w:t>
      </w:r>
    </w:p>
    <w:p w:rsidR="00ED0B32" w:rsidRPr="008E55E8" w:rsidRDefault="00ED0B32" w:rsidP="00ED0B32">
      <w:pPr>
        <w:pStyle w:val="Paragrafi"/>
        <w:rPr>
          <w:lang w:val="sq-AL"/>
        </w:rPr>
      </w:pPr>
      <w:r w:rsidRPr="008E55E8">
        <w:rPr>
          <w:lang w:val="sq-AL"/>
        </w:rPr>
        <w:t>f) Miraton kërkesat e posaçme të vendeve të punës për rekrutimin e punonjësve të Agjencisë;</w:t>
      </w:r>
    </w:p>
    <w:p w:rsidR="00ED0B32" w:rsidRPr="008E55E8" w:rsidRDefault="00ED0B32" w:rsidP="00ED0B32">
      <w:pPr>
        <w:pStyle w:val="Paragrafi"/>
        <w:rPr>
          <w:lang w:val="sq-AL"/>
        </w:rPr>
      </w:pPr>
      <w:r w:rsidRPr="008E55E8">
        <w:rPr>
          <w:lang w:val="sq-AL"/>
        </w:rPr>
        <w:t>g) Lidh kontrata me persona, fizikë e juridikë, vendas e të huaj, në rast se kërkohet ekspertizë e veçantë në ushtrimin e detyrave.</w:t>
      </w:r>
    </w:p>
    <w:p w:rsidR="00ED0B32" w:rsidRPr="008E55E8" w:rsidRDefault="00ED0B32" w:rsidP="00ED0B32">
      <w:pPr>
        <w:pStyle w:val="Paragrafi"/>
        <w:rPr>
          <w:lang w:val="sq-AL"/>
        </w:rPr>
      </w:pPr>
      <w:r w:rsidRPr="008E55E8">
        <w:rPr>
          <w:lang w:val="sq-AL"/>
        </w:rPr>
        <w:t>10. Agjencia mban dhe përditëson regjistrin, në formë shkresore dhe elektronike, të administratorëve të certifikuar të falimentimit. Formati dhe përmbajtja e regjistrit përcaktohen me urdhër të Ministrit të Drejtësisë, me propozimin e drejtorit të Agjencisë.</w:t>
      </w:r>
    </w:p>
    <w:p w:rsidR="00ED0B32" w:rsidRPr="008E55E8" w:rsidRDefault="00ED0B32" w:rsidP="00ED0B32">
      <w:pPr>
        <w:pStyle w:val="Paragrafi"/>
        <w:rPr>
          <w:lang w:val="sq-AL"/>
        </w:rPr>
      </w:pPr>
      <w:r w:rsidRPr="008E55E8">
        <w:rPr>
          <w:lang w:val="sq-AL"/>
        </w:rPr>
        <w:t>11. Agjencia ka të drejtë të mbikëqyrë dhe të kontrollojë periodikisht, në çdo kohë, subjektet e certifikuara prej saj, si dhe të kërkojë e të verifikojë çdo informacion, të cilin e konsideron të nevojshëm për ushtrimin e funksioneve të ngarkuara me ligj. Rregulla më të hollësishme për procedurat e mbikëqyrjes dhe të kontrollit miratohen nga Ministri i Drejtësisë, me propozimin e drejtorit të Agjencisë.</w:t>
      </w:r>
    </w:p>
    <w:p w:rsidR="00ED0B32" w:rsidRPr="008E55E8" w:rsidRDefault="00ED0B32" w:rsidP="00ED0B32">
      <w:pPr>
        <w:pStyle w:val="Paragrafi"/>
        <w:rPr>
          <w:lang w:val="sq-AL"/>
        </w:rPr>
      </w:pPr>
      <w:r w:rsidRPr="008E55E8">
        <w:rPr>
          <w:lang w:val="sq-AL"/>
        </w:rPr>
        <w:t>12. Agjencia, nën kujdesin e Ministrisë së Drejtësisë, organizon dhe zhvillon provimin për administratorët e falimentimit. Rregulla më të hollësishme për procedurat dhe afatet e organizimit të provimit përcaktohen me urdhër të Ministrit të Drejtësisë.</w:t>
      </w:r>
    </w:p>
    <w:p w:rsidR="00ED0B32" w:rsidRPr="008E55E8" w:rsidRDefault="00ED0B32" w:rsidP="00ED0B32">
      <w:pPr>
        <w:pStyle w:val="Paragrafi"/>
        <w:rPr>
          <w:lang w:val="sq-AL"/>
        </w:rPr>
      </w:pPr>
      <w:r w:rsidRPr="008E55E8">
        <w:rPr>
          <w:lang w:val="sq-AL"/>
        </w:rPr>
        <w:t>13. Efektet financiare, që rrjedhin nga zbatimi i këtij vendimi, të përballohen nga buxheti i miratuar për vitin 2011, për Ministrinë e Drejtësisë.</w:t>
      </w:r>
    </w:p>
    <w:p w:rsidR="00ED0B32" w:rsidRPr="008E55E8" w:rsidRDefault="00ED0B32" w:rsidP="00ED0B32">
      <w:pPr>
        <w:pStyle w:val="Paragrafi"/>
        <w:rPr>
          <w:lang w:val="sq-AL"/>
        </w:rPr>
      </w:pPr>
      <w:r w:rsidRPr="008E55E8">
        <w:rPr>
          <w:lang w:val="sq-AL"/>
        </w:rPr>
        <w:t>14. Ngarkohen Ministri i Drejtësisë dhe Ministri i Financave për zbatimin e këtij vendimi.</w:t>
      </w:r>
    </w:p>
    <w:p w:rsidR="00ED0B32" w:rsidRPr="008E55E8" w:rsidRDefault="00ED0B32" w:rsidP="00ED0B32">
      <w:pPr>
        <w:pStyle w:val="Paragrafi"/>
        <w:rPr>
          <w:lang w:val="sq-AL"/>
        </w:rPr>
      </w:pPr>
      <w:r w:rsidRPr="008E55E8">
        <w:rPr>
          <w:lang w:val="sq-AL"/>
        </w:rPr>
        <w:t>Ky vendim botohet në Fletoren Zyrtare dhe hyn në fuqi më 1 janar 2011.</w:t>
      </w:r>
    </w:p>
    <w:p w:rsidR="00ED0B32" w:rsidRPr="008E55E8" w:rsidRDefault="00ED0B32" w:rsidP="00ED0B32">
      <w:pPr>
        <w:pStyle w:val="Autoriteti"/>
        <w:keepNext w:val="0"/>
        <w:rPr>
          <w:lang w:val="sq-AL"/>
        </w:rPr>
      </w:pPr>
      <w:r w:rsidRPr="008E55E8">
        <w:rPr>
          <w:lang w:val="sq-AL"/>
        </w:rPr>
        <w:t>Kryeministri</w:t>
      </w:r>
    </w:p>
    <w:p w:rsidR="00ED0B32" w:rsidRPr="008E55E8" w:rsidRDefault="00ED0B32" w:rsidP="00ED0B32">
      <w:pPr>
        <w:pStyle w:val="AutoritetiEmer"/>
        <w:rPr>
          <w:lang w:val="sq-AL"/>
        </w:rPr>
      </w:pPr>
      <w:r w:rsidRPr="008E55E8">
        <w:rPr>
          <w:lang w:val="sq-AL"/>
        </w:rPr>
        <w:t>Sali Berisha</w:t>
      </w:r>
    </w:p>
    <w:sectPr w:rsidR="00ED0B32" w:rsidRPr="008E55E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D0B32"/>
    <w:rsid w:val="00002B5B"/>
    <w:rsid w:val="000061A1"/>
    <w:rsid w:val="00010423"/>
    <w:rsid w:val="00022A53"/>
    <w:rsid w:val="00022A77"/>
    <w:rsid w:val="000264B3"/>
    <w:rsid w:val="000278DC"/>
    <w:rsid w:val="00027998"/>
    <w:rsid w:val="000312BE"/>
    <w:rsid w:val="00041A3B"/>
    <w:rsid w:val="00043166"/>
    <w:rsid w:val="00044427"/>
    <w:rsid w:val="00051374"/>
    <w:rsid w:val="00060E2A"/>
    <w:rsid w:val="000641B1"/>
    <w:rsid w:val="00065C91"/>
    <w:rsid w:val="00072E1C"/>
    <w:rsid w:val="00080C6B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C090E"/>
    <w:rsid w:val="000C0EF9"/>
    <w:rsid w:val="000C19E7"/>
    <w:rsid w:val="000C4004"/>
    <w:rsid w:val="000D2636"/>
    <w:rsid w:val="000D4C98"/>
    <w:rsid w:val="000E69FE"/>
    <w:rsid w:val="000F0BD8"/>
    <w:rsid w:val="000F0FB9"/>
    <w:rsid w:val="000F3E76"/>
    <w:rsid w:val="000F57AA"/>
    <w:rsid w:val="000F662B"/>
    <w:rsid w:val="00104DC7"/>
    <w:rsid w:val="00107916"/>
    <w:rsid w:val="00112F5A"/>
    <w:rsid w:val="00113AB0"/>
    <w:rsid w:val="00123C6B"/>
    <w:rsid w:val="00124C31"/>
    <w:rsid w:val="0013023A"/>
    <w:rsid w:val="00136C4F"/>
    <w:rsid w:val="00141994"/>
    <w:rsid w:val="00142A06"/>
    <w:rsid w:val="00142DD7"/>
    <w:rsid w:val="00143F0C"/>
    <w:rsid w:val="001471F4"/>
    <w:rsid w:val="001610A0"/>
    <w:rsid w:val="001676E8"/>
    <w:rsid w:val="00173D3B"/>
    <w:rsid w:val="001752CA"/>
    <w:rsid w:val="0017651F"/>
    <w:rsid w:val="00177706"/>
    <w:rsid w:val="00177B70"/>
    <w:rsid w:val="00181D76"/>
    <w:rsid w:val="001845CE"/>
    <w:rsid w:val="001855BD"/>
    <w:rsid w:val="001904C4"/>
    <w:rsid w:val="00192955"/>
    <w:rsid w:val="00193A7F"/>
    <w:rsid w:val="00195472"/>
    <w:rsid w:val="001971CD"/>
    <w:rsid w:val="001A21F7"/>
    <w:rsid w:val="001C16B0"/>
    <w:rsid w:val="001C6C85"/>
    <w:rsid w:val="001D0B9F"/>
    <w:rsid w:val="001D30BE"/>
    <w:rsid w:val="001E050A"/>
    <w:rsid w:val="001E75D0"/>
    <w:rsid w:val="00204CB3"/>
    <w:rsid w:val="002116F0"/>
    <w:rsid w:val="002159AC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562E2"/>
    <w:rsid w:val="00260E80"/>
    <w:rsid w:val="002658CE"/>
    <w:rsid w:val="00275829"/>
    <w:rsid w:val="00276534"/>
    <w:rsid w:val="00282A68"/>
    <w:rsid w:val="00285B5C"/>
    <w:rsid w:val="00285DA9"/>
    <w:rsid w:val="002912CB"/>
    <w:rsid w:val="002A0B80"/>
    <w:rsid w:val="002A0D8E"/>
    <w:rsid w:val="002A4A98"/>
    <w:rsid w:val="002A7849"/>
    <w:rsid w:val="002A7A2F"/>
    <w:rsid w:val="002B1E76"/>
    <w:rsid w:val="002C534B"/>
    <w:rsid w:val="002C6F83"/>
    <w:rsid w:val="002D06A1"/>
    <w:rsid w:val="002D3C09"/>
    <w:rsid w:val="002D5451"/>
    <w:rsid w:val="002D735D"/>
    <w:rsid w:val="002D7B47"/>
    <w:rsid w:val="002E451D"/>
    <w:rsid w:val="002E792C"/>
    <w:rsid w:val="00303D95"/>
    <w:rsid w:val="00307720"/>
    <w:rsid w:val="00307FBD"/>
    <w:rsid w:val="003107EB"/>
    <w:rsid w:val="003120F8"/>
    <w:rsid w:val="0031465A"/>
    <w:rsid w:val="00322A3C"/>
    <w:rsid w:val="00340FBD"/>
    <w:rsid w:val="00340FC2"/>
    <w:rsid w:val="00342E7A"/>
    <w:rsid w:val="003462AD"/>
    <w:rsid w:val="00346F00"/>
    <w:rsid w:val="0035367F"/>
    <w:rsid w:val="003561B8"/>
    <w:rsid w:val="00361449"/>
    <w:rsid w:val="00365418"/>
    <w:rsid w:val="0037037F"/>
    <w:rsid w:val="00372508"/>
    <w:rsid w:val="00376FB6"/>
    <w:rsid w:val="00377673"/>
    <w:rsid w:val="0038019E"/>
    <w:rsid w:val="00391832"/>
    <w:rsid w:val="00394BB4"/>
    <w:rsid w:val="003969AB"/>
    <w:rsid w:val="003A65B3"/>
    <w:rsid w:val="003B2904"/>
    <w:rsid w:val="003B53A5"/>
    <w:rsid w:val="003B7A3F"/>
    <w:rsid w:val="003C6D26"/>
    <w:rsid w:val="003C729E"/>
    <w:rsid w:val="003D56B2"/>
    <w:rsid w:val="003D611D"/>
    <w:rsid w:val="003E7B70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265C3"/>
    <w:rsid w:val="004279ED"/>
    <w:rsid w:val="00431121"/>
    <w:rsid w:val="00436329"/>
    <w:rsid w:val="00441827"/>
    <w:rsid w:val="00444C40"/>
    <w:rsid w:val="00457013"/>
    <w:rsid w:val="00461BDD"/>
    <w:rsid w:val="004667F8"/>
    <w:rsid w:val="00470723"/>
    <w:rsid w:val="004820BE"/>
    <w:rsid w:val="00483597"/>
    <w:rsid w:val="00483D6D"/>
    <w:rsid w:val="0048463A"/>
    <w:rsid w:val="00487334"/>
    <w:rsid w:val="004C3D23"/>
    <w:rsid w:val="004C3F0C"/>
    <w:rsid w:val="004D4BBD"/>
    <w:rsid w:val="004E1D22"/>
    <w:rsid w:val="00502287"/>
    <w:rsid w:val="00516FBD"/>
    <w:rsid w:val="005235B9"/>
    <w:rsid w:val="00525F16"/>
    <w:rsid w:val="00530E3F"/>
    <w:rsid w:val="0053781B"/>
    <w:rsid w:val="00556934"/>
    <w:rsid w:val="00557C42"/>
    <w:rsid w:val="00557D51"/>
    <w:rsid w:val="005603AF"/>
    <w:rsid w:val="00563F92"/>
    <w:rsid w:val="00576A7D"/>
    <w:rsid w:val="005815B9"/>
    <w:rsid w:val="00583766"/>
    <w:rsid w:val="00585639"/>
    <w:rsid w:val="00597DE5"/>
    <w:rsid w:val="005A13A5"/>
    <w:rsid w:val="005B1C19"/>
    <w:rsid w:val="005B1EAB"/>
    <w:rsid w:val="005B293E"/>
    <w:rsid w:val="005C4AEF"/>
    <w:rsid w:val="005D2CA2"/>
    <w:rsid w:val="005D3083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B47"/>
    <w:rsid w:val="00645761"/>
    <w:rsid w:val="00650262"/>
    <w:rsid w:val="00653C78"/>
    <w:rsid w:val="00677E8D"/>
    <w:rsid w:val="006821C1"/>
    <w:rsid w:val="00691B4B"/>
    <w:rsid w:val="00693787"/>
    <w:rsid w:val="0069393A"/>
    <w:rsid w:val="006A3E4C"/>
    <w:rsid w:val="006A535E"/>
    <w:rsid w:val="006B02B7"/>
    <w:rsid w:val="006B70D6"/>
    <w:rsid w:val="006D1CBD"/>
    <w:rsid w:val="006D3768"/>
    <w:rsid w:val="006E09E3"/>
    <w:rsid w:val="006E1119"/>
    <w:rsid w:val="006E752F"/>
    <w:rsid w:val="006F214E"/>
    <w:rsid w:val="00703F79"/>
    <w:rsid w:val="00704493"/>
    <w:rsid w:val="00704E2B"/>
    <w:rsid w:val="0070713B"/>
    <w:rsid w:val="007143D0"/>
    <w:rsid w:val="00721505"/>
    <w:rsid w:val="00721B5F"/>
    <w:rsid w:val="007253DB"/>
    <w:rsid w:val="00726D02"/>
    <w:rsid w:val="007313E2"/>
    <w:rsid w:val="00731D18"/>
    <w:rsid w:val="00734EF4"/>
    <w:rsid w:val="00737902"/>
    <w:rsid w:val="00740B39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E90"/>
    <w:rsid w:val="007853E4"/>
    <w:rsid w:val="007866D8"/>
    <w:rsid w:val="007C10D0"/>
    <w:rsid w:val="007C556A"/>
    <w:rsid w:val="007D1675"/>
    <w:rsid w:val="007D3219"/>
    <w:rsid w:val="007D3DFF"/>
    <w:rsid w:val="007D44B2"/>
    <w:rsid w:val="007D4C7A"/>
    <w:rsid w:val="007D5390"/>
    <w:rsid w:val="007D5DD7"/>
    <w:rsid w:val="007E6DF5"/>
    <w:rsid w:val="007F7510"/>
    <w:rsid w:val="00800C7A"/>
    <w:rsid w:val="00801BC5"/>
    <w:rsid w:val="00803E5B"/>
    <w:rsid w:val="008046B4"/>
    <w:rsid w:val="0080609D"/>
    <w:rsid w:val="00806EFA"/>
    <w:rsid w:val="008166E1"/>
    <w:rsid w:val="008319EF"/>
    <w:rsid w:val="008355B2"/>
    <w:rsid w:val="00844008"/>
    <w:rsid w:val="008451B8"/>
    <w:rsid w:val="00845F64"/>
    <w:rsid w:val="00887B4F"/>
    <w:rsid w:val="008A254C"/>
    <w:rsid w:val="008A4140"/>
    <w:rsid w:val="008C3A87"/>
    <w:rsid w:val="008C5DE5"/>
    <w:rsid w:val="008D2515"/>
    <w:rsid w:val="008D2C78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8CB"/>
    <w:rsid w:val="00964F1E"/>
    <w:rsid w:val="00975780"/>
    <w:rsid w:val="0097585F"/>
    <w:rsid w:val="00982ACF"/>
    <w:rsid w:val="00985937"/>
    <w:rsid w:val="00987509"/>
    <w:rsid w:val="00995859"/>
    <w:rsid w:val="00996269"/>
    <w:rsid w:val="00997877"/>
    <w:rsid w:val="009A4653"/>
    <w:rsid w:val="009A61E5"/>
    <w:rsid w:val="009B17E5"/>
    <w:rsid w:val="009C04D8"/>
    <w:rsid w:val="009C218B"/>
    <w:rsid w:val="009C31AF"/>
    <w:rsid w:val="009D2C93"/>
    <w:rsid w:val="009E14E1"/>
    <w:rsid w:val="009E45BA"/>
    <w:rsid w:val="009F1702"/>
    <w:rsid w:val="009F34DB"/>
    <w:rsid w:val="00A0753C"/>
    <w:rsid w:val="00A0797B"/>
    <w:rsid w:val="00A21BD6"/>
    <w:rsid w:val="00A255BA"/>
    <w:rsid w:val="00A30073"/>
    <w:rsid w:val="00A35457"/>
    <w:rsid w:val="00A36004"/>
    <w:rsid w:val="00A40338"/>
    <w:rsid w:val="00A446B8"/>
    <w:rsid w:val="00A44DB5"/>
    <w:rsid w:val="00A46605"/>
    <w:rsid w:val="00A51CE8"/>
    <w:rsid w:val="00A529E5"/>
    <w:rsid w:val="00A52A74"/>
    <w:rsid w:val="00AA0E82"/>
    <w:rsid w:val="00AA0F5D"/>
    <w:rsid w:val="00AA509A"/>
    <w:rsid w:val="00AB058E"/>
    <w:rsid w:val="00AB1917"/>
    <w:rsid w:val="00AB40A3"/>
    <w:rsid w:val="00AB418D"/>
    <w:rsid w:val="00AC0DF0"/>
    <w:rsid w:val="00AE117D"/>
    <w:rsid w:val="00AE2AF9"/>
    <w:rsid w:val="00AE7F46"/>
    <w:rsid w:val="00AF38BC"/>
    <w:rsid w:val="00B00853"/>
    <w:rsid w:val="00B1351E"/>
    <w:rsid w:val="00B15DF9"/>
    <w:rsid w:val="00B16599"/>
    <w:rsid w:val="00B17F00"/>
    <w:rsid w:val="00B20E3F"/>
    <w:rsid w:val="00B259AB"/>
    <w:rsid w:val="00B32A33"/>
    <w:rsid w:val="00B37233"/>
    <w:rsid w:val="00B4181A"/>
    <w:rsid w:val="00B515EC"/>
    <w:rsid w:val="00B575E9"/>
    <w:rsid w:val="00B63DFE"/>
    <w:rsid w:val="00B67551"/>
    <w:rsid w:val="00B75ADF"/>
    <w:rsid w:val="00B75FCE"/>
    <w:rsid w:val="00B77AEE"/>
    <w:rsid w:val="00B816EB"/>
    <w:rsid w:val="00B85E47"/>
    <w:rsid w:val="00B91F1F"/>
    <w:rsid w:val="00B921F3"/>
    <w:rsid w:val="00B93FE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58C5"/>
    <w:rsid w:val="00BE0825"/>
    <w:rsid w:val="00BE3543"/>
    <w:rsid w:val="00BF1505"/>
    <w:rsid w:val="00BF1B1A"/>
    <w:rsid w:val="00C054C3"/>
    <w:rsid w:val="00C057A4"/>
    <w:rsid w:val="00C20243"/>
    <w:rsid w:val="00C26373"/>
    <w:rsid w:val="00C31250"/>
    <w:rsid w:val="00C32A13"/>
    <w:rsid w:val="00C3478D"/>
    <w:rsid w:val="00C351CE"/>
    <w:rsid w:val="00C36D57"/>
    <w:rsid w:val="00C43C6A"/>
    <w:rsid w:val="00C52E9C"/>
    <w:rsid w:val="00C601DA"/>
    <w:rsid w:val="00C70724"/>
    <w:rsid w:val="00C737D0"/>
    <w:rsid w:val="00C73D9F"/>
    <w:rsid w:val="00C75BD6"/>
    <w:rsid w:val="00C82568"/>
    <w:rsid w:val="00C845EF"/>
    <w:rsid w:val="00C93382"/>
    <w:rsid w:val="00CA51F5"/>
    <w:rsid w:val="00CA5315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D069D4"/>
    <w:rsid w:val="00D07F9A"/>
    <w:rsid w:val="00D101A1"/>
    <w:rsid w:val="00D27F57"/>
    <w:rsid w:val="00D30D61"/>
    <w:rsid w:val="00D36259"/>
    <w:rsid w:val="00D43F28"/>
    <w:rsid w:val="00D53238"/>
    <w:rsid w:val="00D5344B"/>
    <w:rsid w:val="00D647E3"/>
    <w:rsid w:val="00D710BD"/>
    <w:rsid w:val="00D74A54"/>
    <w:rsid w:val="00D84016"/>
    <w:rsid w:val="00D84348"/>
    <w:rsid w:val="00D90D59"/>
    <w:rsid w:val="00DA05E7"/>
    <w:rsid w:val="00DA2BCE"/>
    <w:rsid w:val="00DA3B38"/>
    <w:rsid w:val="00DA3D1B"/>
    <w:rsid w:val="00DA5654"/>
    <w:rsid w:val="00DB2A63"/>
    <w:rsid w:val="00DB3145"/>
    <w:rsid w:val="00DB3E5B"/>
    <w:rsid w:val="00DB6EDB"/>
    <w:rsid w:val="00DC310B"/>
    <w:rsid w:val="00DC6988"/>
    <w:rsid w:val="00DC6B4E"/>
    <w:rsid w:val="00DC6EC0"/>
    <w:rsid w:val="00DE3216"/>
    <w:rsid w:val="00DE32D8"/>
    <w:rsid w:val="00DE5B23"/>
    <w:rsid w:val="00E00421"/>
    <w:rsid w:val="00E05A25"/>
    <w:rsid w:val="00E11291"/>
    <w:rsid w:val="00E149BA"/>
    <w:rsid w:val="00E1646E"/>
    <w:rsid w:val="00E27A30"/>
    <w:rsid w:val="00E37997"/>
    <w:rsid w:val="00E37C54"/>
    <w:rsid w:val="00E50310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54D0"/>
    <w:rsid w:val="00E95B21"/>
    <w:rsid w:val="00EA092D"/>
    <w:rsid w:val="00EA0F0F"/>
    <w:rsid w:val="00EA4B74"/>
    <w:rsid w:val="00EB5F4E"/>
    <w:rsid w:val="00EC3DAF"/>
    <w:rsid w:val="00EC4380"/>
    <w:rsid w:val="00EC4C89"/>
    <w:rsid w:val="00ED0B32"/>
    <w:rsid w:val="00ED1917"/>
    <w:rsid w:val="00ED79C0"/>
    <w:rsid w:val="00EF4DB9"/>
    <w:rsid w:val="00EF66A3"/>
    <w:rsid w:val="00F0073E"/>
    <w:rsid w:val="00F02E75"/>
    <w:rsid w:val="00F10F7E"/>
    <w:rsid w:val="00F131BD"/>
    <w:rsid w:val="00F16A20"/>
    <w:rsid w:val="00F209DC"/>
    <w:rsid w:val="00F31C67"/>
    <w:rsid w:val="00F32568"/>
    <w:rsid w:val="00F35747"/>
    <w:rsid w:val="00F36048"/>
    <w:rsid w:val="00F44ACE"/>
    <w:rsid w:val="00F44D70"/>
    <w:rsid w:val="00F46BA3"/>
    <w:rsid w:val="00F4743F"/>
    <w:rsid w:val="00F5319E"/>
    <w:rsid w:val="00F53660"/>
    <w:rsid w:val="00F551A0"/>
    <w:rsid w:val="00F56A12"/>
    <w:rsid w:val="00F653DC"/>
    <w:rsid w:val="00F71CC9"/>
    <w:rsid w:val="00F71D7A"/>
    <w:rsid w:val="00F72796"/>
    <w:rsid w:val="00F73E29"/>
    <w:rsid w:val="00F8023A"/>
    <w:rsid w:val="00F93BE6"/>
    <w:rsid w:val="00F9675F"/>
    <w:rsid w:val="00FA0B47"/>
    <w:rsid w:val="00FA2C7F"/>
    <w:rsid w:val="00FA2D9E"/>
    <w:rsid w:val="00FB0461"/>
    <w:rsid w:val="00FC663D"/>
    <w:rsid w:val="00FD2A99"/>
    <w:rsid w:val="00FD554F"/>
    <w:rsid w:val="00FD6B13"/>
    <w:rsid w:val="00FE224E"/>
    <w:rsid w:val="00FE3E50"/>
    <w:rsid w:val="00FE4BC8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B349EDF-DC81-45E8-B79F-43BD9FB8C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rsid w:val="00ED0B32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706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4727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2019-03-17T17:54:00Z</dcterms:created>
  <dcterms:modified xsi:type="dcterms:W3CDTF">2019-03-17T17:54:00Z</dcterms:modified>
</cp:coreProperties>
</file>