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2B5" w:rsidRPr="00046269" w:rsidRDefault="001732B5" w:rsidP="001732B5">
      <w:pPr>
        <w:pStyle w:val="Akti"/>
        <w:keepNext w:val="0"/>
        <w:rPr>
          <w:sz w:val="21"/>
          <w:szCs w:val="21"/>
        </w:rPr>
      </w:pPr>
      <w:bookmarkStart w:id="0" w:name="_GoBack"/>
      <w:bookmarkEnd w:id="0"/>
      <w:r w:rsidRPr="00046269">
        <w:rPr>
          <w:sz w:val="21"/>
          <w:szCs w:val="21"/>
        </w:rPr>
        <w:t>VENDIM</w:t>
      </w:r>
    </w:p>
    <w:p w:rsidR="001732B5" w:rsidRPr="00046269" w:rsidRDefault="001732B5" w:rsidP="001732B5">
      <w:pPr>
        <w:pStyle w:val="NumriData"/>
        <w:keepNext w:val="0"/>
        <w:rPr>
          <w:sz w:val="21"/>
          <w:szCs w:val="21"/>
        </w:rPr>
      </w:pPr>
      <w:r w:rsidRPr="00046269">
        <w:rPr>
          <w:sz w:val="21"/>
          <w:szCs w:val="21"/>
        </w:rPr>
        <w:t>Nr.901, datë 10.11.2010</w:t>
      </w:r>
    </w:p>
    <w:p w:rsidR="001732B5" w:rsidRPr="00046269" w:rsidRDefault="001732B5" w:rsidP="001732B5">
      <w:pPr>
        <w:pStyle w:val="Paragrafi"/>
        <w:rPr>
          <w:sz w:val="21"/>
          <w:szCs w:val="21"/>
          <w:lang w:val="sq-AL"/>
        </w:rPr>
      </w:pPr>
    </w:p>
    <w:p w:rsidR="001732B5" w:rsidRPr="00046269" w:rsidRDefault="001732B5" w:rsidP="001732B5">
      <w:pPr>
        <w:pStyle w:val="Titulli"/>
        <w:keepNext w:val="0"/>
        <w:rPr>
          <w:sz w:val="21"/>
          <w:szCs w:val="21"/>
        </w:rPr>
      </w:pPr>
      <w:r w:rsidRPr="00046269">
        <w:rPr>
          <w:sz w:val="21"/>
          <w:szCs w:val="21"/>
        </w:rPr>
        <w:t>PËR DISA NDRYSHIME NË VENDIMIN NR.786, DATË 29.9.2010 TË KËSHILLIT TË MINISTRAVE “PËR KUOTAT E PRANIMIT DHE TARIFAT E SHKOLLIMIT NË INSTITUCIONET PUBLIKE TË ARSIMIT TË LARTË PËR CIKLIN E DYTË TË STUDIMEVE “MASTER I SHKENCAVE”, PËR VITIN AKADEMIK 2010-2011”</w:t>
      </w:r>
    </w:p>
    <w:p w:rsidR="001732B5" w:rsidRPr="00046269" w:rsidRDefault="001732B5" w:rsidP="001732B5">
      <w:pPr>
        <w:pStyle w:val="Paragrafi"/>
        <w:rPr>
          <w:sz w:val="21"/>
          <w:szCs w:val="21"/>
          <w:lang w:val="sq-AL"/>
        </w:rPr>
      </w:pPr>
    </w:p>
    <w:p w:rsidR="001732B5" w:rsidRPr="00046269" w:rsidRDefault="001732B5" w:rsidP="001732B5">
      <w:pPr>
        <w:pStyle w:val="Paragrafi"/>
        <w:rPr>
          <w:sz w:val="21"/>
          <w:szCs w:val="21"/>
          <w:lang w:val="sq-AL"/>
        </w:rPr>
      </w:pPr>
      <w:r w:rsidRPr="00046269">
        <w:rPr>
          <w:sz w:val="21"/>
          <w:szCs w:val="21"/>
          <w:lang w:val="sq-AL"/>
        </w:rPr>
        <w:t>Në mbështetje të nenit 100 të Kushtetutës, të neneve 34, 35, 36 e 75 të ligjit nr.9741, datë 21.5.2007 “Për arsimin e lartë në Republikën e Shqipërisë”, të ndryshuar, të ligjit nr.7889, datë 14.12.1994 “Për statusin e invalidëve të punës”, të ndryshuar, të ligjit nr.8626, datë 22.6.2000 “Për statusin e invalidit paraplegjik dhe tetraplegjik”, të ndryshuar, të ligjit nr.10289,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apo për shkak të detyrës”, të ligjit nr.8153, datë 31.10.1996 “Për statusin e jetimit”, të ndryshuar, të ligjit nr.8098, datë 28.3.1996 “Për statusin e të verbrit” dhe të ligjit nr.7748, datë 29.7.1993 “Për statusin e ish-të dënuarve dhe të përndjekurve politikë nga sistemi komunist”, të ndryshuar, me propozimin e Ministrit të Arsimit dhe Shkencës, Këshilli i Ministrave</w:t>
      </w:r>
    </w:p>
    <w:p w:rsidR="001732B5" w:rsidRPr="00046269" w:rsidRDefault="001732B5" w:rsidP="001732B5">
      <w:pPr>
        <w:pStyle w:val="Paragrafi"/>
        <w:rPr>
          <w:sz w:val="21"/>
          <w:szCs w:val="21"/>
          <w:lang w:val="sq-AL"/>
        </w:rPr>
      </w:pPr>
    </w:p>
    <w:p w:rsidR="001732B5" w:rsidRPr="001732B5" w:rsidRDefault="001732B5" w:rsidP="001732B5">
      <w:pPr>
        <w:pStyle w:val="VENDOSI"/>
        <w:keepNext w:val="0"/>
        <w:rPr>
          <w:sz w:val="21"/>
          <w:szCs w:val="21"/>
          <w:lang w:val="sq-AL"/>
        </w:rPr>
      </w:pPr>
      <w:r w:rsidRPr="001732B5">
        <w:rPr>
          <w:sz w:val="21"/>
          <w:szCs w:val="21"/>
          <w:lang w:val="sq-AL"/>
        </w:rPr>
        <w:t>VENDOSI:</w:t>
      </w:r>
    </w:p>
    <w:p w:rsidR="001732B5" w:rsidRPr="00046269" w:rsidRDefault="001732B5" w:rsidP="001732B5">
      <w:pPr>
        <w:pStyle w:val="Paragrafi"/>
        <w:rPr>
          <w:sz w:val="21"/>
          <w:szCs w:val="21"/>
          <w:lang w:val="sq-AL"/>
        </w:rPr>
      </w:pPr>
    </w:p>
    <w:p w:rsidR="001732B5" w:rsidRPr="00046269" w:rsidRDefault="001732B5" w:rsidP="001732B5">
      <w:pPr>
        <w:pStyle w:val="Paragrafi"/>
        <w:rPr>
          <w:sz w:val="21"/>
          <w:szCs w:val="21"/>
          <w:lang w:val="sq-AL"/>
        </w:rPr>
      </w:pPr>
      <w:r w:rsidRPr="00046269">
        <w:rPr>
          <w:sz w:val="21"/>
          <w:szCs w:val="21"/>
          <w:lang w:val="sq-AL"/>
        </w:rPr>
        <w:t>I. Në vendimin nr.786, datë 29.9.2010 të Këshillit të Ministrave, bëhen këto ndryshime:</w:t>
      </w:r>
    </w:p>
    <w:p w:rsidR="001732B5" w:rsidRPr="00046269" w:rsidRDefault="001732B5" w:rsidP="001732B5">
      <w:pPr>
        <w:pStyle w:val="Paragrafi"/>
        <w:rPr>
          <w:sz w:val="21"/>
          <w:szCs w:val="21"/>
          <w:lang w:val="sq-AL"/>
        </w:rPr>
      </w:pPr>
      <w:r w:rsidRPr="00046269">
        <w:rPr>
          <w:sz w:val="21"/>
          <w:szCs w:val="21"/>
          <w:lang w:val="sq-AL"/>
        </w:rPr>
        <w:t>1. Pika 1 ndryshohet, si më poshtë vijon:</w:t>
      </w:r>
    </w:p>
    <w:p w:rsidR="001732B5" w:rsidRDefault="001732B5" w:rsidP="001732B5">
      <w:pPr>
        <w:pStyle w:val="Paragrafi"/>
        <w:rPr>
          <w:sz w:val="21"/>
          <w:szCs w:val="21"/>
          <w:lang w:val="sq-AL"/>
        </w:rPr>
      </w:pPr>
      <w:r w:rsidRPr="00046269">
        <w:rPr>
          <w:sz w:val="21"/>
          <w:szCs w:val="21"/>
          <w:lang w:val="sq-AL"/>
        </w:rPr>
        <w:t>“1. Kuotat e pranimeve në institucionet publike të arsimit të lartë, për programet e studimeve të ciklit të dytë, për vitin 2010-2011, të jenë 6520. Këto kuota të ndahen, si më poshtë vijon:</w:t>
      </w:r>
    </w:p>
    <w:p w:rsidR="001732B5" w:rsidRDefault="001732B5" w:rsidP="001732B5">
      <w:pPr>
        <w:pStyle w:val="Paragrafi"/>
        <w:rPr>
          <w:sz w:val="21"/>
          <w:szCs w:val="21"/>
          <w:lang w:val="sq-AL"/>
        </w:rPr>
      </w:pPr>
      <w:r w:rsidRPr="00046269">
        <w:rPr>
          <w:sz w:val="21"/>
          <w:szCs w:val="21"/>
          <w:lang w:val="sq-AL"/>
        </w:rPr>
        <w:t>a)</w:t>
      </w:r>
      <w:r w:rsidRPr="00B2305D">
        <w:rPr>
          <w:sz w:val="21"/>
          <w:szCs w:val="21"/>
          <w:lang w:val="sq-AL"/>
        </w:rPr>
        <w:t xml:space="preserve"> </w:t>
      </w:r>
      <w:r w:rsidRPr="00046269">
        <w:rPr>
          <w:sz w:val="21"/>
          <w:szCs w:val="21"/>
          <w:lang w:val="sq-AL"/>
        </w:rPr>
        <w:t xml:space="preserve">Kuotat e pranimeve të reja për programet e studimit </w:t>
      </w:r>
    </w:p>
    <w:p w:rsidR="001732B5" w:rsidRDefault="001732B5" w:rsidP="001732B5">
      <w:pPr>
        <w:pStyle w:val="Paragrafi"/>
        <w:rPr>
          <w:sz w:val="21"/>
          <w:szCs w:val="21"/>
          <w:lang w:val="sq-AL"/>
        </w:rPr>
      </w:pPr>
      <w:r w:rsidRPr="00046269">
        <w:rPr>
          <w:sz w:val="21"/>
          <w:szCs w:val="21"/>
          <w:lang w:val="sq-AL"/>
        </w:rPr>
        <w:t xml:space="preserve">“Master i shkencave”                              </w:t>
      </w:r>
      <w:r>
        <w:rPr>
          <w:sz w:val="21"/>
          <w:szCs w:val="21"/>
          <w:lang w:val="sq-AL"/>
        </w:rPr>
        <w:t xml:space="preserve">  </w:t>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sidRPr="00046269">
        <w:rPr>
          <w:sz w:val="21"/>
          <w:szCs w:val="21"/>
          <w:lang w:val="sq-AL"/>
        </w:rPr>
        <w:t>6330;</w:t>
      </w:r>
    </w:p>
    <w:p w:rsidR="001732B5" w:rsidRDefault="001732B5" w:rsidP="001732B5">
      <w:pPr>
        <w:pStyle w:val="Paragrafi"/>
        <w:rPr>
          <w:sz w:val="21"/>
          <w:szCs w:val="21"/>
          <w:lang w:val="sq-AL"/>
        </w:rPr>
      </w:pPr>
      <w:r w:rsidRPr="00046269">
        <w:rPr>
          <w:sz w:val="21"/>
          <w:szCs w:val="21"/>
          <w:lang w:val="sq-AL"/>
        </w:rPr>
        <w:t>b)</w:t>
      </w:r>
      <w:r>
        <w:rPr>
          <w:sz w:val="21"/>
          <w:szCs w:val="21"/>
          <w:lang w:val="sq-AL"/>
        </w:rPr>
        <w:t xml:space="preserve"> </w:t>
      </w:r>
      <w:r w:rsidRPr="00046269">
        <w:rPr>
          <w:sz w:val="21"/>
          <w:szCs w:val="21"/>
          <w:lang w:val="sq-AL"/>
        </w:rPr>
        <w:t>Kuotat për programe të dyta studimi</w:t>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sidRPr="00046269">
        <w:rPr>
          <w:sz w:val="21"/>
          <w:szCs w:val="21"/>
          <w:lang w:val="sq-AL"/>
        </w:rPr>
        <w:t>0;</w:t>
      </w:r>
    </w:p>
    <w:p w:rsidR="001732B5" w:rsidRDefault="001732B5" w:rsidP="001732B5">
      <w:pPr>
        <w:pStyle w:val="Paragrafi"/>
        <w:rPr>
          <w:sz w:val="21"/>
          <w:szCs w:val="21"/>
          <w:lang w:val="sq-AL"/>
        </w:rPr>
      </w:pPr>
      <w:r w:rsidRPr="00046269">
        <w:rPr>
          <w:sz w:val="21"/>
          <w:szCs w:val="21"/>
          <w:lang w:val="sq-AL"/>
        </w:rPr>
        <w:t>c)</w:t>
      </w:r>
      <w:r>
        <w:rPr>
          <w:sz w:val="21"/>
          <w:szCs w:val="21"/>
          <w:lang w:val="sq-AL"/>
        </w:rPr>
        <w:t xml:space="preserve"> </w:t>
      </w:r>
      <w:r w:rsidRPr="00046269">
        <w:rPr>
          <w:sz w:val="21"/>
          <w:szCs w:val="21"/>
          <w:lang w:val="sq-AL"/>
        </w:rPr>
        <w:t>Kuota për transferimin e studimeve</w:t>
      </w:r>
      <w:r>
        <w:rPr>
          <w:sz w:val="21"/>
          <w:szCs w:val="21"/>
          <w:lang w:val="sq-AL"/>
        </w:rPr>
        <w:t xml:space="preserve"> </w:t>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sidRPr="00046269">
        <w:rPr>
          <w:sz w:val="21"/>
          <w:szCs w:val="21"/>
          <w:lang w:val="sq-AL"/>
        </w:rPr>
        <w:t>100;</w:t>
      </w:r>
    </w:p>
    <w:p w:rsidR="001732B5" w:rsidRDefault="001732B5" w:rsidP="001732B5">
      <w:pPr>
        <w:pStyle w:val="Paragrafi"/>
        <w:rPr>
          <w:sz w:val="21"/>
          <w:szCs w:val="21"/>
          <w:lang w:val="sq-AL"/>
        </w:rPr>
      </w:pPr>
      <w:r w:rsidRPr="00046269">
        <w:rPr>
          <w:sz w:val="21"/>
          <w:szCs w:val="21"/>
          <w:lang w:val="sq-AL"/>
        </w:rPr>
        <w:t>ç)</w:t>
      </w:r>
      <w:r>
        <w:rPr>
          <w:sz w:val="21"/>
          <w:szCs w:val="21"/>
          <w:lang w:val="sq-AL"/>
        </w:rPr>
        <w:t xml:space="preserve"> </w:t>
      </w:r>
      <w:r w:rsidRPr="00046269">
        <w:rPr>
          <w:sz w:val="21"/>
          <w:szCs w:val="21"/>
          <w:lang w:val="sq-AL"/>
        </w:rPr>
        <w:t>Kuota për të huajt</w:t>
      </w:r>
      <w:r>
        <w:rPr>
          <w:sz w:val="21"/>
          <w:szCs w:val="21"/>
          <w:lang w:val="sq-AL"/>
        </w:rPr>
        <w:t xml:space="preserve"> </w:t>
      </w:r>
      <w:r w:rsidRPr="00046269">
        <w:rPr>
          <w:sz w:val="21"/>
          <w:szCs w:val="21"/>
          <w:lang w:val="sq-AL"/>
        </w:rPr>
        <w:t xml:space="preserve">                                 </w:t>
      </w:r>
      <w:r>
        <w:rPr>
          <w:sz w:val="21"/>
          <w:szCs w:val="21"/>
          <w:lang w:val="sq-AL"/>
        </w:rPr>
        <w:t xml:space="preserve">   </w:t>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sidRPr="00046269">
        <w:rPr>
          <w:sz w:val="21"/>
          <w:szCs w:val="21"/>
          <w:lang w:val="sq-AL"/>
        </w:rPr>
        <w:t>50;</w:t>
      </w:r>
    </w:p>
    <w:p w:rsidR="001732B5" w:rsidRDefault="001732B5" w:rsidP="001732B5">
      <w:pPr>
        <w:pStyle w:val="Paragrafi"/>
        <w:rPr>
          <w:sz w:val="21"/>
          <w:szCs w:val="21"/>
          <w:lang w:val="sq-AL"/>
        </w:rPr>
      </w:pPr>
      <w:r w:rsidRPr="00046269">
        <w:rPr>
          <w:sz w:val="21"/>
          <w:szCs w:val="21"/>
          <w:lang w:val="sq-AL"/>
        </w:rPr>
        <w:t>d)</w:t>
      </w:r>
      <w:r>
        <w:rPr>
          <w:sz w:val="21"/>
          <w:szCs w:val="21"/>
          <w:lang w:val="sq-AL"/>
        </w:rPr>
        <w:t xml:space="preserve"> </w:t>
      </w:r>
      <w:r w:rsidRPr="00046269">
        <w:rPr>
          <w:sz w:val="21"/>
          <w:szCs w:val="21"/>
          <w:lang w:val="sq-AL"/>
        </w:rPr>
        <w:t>Kuota për të verbrit</w:t>
      </w:r>
      <w:r>
        <w:rPr>
          <w:sz w:val="21"/>
          <w:szCs w:val="21"/>
          <w:lang w:val="sq-AL"/>
        </w:rPr>
        <w:t xml:space="preserve"> </w:t>
      </w:r>
      <w:r w:rsidRPr="00046269">
        <w:rPr>
          <w:sz w:val="21"/>
          <w:szCs w:val="21"/>
          <w:lang w:val="sq-AL"/>
        </w:rPr>
        <w:t xml:space="preserve">                                 </w:t>
      </w:r>
      <w:r>
        <w:rPr>
          <w:sz w:val="21"/>
          <w:szCs w:val="21"/>
          <w:lang w:val="sq-AL"/>
        </w:rPr>
        <w:t xml:space="preserve">   </w:t>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sidRPr="00046269">
        <w:rPr>
          <w:sz w:val="21"/>
          <w:szCs w:val="21"/>
          <w:lang w:val="sq-AL"/>
        </w:rPr>
        <w:t>20;</w:t>
      </w:r>
    </w:p>
    <w:p w:rsidR="001732B5" w:rsidRPr="000245E5" w:rsidRDefault="001732B5" w:rsidP="001732B5">
      <w:pPr>
        <w:pStyle w:val="Paragrafi"/>
        <w:rPr>
          <w:sz w:val="21"/>
          <w:szCs w:val="21"/>
          <w:lang w:val="sq-AL"/>
        </w:rPr>
      </w:pPr>
      <w:r w:rsidRPr="00046269">
        <w:rPr>
          <w:lang w:val="sq-AL"/>
        </w:rPr>
        <w:t>dh)</w:t>
      </w:r>
      <w:r>
        <w:rPr>
          <w:lang w:val="sq-AL"/>
        </w:rPr>
        <w:t xml:space="preserve"> </w:t>
      </w:r>
      <w:r w:rsidRPr="00046269">
        <w:rPr>
          <w:lang w:val="sq-AL"/>
        </w:rPr>
        <w:t>Kuotat për romët/ballkano-egjiptianët</w:t>
      </w:r>
      <w:r>
        <w:rPr>
          <w:lang w:val="sq-AL"/>
        </w:rPr>
        <w:t xml:space="preserve">  </w:t>
      </w:r>
      <w:r>
        <w:rPr>
          <w:lang w:val="sq-AL"/>
        </w:rPr>
        <w:tab/>
      </w:r>
      <w:r>
        <w:rPr>
          <w:lang w:val="sq-AL"/>
        </w:rPr>
        <w:tab/>
      </w:r>
      <w:r>
        <w:rPr>
          <w:lang w:val="sq-AL"/>
        </w:rPr>
        <w:tab/>
      </w:r>
      <w:r>
        <w:rPr>
          <w:lang w:val="sq-AL"/>
        </w:rPr>
        <w:tab/>
      </w:r>
      <w:r>
        <w:rPr>
          <w:lang w:val="sq-AL"/>
        </w:rPr>
        <w:tab/>
      </w:r>
      <w:r w:rsidRPr="00046269">
        <w:rPr>
          <w:lang w:val="sq-AL"/>
        </w:rPr>
        <w:t>20.”.</w:t>
      </w:r>
    </w:p>
    <w:p w:rsidR="001732B5" w:rsidRPr="00046269" w:rsidRDefault="001732B5" w:rsidP="001732B5">
      <w:pPr>
        <w:pStyle w:val="Paragrafi"/>
        <w:rPr>
          <w:lang w:val="sq-AL"/>
        </w:rPr>
      </w:pPr>
      <w:r w:rsidRPr="00046269">
        <w:rPr>
          <w:lang w:val="sq-AL"/>
        </w:rPr>
        <w:t>2. Pika 2 ndryshohet, si më poshtë vijon:</w:t>
      </w:r>
    </w:p>
    <w:p w:rsidR="001732B5" w:rsidRDefault="001732B5" w:rsidP="001732B5">
      <w:pPr>
        <w:pStyle w:val="Paragrafi"/>
        <w:rPr>
          <w:sz w:val="21"/>
          <w:szCs w:val="21"/>
          <w:lang w:val="sq-AL"/>
        </w:rPr>
      </w:pPr>
      <w:r w:rsidRPr="00046269">
        <w:rPr>
          <w:sz w:val="21"/>
          <w:szCs w:val="21"/>
          <w:lang w:val="sq-AL"/>
        </w:rPr>
        <w:t xml:space="preserve">“2. Kuotat e pranimeve të reja, për programet e studimeve të ciklit të dytë “Master i </w:t>
      </w:r>
      <w:r>
        <w:rPr>
          <w:sz w:val="21"/>
          <w:szCs w:val="21"/>
          <w:lang w:val="sq-AL"/>
        </w:rPr>
        <w:t>shkencave”, sipas shkronjës “a” të pikës 1</w:t>
      </w:r>
      <w:r w:rsidRPr="00046269">
        <w:rPr>
          <w:sz w:val="21"/>
          <w:szCs w:val="21"/>
          <w:lang w:val="sq-AL"/>
        </w:rPr>
        <w:t xml:space="preserve"> të këtij vendimi, përbëhen nga:</w:t>
      </w:r>
    </w:p>
    <w:p w:rsidR="001732B5" w:rsidRDefault="001732B5" w:rsidP="001732B5">
      <w:pPr>
        <w:pStyle w:val="Paragrafi"/>
        <w:rPr>
          <w:sz w:val="21"/>
          <w:szCs w:val="21"/>
          <w:lang w:val="sq-AL"/>
        </w:rPr>
      </w:pPr>
      <w:r w:rsidRPr="00046269">
        <w:rPr>
          <w:sz w:val="21"/>
          <w:szCs w:val="21"/>
          <w:lang w:val="sq-AL"/>
        </w:rPr>
        <w:t>a)</w:t>
      </w:r>
      <w:r>
        <w:rPr>
          <w:sz w:val="21"/>
          <w:szCs w:val="21"/>
          <w:lang w:val="sq-AL"/>
        </w:rPr>
        <w:t xml:space="preserve"> </w:t>
      </w:r>
      <w:r w:rsidRPr="00046269">
        <w:rPr>
          <w:sz w:val="21"/>
          <w:szCs w:val="21"/>
          <w:lang w:val="sq-AL"/>
        </w:rPr>
        <w:t>Kuotat e pranimeve të reja për programet e studimit “Master i shkencave”, për aplikantët brenda territorit të vendit</w:t>
      </w:r>
      <w:r>
        <w:rPr>
          <w:sz w:val="21"/>
          <w:szCs w:val="21"/>
          <w:lang w:val="sq-AL"/>
        </w:rPr>
        <w:t xml:space="preserve">   </w:t>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sidRPr="00046269">
        <w:rPr>
          <w:sz w:val="21"/>
          <w:szCs w:val="21"/>
          <w:lang w:val="sq-AL"/>
        </w:rPr>
        <w:t>5700;</w:t>
      </w:r>
    </w:p>
    <w:p w:rsidR="001732B5" w:rsidRDefault="001732B5" w:rsidP="001732B5">
      <w:pPr>
        <w:pStyle w:val="Paragrafi"/>
        <w:rPr>
          <w:sz w:val="21"/>
          <w:szCs w:val="21"/>
          <w:lang w:val="sq-AL"/>
        </w:rPr>
      </w:pPr>
      <w:r w:rsidRPr="00046269">
        <w:rPr>
          <w:sz w:val="21"/>
          <w:szCs w:val="21"/>
          <w:lang w:val="sq-AL"/>
        </w:rPr>
        <w:t>b)</w:t>
      </w:r>
      <w:r>
        <w:rPr>
          <w:sz w:val="21"/>
          <w:szCs w:val="21"/>
          <w:lang w:val="sq-AL"/>
        </w:rPr>
        <w:t xml:space="preserve"> </w:t>
      </w:r>
      <w:r w:rsidRPr="00046269">
        <w:rPr>
          <w:sz w:val="21"/>
          <w:szCs w:val="21"/>
          <w:lang w:val="sq-AL"/>
        </w:rPr>
        <w:t xml:space="preserve">Kuotat e pranimeve të reja për programet e studimit </w:t>
      </w:r>
    </w:p>
    <w:p w:rsidR="001732B5" w:rsidRPr="000245E5" w:rsidRDefault="001732B5" w:rsidP="001732B5">
      <w:pPr>
        <w:pStyle w:val="Paragrafi"/>
        <w:rPr>
          <w:sz w:val="21"/>
          <w:szCs w:val="21"/>
          <w:lang w:val="sq-AL"/>
        </w:rPr>
      </w:pPr>
      <w:r w:rsidRPr="00046269">
        <w:rPr>
          <w:sz w:val="21"/>
          <w:szCs w:val="21"/>
          <w:lang w:val="sq-AL"/>
        </w:rPr>
        <w:t>“Master i shkencave”, për aplikantët shqiptarë nga trojet jashtë kufijve të vendit</w:t>
      </w:r>
      <w:r>
        <w:rPr>
          <w:sz w:val="21"/>
          <w:szCs w:val="21"/>
          <w:lang w:val="sq-AL"/>
        </w:rPr>
        <w:t xml:space="preserve"> </w:t>
      </w:r>
      <w:r>
        <w:rPr>
          <w:sz w:val="21"/>
          <w:szCs w:val="21"/>
          <w:lang w:val="sq-AL"/>
        </w:rPr>
        <w:tab/>
      </w:r>
      <w:r w:rsidRPr="00046269">
        <w:rPr>
          <w:sz w:val="21"/>
          <w:szCs w:val="21"/>
          <w:lang w:val="sq-AL"/>
        </w:rPr>
        <w:t>630.”.</w:t>
      </w:r>
    </w:p>
    <w:p w:rsidR="001732B5" w:rsidRPr="001732B5" w:rsidRDefault="001732B5" w:rsidP="001732B5">
      <w:pPr>
        <w:pStyle w:val="Paragrafi"/>
        <w:rPr>
          <w:sz w:val="21"/>
          <w:szCs w:val="21"/>
          <w:lang w:val="sq-AL"/>
        </w:rPr>
      </w:pPr>
      <w:r w:rsidRPr="001732B5">
        <w:rPr>
          <w:sz w:val="21"/>
          <w:szCs w:val="21"/>
          <w:lang w:val="sq-AL"/>
        </w:rPr>
        <w:t>3. Pika 3 ndryshohet, si më poshtë vijon:</w:t>
      </w:r>
    </w:p>
    <w:p w:rsidR="001732B5" w:rsidRPr="001732B5" w:rsidRDefault="001732B5" w:rsidP="001732B5">
      <w:pPr>
        <w:pStyle w:val="Paragrafi"/>
        <w:rPr>
          <w:sz w:val="21"/>
          <w:szCs w:val="21"/>
          <w:lang w:val="sq-AL"/>
        </w:rPr>
      </w:pPr>
      <w:r w:rsidRPr="001732B5">
        <w:rPr>
          <w:sz w:val="21"/>
          <w:szCs w:val="21"/>
          <w:lang w:val="sq-AL"/>
        </w:rPr>
        <w:t>“3. Kuotat e pranimeve të reja për programet e studimit “Master i shkencave”, sipas shkronjës “a” të pikës 1 të këtij vendimi, shpërndahen sipas programeve të studimit dhe institucioneve publike të arsimit të lartë, paraqitur në tabelën nr.1/1, që i bashkëlidhet këtij vendimi.”.</w:t>
      </w:r>
    </w:p>
    <w:p w:rsidR="001732B5" w:rsidRPr="001732B5" w:rsidRDefault="001732B5" w:rsidP="001732B5">
      <w:pPr>
        <w:pStyle w:val="Paragrafi"/>
        <w:rPr>
          <w:sz w:val="21"/>
          <w:szCs w:val="21"/>
          <w:lang w:val="sq-AL"/>
        </w:rPr>
      </w:pPr>
      <w:r w:rsidRPr="001732B5">
        <w:rPr>
          <w:sz w:val="21"/>
          <w:szCs w:val="21"/>
          <w:lang w:val="sq-AL"/>
        </w:rPr>
        <w:t>4. Pika 4 ndryshohet, si më poshtë vijon:</w:t>
      </w:r>
    </w:p>
    <w:p w:rsidR="001732B5" w:rsidRPr="001732B5" w:rsidRDefault="001732B5" w:rsidP="001732B5">
      <w:pPr>
        <w:pStyle w:val="Paragrafi"/>
        <w:rPr>
          <w:sz w:val="21"/>
          <w:szCs w:val="21"/>
          <w:lang w:val="sq-AL"/>
        </w:rPr>
      </w:pPr>
      <w:r w:rsidRPr="001732B5">
        <w:rPr>
          <w:sz w:val="21"/>
          <w:szCs w:val="21"/>
          <w:lang w:val="sq-AL"/>
        </w:rPr>
        <w:t>“4. Kuotat e pranimeve të reja, për programet e studimit të ciklit të dytë, sipas shkronjës “b” të pikës 2 të këtij vendimi, ndahen ndërmjet aplikantëve shqiptarë nga trojet jashtë kufijve të vendit: Republika e Kosovës, Maqedoni, Mali i Zi, Preshevë, Bujanovc dhe Medvegjë. Administrimi i këtyre kuotave kryhet në bazë të marrëveshjeve dypalëshe ndërmjet vendeve dhe akteve të Ministrisë së Arsimit dhe Shkencës të Republikës së Shqipërisë. Këto kuota pranimi të ndara sipas programeve të studimit dhe institucioneve publike të arsimit të lartë, për çdo program studimi, janë në masën 10% të kuotës përkatëse, paraqitur në tabelën nr.1/1, bashkëlidhur këtij vendimi.”.</w:t>
      </w:r>
    </w:p>
    <w:p w:rsidR="001732B5" w:rsidRPr="001732B5" w:rsidRDefault="001732B5" w:rsidP="001732B5">
      <w:pPr>
        <w:pStyle w:val="Paragrafi"/>
        <w:rPr>
          <w:sz w:val="21"/>
          <w:szCs w:val="21"/>
          <w:lang w:val="sq-AL"/>
        </w:rPr>
      </w:pPr>
      <w:r w:rsidRPr="001732B5">
        <w:rPr>
          <w:sz w:val="21"/>
          <w:szCs w:val="21"/>
          <w:lang w:val="sq-AL"/>
        </w:rPr>
        <w:t>5. Pika 11 ndryshohet, si më poshtë vijon:</w:t>
      </w:r>
    </w:p>
    <w:p w:rsidR="001732B5" w:rsidRPr="001732B5" w:rsidRDefault="001732B5" w:rsidP="001732B5">
      <w:pPr>
        <w:pStyle w:val="Paragrafi"/>
        <w:rPr>
          <w:sz w:val="21"/>
          <w:szCs w:val="21"/>
          <w:lang w:val="sq-AL"/>
        </w:rPr>
      </w:pPr>
      <w:r w:rsidRPr="001732B5">
        <w:rPr>
          <w:sz w:val="21"/>
          <w:szCs w:val="21"/>
          <w:lang w:val="sq-AL"/>
        </w:rPr>
        <w:t>“11. Tarifat vjetore të shkollimit për studentët, që do të regjistrohen në vitin e parë, për të gjitha programet e studimit të ciklit të dytë “Master i shkencave”, në vitin akademik 2010-2011, si dhe tarifat vjetore të shkollimit për studentët, që ndjekin një program të dytë studimi, janë sipas tabelës nr.2/1, bashkëlidhur këtij vendimi.”.</w:t>
      </w:r>
    </w:p>
    <w:p w:rsidR="001732B5" w:rsidRPr="001732B5" w:rsidRDefault="001732B5" w:rsidP="001732B5">
      <w:pPr>
        <w:pStyle w:val="Paragrafi"/>
        <w:rPr>
          <w:sz w:val="21"/>
          <w:szCs w:val="21"/>
          <w:lang w:val="sq-AL"/>
        </w:rPr>
      </w:pPr>
      <w:r w:rsidRPr="001732B5">
        <w:rPr>
          <w:sz w:val="21"/>
          <w:szCs w:val="21"/>
          <w:lang w:val="sq-AL"/>
        </w:rPr>
        <w:lastRenderedPageBreak/>
        <w:t>II. Ngarkohen Ministria e Arsimit dhe Shkencës dhe institucionet publike të arsimit të lartë për zbatimin e këtij vendimi.</w:t>
      </w:r>
    </w:p>
    <w:p w:rsidR="001732B5" w:rsidRPr="001732B5" w:rsidRDefault="001732B5" w:rsidP="001732B5">
      <w:pPr>
        <w:pStyle w:val="Paragrafi"/>
        <w:rPr>
          <w:sz w:val="21"/>
          <w:szCs w:val="21"/>
          <w:lang w:val="sq-AL"/>
        </w:rPr>
      </w:pPr>
      <w:r w:rsidRPr="001732B5">
        <w:rPr>
          <w:sz w:val="21"/>
          <w:szCs w:val="21"/>
          <w:lang w:val="sq-AL"/>
        </w:rPr>
        <w:t xml:space="preserve">Ky vendim hyn në fuqi menjëherë dhe botohet në Fletoren Zyrtare. </w:t>
      </w:r>
    </w:p>
    <w:p w:rsidR="001732B5" w:rsidRPr="001732B5" w:rsidRDefault="001732B5" w:rsidP="001732B5">
      <w:pPr>
        <w:pStyle w:val="Paragrafi"/>
        <w:rPr>
          <w:sz w:val="21"/>
          <w:szCs w:val="21"/>
          <w:lang w:val="sq-AL"/>
        </w:rPr>
      </w:pPr>
      <w:r w:rsidRPr="001732B5">
        <w:rPr>
          <w:sz w:val="21"/>
          <w:szCs w:val="21"/>
          <w:lang w:val="sq-AL"/>
        </w:rPr>
        <w:t> </w:t>
      </w:r>
    </w:p>
    <w:p w:rsidR="001732B5" w:rsidRPr="001732B5" w:rsidRDefault="001732B5" w:rsidP="001732B5">
      <w:pPr>
        <w:pStyle w:val="Autoriteti"/>
        <w:keepNext w:val="0"/>
        <w:rPr>
          <w:sz w:val="21"/>
          <w:szCs w:val="21"/>
          <w:lang w:val="it-IT"/>
        </w:rPr>
      </w:pPr>
      <w:r w:rsidRPr="001732B5">
        <w:rPr>
          <w:sz w:val="21"/>
          <w:szCs w:val="21"/>
          <w:lang w:val="it-IT"/>
        </w:rPr>
        <w:t>KRYEMINISTRI </w:t>
      </w:r>
    </w:p>
    <w:p w:rsidR="001732B5" w:rsidRPr="001732B5" w:rsidRDefault="001732B5" w:rsidP="001732B5">
      <w:pPr>
        <w:pStyle w:val="AutoritetiEmer"/>
        <w:rPr>
          <w:sz w:val="21"/>
          <w:szCs w:val="21"/>
          <w:lang w:val="it-IT"/>
        </w:rPr>
      </w:pPr>
      <w:r w:rsidRPr="001732B5">
        <w:rPr>
          <w:sz w:val="21"/>
          <w:szCs w:val="21"/>
          <w:lang w:val="it-IT"/>
        </w:rPr>
        <w:t>Sali  Berisha</w:t>
      </w:r>
    </w:p>
    <w:p w:rsidR="001732B5" w:rsidRPr="00046269" w:rsidRDefault="001732B5" w:rsidP="001732B5">
      <w:pPr>
        <w:pStyle w:val="Paragrafi"/>
        <w:rPr>
          <w:sz w:val="21"/>
          <w:szCs w:val="21"/>
          <w:lang w:val="sq-AL"/>
        </w:rPr>
      </w:pPr>
    </w:p>
    <w:p w:rsidR="001732B5" w:rsidRPr="00046269" w:rsidRDefault="001732B5" w:rsidP="001732B5">
      <w:pPr>
        <w:pStyle w:val="Paragrafi"/>
        <w:rPr>
          <w:sz w:val="21"/>
          <w:szCs w:val="21"/>
          <w:lang w:val="sq-AL"/>
        </w:rPr>
      </w:pPr>
    </w:p>
    <w:p w:rsidR="001732B5" w:rsidRPr="00046269" w:rsidRDefault="001732B5" w:rsidP="001732B5">
      <w:pPr>
        <w:pStyle w:val="Paragrafi"/>
        <w:rPr>
          <w:sz w:val="21"/>
          <w:szCs w:val="21"/>
          <w:lang w:val="sq-AL"/>
        </w:rPr>
      </w:pPr>
    </w:p>
    <w:p w:rsidR="001732B5" w:rsidRDefault="001732B5" w:rsidP="001732B5">
      <w:pPr>
        <w:pStyle w:val="Paragrafi"/>
        <w:rPr>
          <w:lang w:val="sq-AL"/>
        </w:rPr>
      </w:pPr>
    </w:p>
    <w:p w:rsidR="001732B5" w:rsidRDefault="001732B5" w:rsidP="001732B5">
      <w:pPr>
        <w:pStyle w:val="Paragrafi"/>
        <w:rPr>
          <w:lang w:val="sq-AL"/>
        </w:rPr>
      </w:pPr>
    </w:p>
    <w:p w:rsidR="001732B5" w:rsidRDefault="001732B5" w:rsidP="001732B5">
      <w:pPr>
        <w:pStyle w:val="Paragrafi"/>
        <w:rPr>
          <w:lang w:val="sq-AL"/>
        </w:rPr>
      </w:pPr>
    </w:p>
    <w:p w:rsidR="001732B5" w:rsidRDefault="001732B5" w:rsidP="001732B5">
      <w:pPr>
        <w:pStyle w:val="Paragrafi"/>
        <w:rPr>
          <w:lang w:val="sq-AL"/>
        </w:rPr>
        <w:sectPr w:rsidR="001732B5" w:rsidSect="001732B5">
          <w:pgSz w:w="11907" w:h="16840" w:code="9"/>
          <w:pgMar w:top="1418" w:right="1418" w:bottom="1418" w:left="1418" w:header="1304" w:footer="1134" w:gutter="0"/>
          <w:cols w:space="720"/>
          <w:docGrid w:linePitch="360"/>
        </w:sectPr>
      </w:pPr>
    </w:p>
    <w:p w:rsidR="001732B5" w:rsidRPr="001732B5" w:rsidRDefault="001732B5" w:rsidP="001732B5">
      <w:pPr>
        <w:pStyle w:val="TitulliTitull"/>
        <w:rPr>
          <w:lang w:val="it-IT"/>
        </w:rPr>
      </w:pPr>
      <w:r w:rsidRPr="001732B5">
        <w:rPr>
          <w:lang w:val="it-IT"/>
        </w:rPr>
        <w:lastRenderedPageBreak/>
        <w:t>TABELA NR.1/1</w:t>
      </w:r>
    </w:p>
    <w:p w:rsidR="001732B5" w:rsidRPr="001732B5" w:rsidRDefault="001732B5" w:rsidP="001732B5">
      <w:pPr>
        <w:pStyle w:val="TitulliTitull"/>
        <w:rPr>
          <w:lang w:val="it-IT"/>
        </w:rPr>
      </w:pPr>
      <w:r w:rsidRPr="001732B5">
        <w:rPr>
          <w:lang w:val="it-IT"/>
        </w:rPr>
        <w:t>TABELA E KUOTAVE “MASTER I SHKENCAVE” 2010-2011</w:t>
      </w:r>
    </w:p>
    <w:p w:rsidR="001732B5" w:rsidRDefault="001732B5" w:rsidP="001732B5">
      <w:pPr>
        <w:pStyle w:val="Paragrafi"/>
        <w:ind w:firstLine="0"/>
        <w:rPr>
          <w:lang w:val="sq-AL"/>
        </w:rPr>
      </w:pPr>
    </w:p>
    <w:tbl>
      <w:tblPr>
        <w:tblStyle w:val="Char0"/>
        <w:tblW w:w="50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3389"/>
        <w:gridCol w:w="876"/>
        <w:gridCol w:w="876"/>
        <w:gridCol w:w="884"/>
        <w:gridCol w:w="964"/>
        <w:gridCol w:w="881"/>
        <w:gridCol w:w="881"/>
        <w:gridCol w:w="882"/>
        <w:gridCol w:w="897"/>
        <w:gridCol w:w="882"/>
        <w:gridCol w:w="885"/>
        <w:gridCol w:w="897"/>
        <w:gridCol w:w="661"/>
      </w:tblGrid>
      <w:tr w:rsidR="001732B5" w:rsidRPr="001732B5" w:rsidTr="001732B5">
        <w:trPr>
          <w:jc w:val="center"/>
        </w:trPr>
        <w:tc>
          <w:tcPr>
            <w:tcW w:w="157" w:type="pct"/>
            <w:vMerge w:val="restart"/>
            <w:vAlign w:val="center"/>
          </w:tcPr>
          <w:p w:rsidR="001732B5" w:rsidRPr="001732B5" w:rsidRDefault="001732B5" w:rsidP="001732B5">
            <w:pPr>
              <w:pStyle w:val="Tabele"/>
              <w:rPr>
                <w:sz w:val="16"/>
                <w:szCs w:val="16"/>
              </w:rPr>
            </w:pPr>
            <w:r w:rsidRPr="001732B5">
              <w:rPr>
                <w:sz w:val="16"/>
                <w:szCs w:val="16"/>
              </w:rPr>
              <w:t>Nr.</w:t>
            </w:r>
          </w:p>
        </w:tc>
        <w:tc>
          <w:tcPr>
            <w:tcW w:w="1186" w:type="pct"/>
            <w:vMerge w:val="restart"/>
            <w:vAlign w:val="center"/>
          </w:tcPr>
          <w:p w:rsidR="001732B5" w:rsidRPr="001732B5" w:rsidRDefault="001732B5" w:rsidP="001732B5">
            <w:pPr>
              <w:pStyle w:val="Tabele"/>
              <w:rPr>
                <w:sz w:val="16"/>
                <w:szCs w:val="16"/>
              </w:rPr>
            </w:pPr>
            <w:r w:rsidRPr="001732B5">
              <w:rPr>
                <w:sz w:val="16"/>
                <w:szCs w:val="16"/>
              </w:rPr>
              <w:t>Emërtimet e programeve të studimit</w:t>
            </w:r>
          </w:p>
        </w:tc>
        <w:tc>
          <w:tcPr>
            <w:tcW w:w="308" w:type="pct"/>
            <w:vAlign w:val="center"/>
          </w:tcPr>
          <w:p w:rsidR="001732B5" w:rsidRPr="001732B5" w:rsidRDefault="001732B5" w:rsidP="001732B5">
            <w:pPr>
              <w:pStyle w:val="Tabele"/>
              <w:rPr>
                <w:sz w:val="16"/>
                <w:szCs w:val="16"/>
              </w:rPr>
            </w:pPr>
            <w:r w:rsidRPr="001732B5">
              <w:rPr>
                <w:sz w:val="16"/>
                <w:szCs w:val="16"/>
              </w:rPr>
              <w:t>UT</w:t>
            </w:r>
          </w:p>
        </w:tc>
        <w:tc>
          <w:tcPr>
            <w:tcW w:w="308" w:type="pct"/>
            <w:vAlign w:val="center"/>
          </w:tcPr>
          <w:p w:rsidR="001732B5" w:rsidRPr="001732B5" w:rsidRDefault="001732B5" w:rsidP="001732B5">
            <w:pPr>
              <w:pStyle w:val="Tabele"/>
              <w:rPr>
                <w:sz w:val="16"/>
                <w:szCs w:val="16"/>
              </w:rPr>
            </w:pPr>
            <w:r w:rsidRPr="001732B5">
              <w:rPr>
                <w:sz w:val="16"/>
                <w:szCs w:val="16"/>
              </w:rPr>
              <w:t>UPT</w:t>
            </w:r>
          </w:p>
        </w:tc>
        <w:tc>
          <w:tcPr>
            <w:tcW w:w="311" w:type="pct"/>
            <w:vAlign w:val="center"/>
          </w:tcPr>
          <w:p w:rsidR="001732B5" w:rsidRPr="001732B5" w:rsidRDefault="001732B5" w:rsidP="001732B5">
            <w:pPr>
              <w:pStyle w:val="Tabele"/>
              <w:rPr>
                <w:sz w:val="16"/>
                <w:szCs w:val="16"/>
              </w:rPr>
            </w:pPr>
            <w:r w:rsidRPr="001732B5">
              <w:rPr>
                <w:sz w:val="16"/>
                <w:szCs w:val="16"/>
              </w:rPr>
              <w:t>UBT</w:t>
            </w:r>
          </w:p>
        </w:tc>
        <w:tc>
          <w:tcPr>
            <w:tcW w:w="339" w:type="pct"/>
            <w:vAlign w:val="center"/>
          </w:tcPr>
          <w:p w:rsidR="001732B5" w:rsidRPr="001732B5" w:rsidRDefault="001732B5" w:rsidP="001732B5">
            <w:pPr>
              <w:pStyle w:val="Tabele"/>
              <w:rPr>
                <w:sz w:val="16"/>
                <w:szCs w:val="16"/>
              </w:rPr>
            </w:pPr>
            <w:r w:rsidRPr="001732B5">
              <w:rPr>
                <w:sz w:val="16"/>
                <w:szCs w:val="16"/>
              </w:rPr>
              <w:t>UE</w:t>
            </w:r>
          </w:p>
        </w:tc>
        <w:tc>
          <w:tcPr>
            <w:tcW w:w="310" w:type="pct"/>
            <w:vAlign w:val="center"/>
          </w:tcPr>
          <w:p w:rsidR="001732B5" w:rsidRPr="001732B5" w:rsidRDefault="001732B5" w:rsidP="001732B5">
            <w:pPr>
              <w:pStyle w:val="Tabele"/>
              <w:rPr>
                <w:sz w:val="16"/>
                <w:szCs w:val="16"/>
              </w:rPr>
            </w:pPr>
            <w:r w:rsidRPr="001732B5">
              <w:rPr>
                <w:sz w:val="16"/>
                <w:szCs w:val="16"/>
              </w:rPr>
              <w:t>USH</w:t>
            </w:r>
          </w:p>
        </w:tc>
        <w:tc>
          <w:tcPr>
            <w:tcW w:w="310" w:type="pct"/>
            <w:vAlign w:val="center"/>
          </w:tcPr>
          <w:p w:rsidR="001732B5" w:rsidRPr="001732B5" w:rsidRDefault="001732B5" w:rsidP="001732B5">
            <w:pPr>
              <w:pStyle w:val="Tabele"/>
              <w:rPr>
                <w:sz w:val="16"/>
                <w:szCs w:val="16"/>
              </w:rPr>
            </w:pPr>
            <w:smartTag w:uri="urn:schemas-microsoft-com:office:smarttags" w:element="country-region">
              <w:smartTag w:uri="urn:schemas-microsoft-com:office:smarttags" w:element="place">
                <w:r w:rsidRPr="001732B5">
                  <w:rPr>
                    <w:sz w:val="16"/>
                    <w:szCs w:val="16"/>
                  </w:rPr>
                  <w:t>UK</w:t>
                </w:r>
              </w:smartTag>
            </w:smartTag>
          </w:p>
        </w:tc>
        <w:tc>
          <w:tcPr>
            <w:tcW w:w="310" w:type="pct"/>
            <w:vAlign w:val="center"/>
          </w:tcPr>
          <w:p w:rsidR="001732B5" w:rsidRPr="001732B5" w:rsidRDefault="001732B5" w:rsidP="001732B5">
            <w:pPr>
              <w:pStyle w:val="Tabele"/>
              <w:rPr>
                <w:sz w:val="16"/>
                <w:szCs w:val="16"/>
              </w:rPr>
            </w:pPr>
            <w:r w:rsidRPr="001732B5">
              <w:rPr>
                <w:sz w:val="16"/>
                <w:szCs w:val="16"/>
              </w:rPr>
              <w:t>UGJ</w:t>
            </w:r>
          </w:p>
        </w:tc>
        <w:tc>
          <w:tcPr>
            <w:tcW w:w="315" w:type="pct"/>
            <w:vAlign w:val="center"/>
          </w:tcPr>
          <w:p w:rsidR="001732B5" w:rsidRPr="001732B5" w:rsidRDefault="001732B5" w:rsidP="001732B5">
            <w:pPr>
              <w:pStyle w:val="Tabele"/>
              <w:rPr>
                <w:sz w:val="16"/>
                <w:szCs w:val="16"/>
              </w:rPr>
            </w:pPr>
            <w:r w:rsidRPr="001732B5">
              <w:rPr>
                <w:sz w:val="16"/>
                <w:szCs w:val="16"/>
              </w:rPr>
              <w:t>UV</w:t>
            </w:r>
          </w:p>
        </w:tc>
        <w:tc>
          <w:tcPr>
            <w:tcW w:w="310" w:type="pct"/>
            <w:vAlign w:val="center"/>
          </w:tcPr>
          <w:p w:rsidR="001732B5" w:rsidRPr="001732B5" w:rsidRDefault="001732B5" w:rsidP="001732B5">
            <w:pPr>
              <w:pStyle w:val="Tabele"/>
              <w:rPr>
                <w:sz w:val="16"/>
                <w:szCs w:val="16"/>
              </w:rPr>
            </w:pPr>
            <w:r w:rsidRPr="001732B5">
              <w:rPr>
                <w:sz w:val="16"/>
                <w:szCs w:val="16"/>
              </w:rPr>
              <w:t>UD</w:t>
            </w:r>
          </w:p>
        </w:tc>
        <w:tc>
          <w:tcPr>
            <w:tcW w:w="311" w:type="pct"/>
            <w:vAlign w:val="center"/>
          </w:tcPr>
          <w:p w:rsidR="001732B5" w:rsidRPr="001732B5" w:rsidRDefault="001732B5" w:rsidP="001732B5">
            <w:pPr>
              <w:pStyle w:val="Tabele"/>
              <w:rPr>
                <w:sz w:val="16"/>
                <w:szCs w:val="16"/>
              </w:rPr>
            </w:pPr>
            <w:r w:rsidRPr="001732B5">
              <w:rPr>
                <w:sz w:val="16"/>
                <w:szCs w:val="16"/>
              </w:rPr>
              <w:t>UST</w:t>
            </w:r>
          </w:p>
        </w:tc>
        <w:tc>
          <w:tcPr>
            <w:tcW w:w="315" w:type="pct"/>
            <w:vAlign w:val="center"/>
          </w:tcPr>
          <w:p w:rsidR="001732B5" w:rsidRPr="001732B5" w:rsidRDefault="001732B5" w:rsidP="001732B5">
            <w:pPr>
              <w:pStyle w:val="Tabele"/>
              <w:rPr>
                <w:sz w:val="16"/>
                <w:szCs w:val="16"/>
              </w:rPr>
            </w:pPr>
            <w:r w:rsidRPr="001732B5">
              <w:rPr>
                <w:sz w:val="16"/>
                <w:szCs w:val="16"/>
              </w:rPr>
              <w:t>AKMB</w:t>
            </w:r>
          </w:p>
        </w:tc>
        <w:tc>
          <w:tcPr>
            <w:tcW w:w="210" w:type="pct"/>
            <w:vMerge w:val="restart"/>
            <w:vAlign w:val="center"/>
          </w:tcPr>
          <w:p w:rsidR="001732B5" w:rsidRPr="001732B5" w:rsidRDefault="001732B5" w:rsidP="001732B5">
            <w:pPr>
              <w:pStyle w:val="Tabele"/>
              <w:rPr>
                <w:sz w:val="16"/>
                <w:szCs w:val="16"/>
              </w:rPr>
            </w:pPr>
            <w:r w:rsidRPr="001732B5">
              <w:rPr>
                <w:sz w:val="16"/>
                <w:szCs w:val="16"/>
              </w:rPr>
              <w:t>Shuma</w:t>
            </w:r>
          </w:p>
        </w:tc>
      </w:tr>
      <w:tr w:rsidR="001732B5" w:rsidRPr="001732B5" w:rsidTr="001732B5">
        <w:trPr>
          <w:jc w:val="center"/>
        </w:trPr>
        <w:tc>
          <w:tcPr>
            <w:tcW w:w="157" w:type="pct"/>
            <w:vMerge/>
          </w:tcPr>
          <w:p w:rsidR="001732B5" w:rsidRPr="001732B5" w:rsidRDefault="001732B5" w:rsidP="001732B5">
            <w:pPr>
              <w:pStyle w:val="Tabele"/>
              <w:rPr>
                <w:sz w:val="16"/>
                <w:szCs w:val="16"/>
              </w:rPr>
            </w:pPr>
          </w:p>
        </w:tc>
        <w:tc>
          <w:tcPr>
            <w:tcW w:w="1186" w:type="pct"/>
            <w:vMerge/>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2010-2011</w:t>
            </w:r>
          </w:p>
        </w:tc>
        <w:tc>
          <w:tcPr>
            <w:tcW w:w="308" w:type="pct"/>
          </w:tcPr>
          <w:p w:rsidR="001732B5" w:rsidRPr="001732B5" w:rsidRDefault="001732B5" w:rsidP="001732B5">
            <w:pPr>
              <w:pStyle w:val="Tabele"/>
              <w:rPr>
                <w:sz w:val="16"/>
                <w:szCs w:val="16"/>
              </w:rPr>
            </w:pPr>
            <w:r w:rsidRPr="001732B5">
              <w:rPr>
                <w:sz w:val="16"/>
                <w:szCs w:val="16"/>
              </w:rPr>
              <w:t>2010-2011</w:t>
            </w:r>
          </w:p>
        </w:tc>
        <w:tc>
          <w:tcPr>
            <w:tcW w:w="311" w:type="pct"/>
          </w:tcPr>
          <w:p w:rsidR="001732B5" w:rsidRPr="001732B5" w:rsidRDefault="001732B5" w:rsidP="001732B5">
            <w:pPr>
              <w:pStyle w:val="Tabele"/>
              <w:rPr>
                <w:sz w:val="16"/>
                <w:szCs w:val="16"/>
              </w:rPr>
            </w:pPr>
            <w:r w:rsidRPr="001732B5">
              <w:rPr>
                <w:sz w:val="16"/>
                <w:szCs w:val="16"/>
              </w:rPr>
              <w:t>2010-2011</w:t>
            </w:r>
          </w:p>
        </w:tc>
        <w:tc>
          <w:tcPr>
            <w:tcW w:w="339" w:type="pct"/>
          </w:tcPr>
          <w:p w:rsidR="001732B5" w:rsidRPr="001732B5" w:rsidRDefault="001732B5" w:rsidP="001732B5">
            <w:pPr>
              <w:pStyle w:val="Tabele"/>
              <w:rPr>
                <w:sz w:val="16"/>
                <w:szCs w:val="16"/>
              </w:rPr>
            </w:pPr>
            <w:r w:rsidRPr="001732B5">
              <w:rPr>
                <w:sz w:val="16"/>
                <w:szCs w:val="16"/>
              </w:rPr>
              <w:t>2010-2011</w:t>
            </w:r>
          </w:p>
        </w:tc>
        <w:tc>
          <w:tcPr>
            <w:tcW w:w="310" w:type="pct"/>
          </w:tcPr>
          <w:p w:rsidR="001732B5" w:rsidRPr="001732B5" w:rsidRDefault="001732B5" w:rsidP="001732B5">
            <w:pPr>
              <w:pStyle w:val="Tabele"/>
              <w:rPr>
                <w:sz w:val="16"/>
                <w:szCs w:val="16"/>
              </w:rPr>
            </w:pPr>
            <w:r w:rsidRPr="001732B5">
              <w:rPr>
                <w:sz w:val="16"/>
                <w:szCs w:val="16"/>
              </w:rPr>
              <w:t>2010-2011</w:t>
            </w:r>
          </w:p>
        </w:tc>
        <w:tc>
          <w:tcPr>
            <w:tcW w:w="310" w:type="pct"/>
          </w:tcPr>
          <w:p w:rsidR="001732B5" w:rsidRPr="001732B5" w:rsidRDefault="001732B5" w:rsidP="001732B5">
            <w:pPr>
              <w:pStyle w:val="Tabele"/>
              <w:rPr>
                <w:sz w:val="16"/>
                <w:szCs w:val="16"/>
              </w:rPr>
            </w:pPr>
            <w:r w:rsidRPr="001732B5">
              <w:rPr>
                <w:sz w:val="16"/>
                <w:szCs w:val="16"/>
              </w:rPr>
              <w:t>2010-2011</w:t>
            </w:r>
          </w:p>
        </w:tc>
        <w:tc>
          <w:tcPr>
            <w:tcW w:w="310" w:type="pct"/>
          </w:tcPr>
          <w:p w:rsidR="001732B5" w:rsidRPr="001732B5" w:rsidRDefault="001732B5" w:rsidP="001732B5">
            <w:pPr>
              <w:pStyle w:val="Tabele"/>
              <w:rPr>
                <w:sz w:val="16"/>
                <w:szCs w:val="16"/>
              </w:rPr>
            </w:pPr>
            <w:r w:rsidRPr="001732B5">
              <w:rPr>
                <w:sz w:val="16"/>
                <w:szCs w:val="16"/>
              </w:rPr>
              <w:t>2010-2011</w:t>
            </w:r>
          </w:p>
        </w:tc>
        <w:tc>
          <w:tcPr>
            <w:tcW w:w="315" w:type="pct"/>
          </w:tcPr>
          <w:p w:rsidR="001732B5" w:rsidRPr="001732B5" w:rsidRDefault="001732B5" w:rsidP="001732B5">
            <w:pPr>
              <w:pStyle w:val="Tabele"/>
              <w:rPr>
                <w:sz w:val="16"/>
                <w:szCs w:val="16"/>
              </w:rPr>
            </w:pPr>
            <w:r w:rsidRPr="001732B5">
              <w:rPr>
                <w:sz w:val="16"/>
                <w:szCs w:val="16"/>
              </w:rPr>
              <w:t>2010-2011</w:t>
            </w:r>
          </w:p>
        </w:tc>
        <w:tc>
          <w:tcPr>
            <w:tcW w:w="310" w:type="pct"/>
          </w:tcPr>
          <w:p w:rsidR="001732B5" w:rsidRPr="001732B5" w:rsidRDefault="001732B5" w:rsidP="001732B5">
            <w:pPr>
              <w:pStyle w:val="Tabele"/>
              <w:rPr>
                <w:sz w:val="16"/>
                <w:szCs w:val="16"/>
              </w:rPr>
            </w:pPr>
            <w:r w:rsidRPr="001732B5">
              <w:rPr>
                <w:sz w:val="16"/>
                <w:szCs w:val="16"/>
              </w:rPr>
              <w:t>2010-2011</w:t>
            </w:r>
          </w:p>
        </w:tc>
        <w:tc>
          <w:tcPr>
            <w:tcW w:w="311" w:type="pct"/>
          </w:tcPr>
          <w:p w:rsidR="001732B5" w:rsidRPr="001732B5" w:rsidRDefault="001732B5" w:rsidP="001732B5">
            <w:pPr>
              <w:pStyle w:val="Tabele"/>
              <w:rPr>
                <w:sz w:val="16"/>
                <w:szCs w:val="16"/>
              </w:rPr>
            </w:pPr>
            <w:r w:rsidRPr="001732B5">
              <w:rPr>
                <w:sz w:val="16"/>
                <w:szCs w:val="16"/>
              </w:rPr>
              <w:t>2010-2011</w:t>
            </w:r>
          </w:p>
        </w:tc>
        <w:tc>
          <w:tcPr>
            <w:tcW w:w="315" w:type="pct"/>
          </w:tcPr>
          <w:p w:rsidR="001732B5" w:rsidRPr="001732B5" w:rsidRDefault="001732B5" w:rsidP="001732B5">
            <w:pPr>
              <w:pStyle w:val="Tabele"/>
              <w:rPr>
                <w:sz w:val="16"/>
                <w:szCs w:val="16"/>
              </w:rPr>
            </w:pPr>
            <w:r w:rsidRPr="001732B5">
              <w:rPr>
                <w:sz w:val="16"/>
                <w:szCs w:val="16"/>
              </w:rPr>
              <w:t>2010-2011</w:t>
            </w:r>
          </w:p>
        </w:tc>
        <w:tc>
          <w:tcPr>
            <w:tcW w:w="210" w:type="pct"/>
            <w:vMerge/>
          </w:tcPr>
          <w:p w:rsidR="001732B5" w:rsidRPr="001732B5" w:rsidRDefault="001732B5" w:rsidP="001732B5">
            <w:pPr>
              <w:pStyle w:val="Tabele"/>
              <w:rPr>
                <w:sz w:val="16"/>
                <w:szCs w:val="16"/>
              </w:rPr>
            </w:pP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w:t>
            </w:r>
          </w:p>
        </w:tc>
        <w:tc>
          <w:tcPr>
            <w:tcW w:w="1186" w:type="pct"/>
          </w:tcPr>
          <w:p w:rsidR="001732B5" w:rsidRPr="001732B5" w:rsidRDefault="001732B5" w:rsidP="001732B5">
            <w:pPr>
              <w:pStyle w:val="Tabele"/>
              <w:rPr>
                <w:sz w:val="16"/>
                <w:szCs w:val="16"/>
              </w:rPr>
            </w:pPr>
            <w:r w:rsidRPr="001732B5">
              <w:rPr>
                <w:sz w:val="16"/>
                <w:szCs w:val="16"/>
              </w:rPr>
              <w:t>Biologji mjedisore</w:t>
            </w:r>
          </w:p>
        </w:tc>
        <w:tc>
          <w:tcPr>
            <w:tcW w:w="308" w:type="pct"/>
          </w:tcPr>
          <w:p w:rsidR="001732B5" w:rsidRPr="001732B5" w:rsidRDefault="001732B5" w:rsidP="001732B5">
            <w:pPr>
              <w:pStyle w:val="Tabele"/>
              <w:rPr>
                <w:sz w:val="16"/>
                <w:szCs w:val="16"/>
              </w:rPr>
            </w:pPr>
            <w:r w:rsidRPr="001732B5">
              <w:rPr>
                <w:sz w:val="16"/>
                <w:szCs w:val="16"/>
              </w:rPr>
              <w:t>15</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r w:rsidRPr="001732B5">
              <w:rPr>
                <w:sz w:val="16"/>
                <w:szCs w:val="16"/>
              </w:rPr>
              <w:t>30</w:t>
            </w: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45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2</w:t>
            </w:r>
          </w:p>
        </w:tc>
        <w:tc>
          <w:tcPr>
            <w:tcW w:w="1186" w:type="pct"/>
          </w:tcPr>
          <w:p w:rsidR="001732B5" w:rsidRPr="001732B5" w:rsidRDefault="001732B5" w:rsidP="001732B5">
            <w:pPr>
              <w:pStyle w:val="Tabele"/>
              <w:rPr>
                <w:sz w:val="16"/>
                <w:szCs w:val="16"/>
              </w:rPr>
            </w:pPr>
            <w:r w:rsidRPr="001732B5">
              <w:rPr>
                <w:sz w:val="16"/>
                <w:szCs w:val="16"/>
              </w:rPr>
              <w:t>Biologji molekulare</w:t>
            </w:r>
          </w:p>
        </w:tc>
        <w:tc>
          <w:tcPr>
            <w:tcW w:w="308" w:type="pct"/>
          </w:tcPr>
          <w:p w:rsidR="001732B5" w:rsidRPr="001732B5" w:rsidRDefault="001732B5" w:rsidP="001732B5">
            <w:pPr>
              <w:pStyle w:val="Tabele"/>
              <w:rPr>
                <w:sz w:val="16"/>
                <w:szCs w:val="16"/>
              </w:rPr>
            </w:pPr>
            <w:r w:rsidRPr="001732B5">
              <w:rPr>
                <w:sz w:val="16"/>
                <w:szCs w:val="16"/>
              </w:rPr>
              <w:t>30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3</w:t>
            </w:r>
          </w:p>
        </w:tc>
        <w:tc>
          <w:tcPr>
            <w:tcW w:w="1186" w:type="pct"/>
          </w:tcPr>
          <w:p w:rsidR="001732B5" w:rsidRPr="001732B5" w:rsidRDefault="001732B5" w:rsidP="001732B5">
            <w:pPr>
              <w:pStyle w:val="Tabele"/>
              <w:rPr>
                <w:sz w:val="16"/>
                <w:szCs w:val="16"/>
              </w:rPr>
            </w:pPr>
            <w:r w:rsidRPr="001732B5">
              <w:rPr>
                <w:sz w:val="16"/>
                <w:szCs w:val="16"/>
              </w:rPr>
              <w:t>Fizikë</w:t>
            </w:r>
          </w:p>
        </w:tc>
        <w:tc>
          <w:tcPr>
            <w:tcW w:w="308" w:type="pct"/>
          </w:tcPr>
          <w:p w:rsidR="001732B5" w:rsidRPr="001732B5" w:rsidRDefault="001732B5" w:rsidP="001732B5">
            <w:pPr>
              <w:pStyle w:val="Tabele"/>
              <w:rPr>
                <w:sz w:val="16"/>
                <w:szCs w:val="16"/>
              </w:rPr>
            </w:pPr>
            <w:r w:rsidRPr="001732B5">
              <w:rPr>
                <w:sz w:val="16"/>
                <w:szCs w:val="16"/>
              </w:rPr>
              <w:t>20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r w:rsidRPr="001732B5">
              <w:rPr>
                <w:sz w:val="16"/>
                <w:szCs w:val="16"/>
              </w:rPr>
              <w:t>40</w:t>
            </w: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60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4</w:t>
            </w:r>
          </w:p>
        </w:tc>
        <w:tc>
          <w:tcPr>
            <w:tcW w:w="1186" w:type="pct"/>
          </w:tcPr>
          <w:p w:rsidR="001732B5" w:rsidRPr="001732B5" w:rsidRDefault="001732B5" w:rsidP="001732B5">
            <w:pPr>
              <w:pStyle w:val="Tabele"/>
              <w:rPr>
                <w:sz w:val="16"/>
                <w:szCs w:val="16"/>
              </w:rPr>
            </w:pPr>
            <w:r w:rsidRPr="001732B5">
              <w:rPr>
                <w:sz w:val="16"/>
                <w:szCs w:val="16"/>
              </w:rPr>
              <w:t>Bioteknologji</w:t>
            </w:r>
          </w:p>
        </w:tc>
        <w:tc>
          <w:tcPr>
            <w:tcW w:w="308" w:type="pct"/>
          </w:tcPr>
          <w:p w:rsidR="001732B5" w:rsidRPr="001732B5" w:rsidRDefault="001732B5" w:rsidP="001732B5">
            <w:pPr>
              <w:pStyle w:val="Tabele"/>
              <w:rPr>
                <w:sz w:val="16"/>
                <w:szCs w:val="16"/>
              </w:rPr>
            </w:pPr>
            <w:r w:rsidRPr="001732B5">
              <w:rPr>
                <w:sz w:val="16"/>
                <w:szCs w:val="16"/>
              </w:rPr>
              <w:t>25</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25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5</w:t>
            </w:r>
          </w:p>
        </w:tc>
        <w:tc>
          <w:tcPr>
            <w:tcW w:w="1186" w:type="pct"/>
          </w:tcPr>
          <w:p w:rsidR="001732B5" w:rsidRPr="001732B5" w:rsidRDefault="001732B5" w:rsidP="001732B5">
            <w:pPr>
              <w:pStyle w:val="Tabele"/>
              <w:rPr>
                <w:sz w:val="16"/>
                <w:szCs w:val="16"/>
              </w:rPr>
            </w:pPr>
            <w:r w:rsidRPr="001732B5">
              <w:rPr>
                <w:sz w:val="16"/>
                <w:szCs w:val="16"/>
              </w:rPr>
              <w:t>Kimia industriale dhe mjedisore</w:t>
            </w:r>
          </w:p>
        </w:tc>
        <w:tc>
          <w:tcPr>
            <w:tcW w:w="308" w:type="pct"/>
          </w:tcPr>
          <w:p w:rsidR="001732B5" w:rsidRPr="001732B5" w:rsidRDefault="001732B5" w:rsidP="001732B5">
            <w:pPr>
              <w:pStyle w:val="Tabele"/>
              <w:rPr>
                <w:sz w:val="16"/>
                <w:szCs w:val="16"/>
              </w:rPr>
            </w:pPr>
            <w:r w:rsidRPr="001732B5">
              <w:rPr>
                <w:sz w:val="16"/>
                <w:szCs w:val="16"/>
              </w:rPr>
              <w:t>40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40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6</w:t>
            </w:r>
          </w:p>
        </w:tc>
        <w:tc>
          <w:tcPr>
            <w:tcW w:w="1186" w:type="pct"/>
          </w:tcPr>
          <w:p w:rsidR="001732B5" w:rsidRPr="001732B5" w:rsidRDefault="001732B5" w:rsidP="001732B5">
            <w:pPr>
              <w:pStyle w:val="Tabele"/>
              <w:rPr>
                <w:sz w:val="16"/>
                <w:szCs w:val="16"/>
              </w:rPr>
            </w:pPr>
            <w:r w:rsidRPr="001732B5">
              <w:rPr>
                <w:sz w:val="16"/>
                <w:szCs w:val="16"/>
              </w:rPr>
              <w:t>Inxhinieria e proceseve kimike</w:t>
            </w:r>
          </w:p>
        </w:tc>
        <w:tc>
          <w:tcPr>
            <w:tcW w:w="308" w:type="pct"/>
          </w:tcPr>
          <w:p w:rsidR="001732B5" w:rsidRPr="001732B5" w:rsidRDefault="001732B5" w:rsidP="001732B5">
            <w:pPr>
              <w:pStyle w:val="Tabele"/>
              <w:rPr>
                <w:sz w:val="16"/>
                <w:szCs w:val="16"/>
              </w:rPr>
            </w:pPr>
            <w:r w:rsidRPr="001732B5">
              <w:rPr>
                <w:sz w:val="16"/>
                <w:szCs w:val="16"/>
              </w:rPr>
              <w:t>40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40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7</w:t>
            </w:r>
          </w:p>
        </w:tc>
        <w:tc>
          <w:tcPr>
            <w:tcW w:w="1186" w:type="pct"/>
          </w:tcPr>
          <w:p w:rsidR="001732B5" w:rsidRPr="001732B5" w:rsidRDefault="001732B5" w:rsidP="001732B5">
            <w:pPr>
              <w:pStyle w:val="Tabele"/>
              <w:rPr>
                <w:sz w:val="16"/>
                <w:szCs w:val="16"/>
              </w:rPr>
            </w:pPr>
            <w:r w:rsidRPr="001732B5">
              <w:rPr>
                <w:sz w:val="16"/>
                <w:szCs w:val="16"/>
              </w:rPr>
              <w:t>Shkencat dhe teknologjitë ushqimore</w:t>
            </w:r>
          </w:p>
        </w:tc>
        <w:tc>
          <w:tcPr>
            <w:tcW w:w="308" w:type="pct"/>
          </w:tcPr>
          <w:p w:rsidR="001732B5" w:rsidRPr="001732B5" w:rsidRDefault="001732B5" w:rsidP="001732B5">
            <w:pPr>
              <w:pStyle w:val="Tabele"/>
              <w:rPr>
                <w:sz w:val="16"/>
                <w:szCs w:val="16"/>
              </w:rPr>
            </w:pPr>
            <w:r w:rsidRPr="001732B5">
              <w:rPr>
                <w:sz w:val="16"/>
                <w:szCs w:val="16"/>
              </w:rPr>
              <w:t>40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40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8</w:t>
            </w:r>
          </w:p>
        </w:tc>
        <w:tc>
          <w:tcPr>
            <w:tcW w:w="1186" w:type="pct"/>
          </w:tcPr>
          <w:p w:rsidR="001732B5" w:rsidRPr="001732B5" w:rsidRDefault="001732B5" w:rsidP="001732B5">
            <w:pPr>
              <w:pStyle w:val="Tabele"/>
              <w:rPr>
                <w:sz w:val="16"/>
                <w:szCs w:val="16"/>
              </w:rPr>
            </w:pPr>
            <w:r w:rsidRPr="001732B5">
              <w:rPr>
                <w:sz w:val="16"/>
                <w:szCs w:val="16"/>
              </w:rPr>
              <w:t>Kimi</w:t>
            </w:r>
          </w:p>
        </w:tc>
        <w:tc>
          <w:tcPr>
            <w:tcW w:w="308" w:type="pct"/>
          </w:tcPr>
          <w:p w:rsidR="001732B5" w:rsidRPr="001732B5" w:rsidRDefault="001732B5" w:rsidP="001732B5">
            <w:pPr>
              <w:pStyle w:val="Tabele"/>
              <w:rPr>
                <w:sz w:val="16"/>
                <w:szCs w:val="16"/>
              </w:rPr>
            </w:pPr>
            <w:r w:rsidRPr="001732B5">
              <w:rPr>
                <w:sz w:val="16"/>
                <w:szCs w:val="16"/>
              </w:rPr>
              <w:t>45</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45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9</w:t>
            </w:r>
          </w:p>
        </w:tc>
        <w:tc>
          <w:tcPr>
            <w:tcW w:w="1186" w:type="pct"/>
          </w:tcPr>
          <w:p w:rsidR="001732B5" w:rsidRPr="001732B5" w:rsidRDefault="001732B5" w:rsidP="001732B5">
            <w:pPr>
              <w:pStyle w:val="Tabele"/>
              <w:rPr>
                <w:sz w:val="16"/>
                <w:szCs w:val="16"/>
              </w:rPr>
            </w:pPr>
            <w:r w:rsidRPr="001732B5">
              <w:rPr>
                <w:sz w:val="16"/>
                <w:szCs w:val="16"/>
              </w:rPr>
              <w:t>Matematikë</w:t>
            </w:r>
          </w:p>
        </w:tc>
        <w:tc>
          <w:tcPr>
            <w:tcW w:w="308" w:type="pct"/>
          </w:tcPr>
          <w:p w:rsidR="001732B5" w:rsidRPr="001732B5" w:rsidRDefault="001732B5" w:rsidP="001732B5">
            <w:pPr>
              <w:pStyle w:val="Tabele"/>
              <w:rPr>
                <w:sz w:val="16"/>
                <w:szCs w:val="16"/>
              </w:rPr>
            </w:pPr>
            <w:r w:rsidRPr="001732B5">
              <w:rPr>
                <w:sz w:val="16"/>
                <w:szCs w:val="16"/>
              </w:rPr>
              <w:t>45</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45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10</w:t>
            </w:r>
          </w:p>
        </w:tc>
        <w:tc>
          <w:tcPr>
            <w:tcW w:w="1186" w:type="pct"/>
          </w:tcPr>
          <w:p w:rsidR="001732B5" w:rsidRPr="001732B5" w:rsidRDefault="001732B5" w:rsidP="001732B5">
            <w:pPr>
              <w:pStyle w:val="Tabele"/>
              <w:rPr>
                <w:sz w:val="16"/>
                <w:szCs w:val="16"/>
              </w:rPr>
            </w:pPr>
            <w:r w:rsidRPr="001732B5">
              <w:rPr>
                <w:sz w:val="16"/>
                <w:szCs w:val="16"/>
              </w:rPr>
              <w:t>Matematikë dhe financë</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r w:rsidRPr="001732B5">
              <w:rPr>
                <w:sz w:val="16"/>
                <w:szCs w:val="16"/>
              </w:rPr>
              <w:t>120</w:t>
            </w: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120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11</w:t>
            </w:r>
          </w:p>
        </w:tc>
        <w:tc>
          <w:tcPr>
            <w:tcW w:w="1186" w:type="pct"/>
          </w:tcPr>
          <w:p w:rsidR="001732B5" w:rsidRPr="001732B5" w:rsidRDefault="001732B5" w:rsidP="001732B5">
            <w:pPr>
              <w:pStyle w:val="Tabele"/>
              <w:rPr>
                <w:sz w:val="16"/>
                <w:szCs w:val="16"/>
              </w:rPr>
            </w:pPr>
            <w:r w:rsidRPr="001732B5">
              <w:rPr>
                <w:sz w:val="16"/>
                <w:szCs w:val="16"/>
              </w:rPr>
              <w:t>Mësues në AM në Biologji</w:t>
            </w:r>
          </w:p>
        </w:tc>
        <w:tc>
          <w:tcPr>
            <w:tcW w:w="308" w:type="pct"/>
          </w:tcPr>
          <w:p w:rsidR="001732B5" w:rsidRPr="001732B5" w:rsidRDefault="001732B5" w:rsidP="001732B5">
            <w:pPr>
              <w:pStyle w:val="Tabele"/>
              <w:rPr>
                <w:sz w:val="16"/>
                <w:szCs w:val="16"/>
              </w:rPr>
            </w:pPr>
            <w:r w:rsidRPr="001732B5">
              <w:rPr>
                <w:sz w:val="16"/>
                <w:szCs w:val="16"/>
              </w:rPr>
              <w:t>60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60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12</w:t>
            </w:r>
          </w:p>
        </w:tc>
        <w:tc>
          <w:tcPr>
            <w:tcW w:w="1186" w:type="pct"/>
          </w:tcPr>
          <w:p w:rsidR="001732B5" w:rsidRPr="001732B5" w:rsidRDefault="001732B5" w:rsidP="001732B5">
            <w:pPr>
              <w:pStyle w:val="Tabele"/>
              <w:rPr>
                <w:sz w:val="16"/>
                <w:szCs w:val="16"/>
              </w:rPr>
            </w:pPr>
            <w:r w:rsidRPr="001732B5">
              <w:rPr>
                <w:sz w:val="16"/>
                <w:szCs w:val="16"/>
              </w:rPr>
              <w:t>Mësues në AM në Kimi</w:t>
            </w:r>
          </w:p>
        </w:tc>
        <w:tc>
          <w:tcPr>
            <w:tcW w:w="308" w:type="pct"/>
          </w:tcPr>
          <w:p w:rsidR="001732B5" w:rsidRPr="001732B5" w:rsidRDefault="001732B5" w:rsidP="001732B5">
            <w:pPr>
              <w:pStyle w:val="Tabele"/>
              <w:rPr>
                <w:sz w:val="16"/>
                <w:szCs w:val="16"/>
              </w:rPr>
            </w:pPr>
            <w:r w:rsidRPr="001732B5">
              <w:rPr>
                <w:sz w:val="16"/>
                <w:szCs w:val="16"/>
              </w:rPr>
              <w:t>50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50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13</w:t>
            </w:r>
          </w:p>
        </w:tc>
        <w:tc>
          <w:tcPr>
            <w:tcW w:w="1186" w:type="pct"/>
          </w:tcPr>
          <w:p w:rsidR="001732B5" w:rsidRPr="001732B5" w:rsidRDefault="001732B5" w:rsidP="001732B5">
            <w:pPr>
              <w:pStyle w:val="Tabele"/>
              <w:rPr>
                <w:sz w:val="16"/>
                <w:szCs w:val="16"/>
              </w:rPr>
            </w:pPr>
            <w:r w:rsidRPr="001732B5">
              <w:rPr>
                <w:sz w:val="16"/>
                <w:szCs w:val="16"/>
              </w:rPr>
              <w:t>Mësues në AM në Fizikë</w:t>
            </w:r>
          </w:p>
        </w:tc>
        <w:tc>
          <w:tcPr>
            <w:tcW w:w="308" w:type="pct"/>
          </w:tcPr>
          <w:p w:rsidR="001732B5" w:rsidRPr="001732B5" w:rsidRDefault="001732B5" w:rsidP="001732B5">
            <w:pPr>
              <w:pStyle w:val="Tabele"/>
              <w:rPr>
                <w:sz w:val="16"/>
                <w:szCs w:val="16"/>
              </w:rPr>
            </w:pPr>
            <w:r w:rsidRPr="001732B5">
              <w:rPr>
                <w:sz w:val="16"/>
                <w:szCs w:val="16"/>
              </w:rPr>
              <w:t>50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50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14</w:t>
            </w:r>
          </w:p>
        </w:tc>
        <w:tc>
          <w:tcPr>
            <w:tcW w:w="1186" w:type="pct"/>
          </w:tcPr>
          <w:p w:rsidR="001732B5" w:rsidRPr="001732B5" w:rsidRDefault="001732B5" w:rsidP="001732B5">
            <w:pPr>
              <w:pStyle w:val="Tabele"/>
              <w:rPr>
                <w:sz w:val="16"/>
                <w:szCs w:val="16"/>
              </w:rPr>
            </w:pPr>
            <w:r w:rsidRPr="001732B5">
              <w:rPr>
                <w:sz w:val="16"/>
                <w:szCs w:val="16"/>
              </w:rPr>
              <w:t>Mësues në Shkenca sociale</w:t>
            </w:r>
          </w:p>
        </w:tc>
        <w:tc>
          <w:tcPr>
            <w:tcW w:w="308" w:type="pct"/>
          </w:tcPr>
          <w:p w:rsidR="001732B5" w:rsidRPr="001732B5" w:rsidRDefault="001732B5" w:rsidP="001732B5">
            <w:pPr>
              <w:pStyle w:val="Tabele"/>
              <w:rPr>
                <w:sz w:val="16"/>
                <w:szCs w:val="16"/>
              </w:rPr>
            </w:pPr>
            <w:r w:rsidRPr="001732B5">
              <w:rPr>
                <w:sz w:val="16"/>
                <w:szCs w:val="16"/>
              </w:rPr>
              <w:t>50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50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15</w:t>
            </w:r>
          </w:p>
        </w:tc>
        <w:tc>
          <w:tcPr>
            <w:tcW w:w="1186" w:type="pct"/>
          </w:tcPr>
          <w:p w:rsidR="001732B5" w:rsidRPr="001732B5" w:rsidRDefault="001732B5" w:rsidP="001732B5">
            <w:pPr>
              <w:pStyle w:val="Tabele"/>
              <w:rPr>
                <w:sz w:val="16"/>
                <w:szCs w:val="16"/>
              </w:rPr>
            </w:pPr>
            <w:r w:rsidRPr="001732B5">
              <w:rPr>
                <w:sz w:val="16"/>
                <w:szCs w:val="16"/>
              </w:rPr>
              <w:t>Mësues për gjuhën angleze</w:t>
            </w:r>
          </w:p>
        </w:tc>
        <w:tc>
          <w:tcPr>
            <w:tcW w:w="308" w:type="pct"/>
          </w:tcPr>
          <w:p w:rsidR="001732B5" w:rsidRPr="001732B5" w:rsidRDefault="001732B5" w:rsidP="001732B5">
            <w:pPr>
              <w:pStyle w:val="Tabele"/>
              <w:rPr>
                <w:sz w:val="16"/>
                <w:szCs w:val="16"/>
              </w:rPr>
            </w:pPr>
            <w:r w:rsidRPr="001732B5">
              <w:rPr>
                <w:sz w:val="16"/>
                <w:szCs w:val="16"/>
              </w:rPr>
              <w:t>30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16</w:t>
            </w:r>
          </w:p>
        </w:tc>
        <w:tc>
          <w:tcPr>
            <w:tcW w:w="1186" w:type="pct"/>
          </w:tcPr>
          <w:p w:rsidR="001732B5" w:rsidRPr="001732B5" w:rsidRDefault="001732B5" w:rsidP="001732B5">
            <w:pPr>
              <w:pStyle w:val="Tabele"/>
              <w:rPr>
                <w:sz w:val="16"/>
                <w:szCs w:val="16"/>
              </w:rPr>
            </w:pPr>
            <w:r w:rsidRPr="001732B5">
              <w:rPr>
                <w:sz w:val="16"/>
                <w:szCs w:val="16"/>
              </w:rPr>
              <w:t>Mësues në AM në Matematikë</w:t>
            </w:r>
          </w:p>
        </w:tc>
        <w:tc>
          <w:tcPr>
            <w:tcW w:w="308" w:type="pct"/>
          </w:tcPr>
          <w:p w:rsidR="001732B5" w:rsidRPr="001732B5" w:rsidRDefault="001732B5" w:rsidP="001732B5">
            <w:pPr>
              <w:pStyle w:val="Tabele"/>
              <w:rPr>
                <w:sz w:val="16"/>
                <w:szCs w:val="16"/>
              </w:rPr>
            </w:pPr>
            <w:r w:rsidRPr="001732B5">
              <w:rPr>
                <w:sz w:val="16"/>
                <w:szCs w:val="16"/>
              </w:rPr>
              <w:t>80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80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17</w:t>
            </w:r>
          </w:p>
        </w:tc>
        <w:tc>
          <w:tcPr>
            <w:tcW w:w="1186" w:type="pct"/>
          </w:tcPr>
          <w:p w:rsidR="001732B5" w:rsidRPr="001732B5" w:rsidRDefault="001732B5" w:rsidP="001732B5">
            <w:pPr>
              <w:pStyle w:val="Tabele"/>
              <w:rPr>
                <w:sz w:val="16"/>
                <w:szCs w:val="16"/>
              </w:rPr>
            </w:pPr>
            <w:r w:rsidRPr="001732B5">
              <w:rPr>
                <w:sz w:val="16"/>
                <w:szCs w:val="16"/>
              </w:rPr>
              <w:t>Edukim Special</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r w:rsidRPr="001732B5">
              <w:rPr>
                <w:sz w:val="16"/>
                <w:szCs w:val="16"/>
              </w:rPr>
              <w:t>40</w:t>
            </w: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40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lastRenderedPageBreak/>
              <w:t>18</w:t>
            </w:r>
          </w:p>
        </w:tc>
        <w:tc>
          <w:tcPr>
            <w:tcW w:w="1186" w:type="pct"/>
          </w:tcPr>
          <w:p w:rsidR="001732B5" w:rsidRPr="001732B5" w:rsidRDefault="001732B5" w:rsidP="001732B5">
            <w:pPr>
              <w:pStyle w:val="Tabele"/>
              <w:rPr>
                <w:sz w:val="16"/>
                <w:szCs w:val="16"/>
              </w:rPr>
            </w:pPr>
            <w:r w:rsidRPr="001732B5">
              <w:rPr>
                <w:sz w:val="16"/>
                <w:szCs w:val="16"/>
              </w:rPr>
              <w:t>Inxhinieri Matematike dhe Informatike</w:t>
            </w:r>
          </w:p>
        </w:tc>
        <w:tc>
          <w:tcPr>
            <w:tcW w:w="308" w:type="pct"/>
          </w:tcPr>
          <w:p w:rsidR="001732B5" w:rsidRPr="001732B5" w:rsidRDefault="001732B5" w:rsidP="001732B5">
            <w:pPr>
              <w:pStyle w:val="Tabele"/>
              <w:rPr>
                <w:sz w:val="16"/>
                <w:szCs w:val="16"/>
              </w:rPr>
            </w:pPr>
            <w:r w:rsidRPr="001732B5">
              <w:rPr>
                <w:sz w:val="16"/>
                <w:szCs w:val="16"/>
              </w:rPr>
              <w:t>45</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45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19</w:t>
            </w:r>
          </w:p>
        </w:tc>
        <w:tc>
          <w:tcPr>
            <w:tcW w:w="1186" w:type="pct"/>
          </w:tcPr>
          <w:p w:rsidR="001732B5" w:rsidRPr="001732B5" w:rsidRDefault="001732B5" w:rsidP="001732B5">
            <w:pPr>
              <w:pStyle w:val="Tabele"/>
              <w:rPr>
                <w:sz w:val="16"/>
                <w:szCs w:val="16"/>
              </w:rPr>
            </w:pPr>
            <w:r w:rsidRPr="001732B5">
              <w:rPr>
                <w:sz w:val="16"/>
                <w:szCs w:val="16"/>
              </w:rPr>
              <w:t>Informatikë</w:t>
            </w:r>
          </w:p>
        </w:tc>
        <w:tc>
          <w:tcPr>
            <w:tcW w:w="308" w:type="pct"/>
          </w:tcPr>
          <w:p w:rsidR="001732B5" w:rsidRPr="001732B5" w:rsidRDefault="001732B5" w:rsidP="001732B5">
            <w:pPr>
              <w:pStyle w:val="Tabele"/>
              <w:rPr>
                <w:sz w:val="16"/>
                <w:szCs w:val="16"/>
              </w:rPr>
            </w:pPr>
            <w:r w:rsidRPr="001732B5">
              <w:rPr>
                <w:sz w:val="16"/>
                <w:szCs w:val="16"/>
              </w:rPr>
              <w:t>50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50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20</w:t>
            </w:r>
          </w:p>
        </w:tc>
        <w:tc>
          <w:tcPr>
            <w:tcW w:w="1186" w:type="pct"/>
          </w:tcPr>
          <w:p w:rsidR="001732B5" w:rsidRPr="001732B5" w:rsidRDefault="001732B5" w:rsidP="001732B5">
            <w:pPr>
              <w:pStyle w:val="Tabele"/>
              <w:rPr>
                <w:sz w:val="16"/>
                <w:szCs w:val="16"/>
              </w:rPr>
            </w:pPr>
            <w:r w:rsidRPr="001732B5">
              <w:rPr>
                <w:sz w:val="16"/>
                <w:szCs w:val="16"/>
              </w:rPr>
              <w:t>Gjuhë e komunikim ndërkult. e turistik</w:t>
            </w:r>
          </w:p>
        </w:tc>
        <w:tc>
          <w:tcPr>
            <w:tcW w:w="308" w:type="pct"/>
          </w:tcPr>
          <w:p w:rsidR="001732B5" w:rsidRPr="001732B5" w:rsidRDefault="001732B5" w:rsidP="001732B5">
            <w:pPr>
              <w:pStyle w:val="Tabele"/>
              <w:rPr>
                <w:sz w:val="16"/>
                <w:szCs w:val="16"/>
              </w:rPr>
            </w:pPr>
            <w:r w:rsidRPr="001732B5">
              <w:rPr>
                <w:sz w:val="16"/>
                <w:szCs w:val="16"/>
              </w:rPr>
              <w:t>130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21</w:t>
            </w:r>
          </w:p>
        </w:tc>
        <w:tc>
          <w:tcPr>
            <w:tcW w:w="1186" w:type="pct"/>
          </w:tcPr>
          <w:p w:rsidR="001732B5" w:rsidRPr="001732B5" w:rsidRDefault="001732B5" w:rsidP="001732B5">
            <w:pPr>
              <w:pStyle w:val="Tabele"/>
              <w:rPr>
                <w:sz w:val="16"/>
                <w:szCs w:val="16"/>
              </w:rPr>
            </w:pPr>
            <w:r w:rsidRPr="001732B5">
              <w:rPr>
                <w:sz w:val="16"/>
                <w:szCs w:val="16"/>
              </w:rPr>
              <w:t>Përkth. teknik-letrar dhe interpretim</w:t>
            </w:r>
          </w:p>
        </w:tc>
        <w:tc>
          <w:tcPr>
            <w:tcW w:w="308" w:type="pct"/>
          </w:tcPr>
          <w:p w:rsidR="001732B5" w:rsidRPr="001732B5" w:rsidRDefault="001732B5" w:rsidP="001732B5">
            <w:pPr>
              <w:pStyle w:val="Tabele"/>
              <w:rPr>
                <w:sz w:val="16"/>
                <w:szCs w:val="16"/>
              </w:rPr>
            </w:pPr>
            <w:r w:rsidRPr="001732B5">
              <w:rPr>
                <w:sz w:val="16"/>
                <w:szCs w:val="16"/>
              </w:rPr>
              <w:t>130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22</w:t>
            </w:r>
          </w:p>
        </w:tc>
        <w:tc>
          <w:tcPr>
            <w:tcW w:w="1186" w:type="pct"/>
          </w:tcPr>
          <w:p w:rsidR="001732B5" w:rsidRPr="001732B5" w:rsidRDefault="001732B5" w:rsidP="001732B5">
            <w:pPr>
              <w:pStyle w:val="Tabele"/>
              <w:rPr>
                <w:sz w:val="16"/>
                <w:szCs w:val="16"/>
              </w:rPr>
            </w:pPr>
            <w:r w:rsidRPr="001732B5">
              <w:rPr>
                <w:sz w:val="16"/>
                <w:szCs w:val="16"/>
              </w:rPr>
              <w:t>Gjuhësi</w:t>
            </w:r>
          </w:p>
        </w:tc>
        <w:tc>
          <w:tcPr>
            <w:tcW w:w="308" w:type="pct"/>
          </w:tcPr>
          <w:p w:rsidR="001732B5" w:rsidRPr="001732B5" w:rsidRDefault="001732B5" w:rsidP="001732B5">
            <w:pPr>
              <w:pStyle w:val="Tabele"/>
              <w:rPr>
                <w:sz w:val="16"/>
                <w:szCs w:val="16"/>
              </w:rPr>
            </w:pPr>
            <w:r w:rsidRPr="001732B5">
              <w:rPr>
                <w:sz w:val="16"/>
                <w:szCs w:val="16"/>
              </w:rPr>
              <w:t>125</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r w:rsidRPr="001732B5">
              <w:rPr>
                <w:sz w:val="16"/>
                <w:szCs w:val="16"/>
              </w:rPr>
              <w:t>21</w:t>
            </w: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146</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23</w:t>
            </w:r>
          </w:p>
        </w:tc>
        <w:tc>
          <w:tcPr>
            <w:tcW w:w="1186" w:type="pct"/>
          </w:tcPr>
          <w:p w:rsidR="001732B5" w:rsidRPr="001732B5" w:rsidRDefault="001732B5" w:rsidP="001732B5">
            <w:pPr>
              <w:pStyle w:val="Tabele"/>
              <w:rPr>
                <w:sz w:val="16"/>
                <w:szCs w:val="16"/>
              </w:rPr>
            </w:pPr>
            <w:r w:rsidRPr="001732B5">
              <w:rPr>
                <w:sz w:val="16"/>
                <w:szCs w:val="16"/>
              </w:rPr>
              <w:t>Letërsi</w:t>
            </w:r>
          </w:p>
        </w:tc>
        <w:tc>
          <w:tcPr>
            <w:tcW w:w="308" w:type="pct"/>
          </w:tcPr>
          <w:p w:rsidR="001732B5" w:rsidRPr="001732B5" w:rsidRDefault="001732B5" w:rsidP="001732B5">
            <w:pPr>
              <w:pStyle w:val="Tabele"/>
              <w:rPr>
                <w:sz w:val="16"/>
                <w:szCs w:val="16"/>
              </w:rPr>
            </w:pPr>
            <w:r w:rsidRPr="001732B5">
              <w:rPr>
                <w:sz w:val="16"/>
                <w:szCs w:val="16"/>
              </w:rPr>
              <w:t>113</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113</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24</w:t>
            </w:r>
          </w:p>
        </w:tc>
        <w:tc>
          <w:tcPr>
            <w:tcW w:w="1186" w:type="pct"/>
          </w:tcPr>
          <w:p w:rsidR="001732B5" w:rsidRPr="001732B5" w:rsidRDefault="001732B5" w:rsidP="001732B5">
            <w:pPr>
              <w:pStyle w:val="Tabele"/>
              <w:rPr>
                <w:sz w:val="16"/>
                <w:szCs w:val="16"/>
              </w:rPr>
            </w:pPr>
            <w:r w:rsidRPr="001732B5">
              <w:rPr>
                <w:sz w:val="16"/>
                <w:szCs w:val="16"/>
              </w:rPr>
              <w:t>Histori</w:t>
            </w:r>
          </w:p>
        </w:tc>
        <w:tc>
          <w:tcPr>
            <w:tcW w:w="308" w:type="pct"/>
          </w:tcPr>
          <w:p w:rsidR="001732B5" w:rsidRPr="001732B5" w:rsidRDefault="001732B5" w:rsidP="001732B5">
            <w:pPr>
              <w:pStyle w:val="Tabele"/>
              <w:rPr>
                <w:sz w:val="16"/>
                <w:szCs w:val="16"/>
              </w:rPr>
            </w:pPr>
            <w:r w:rsidRPr="001732B5">
              <w:rPr>
                <w:sz w:val="16"/>
                <w:szCs w:val="16"/>
              </w:rPr>
              <w:t>37</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37</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25</w:t>
            </w:r>
          </w:p>
        </w:tc>
        <w:tc>
          <w:tcPr>
            <w:tcW w:w="1186" w:type="pct"/>
          </w:tcPr>
          <w:p w:rsidR="001732B5" w:rsidRPr="001732B5" w:rsidRDefault="001732B5" w:rsidP="001732B5">
            <w:pPr>
              <w:pStyle w:val="Tabele"/>
              <w:rPr>
                <w:sz w:val="16"/>
                <w:szCs w:val="16"/>
              </w:rPr>
            </w:pPr>
            <w:r w:rsidRPr="001732B5">
              <w:rPr>
                <w:sz w:val="16"/>
                <w:szCs w:val="16"/>
              </w:rPr>
              <w:t>Mësuesi Gjuhë angleze</w:t>
            </w:r>
          </w:p>
        </w:tc>
        <w:tc>
          <w:tcPr>
            <w:tcW w:w="308" w:type="pct"/>
          </w:tcPr>
          <w:p w:rsidR="001732B5" w:rsidRPr="001732B5" w:rsidRDefault="001732B5" w:rsidP="001732B5">
            <w:pPr>
              <w:pStyle w:val="Tabele"/>
              <w:rPr>
                <w:sz w:val="16"/>
                <w:szCs w:val="16"/>
              </w:rPr>
            </w:pPr>
            <w:r w:rsidRPr="001732B5">
              <w:rPr>
                <w:sz w:val="16"/>
                <w:szCs w:val="16"/>
              </w:rPr>
              <w:t>150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150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26</w:t>
            </w:r>
          </w:p>
        </w:tc>
        <w:tc>
          <w:tcPr>
            <w:tcW w:w="1186" w:type="pct"/>
          </w:tcPr>
          <w:p w:rsidR="001732B5" w:rsidRPr="001732B5" w:rsidRDefault="001732B5" w:rsidP="001732B5">
            <w:pPr>
              <w:pStyle w:val="Tabele"/>
              <w:rPr>
                <w:sz w:val="16"/>
                <w:szCs w:val="16"/>
              </w:rPr>
            </w:pPr>
            <w:r w:rsidRPr="001732B5">
              <w:rPr>
                <w:sz w:val="16"/>
                <w:szCs w:val="16"/>
              </w:rPr>
              <w:t>Mësuesi Gjuhë italiane</w:t>
            </w:r>
          </w:p>
        </w:tc>
        <w:tc>
          <w:tcPr>
            <w:tcW w:w="308" w:type="pct"/>
          </w:tcPr>
          <w:p w:rsidR="001732B5" w:rsidRPr="001732B5" w:rsidRDefault="001732B5" w:rsidP="001732B5">
            <w:pPr>
              <w:pStyle w:val="Tabele"/>
              <w:rPr>
                <w:sz w:val="16"/>
                <w:szCs w:val="16"/>
              </w:rPr>
            </w:pPr>
            <w:r w:rsidRPr="001732B5">
              <w:rPr>
                <w:sz w:val="16"/>
                <w:szCs w:val="16"/>
              </w:rPr>
              <w:t>80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80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27</w:t>
            </w:r>
          </w:p>
        </w:tc>
        <w:tc>
          <w:tcPr>
            <w:tcW w:w="1186" w:type="pct"/>
          </w:tcPr>
          <w:p w:rsidR="001732B5" w:rsidRPr="001732B5" w:rsidRDefault="001732B5" w:rsidP="001732B5">
            <w:pPr>
              <w:pStyle w:val="Tabele"/>
              <w:rPr>
                <w:sz w:val="16"/>
                <w:szCs w:val="16"/>
              </w:rPr>
            </w:pPr>
            <w:r w:rsidRPr="001732B5">
              <w:rPr>
                <w:sz w:val="16"/>
                <w:szCs w:val="16"/>
              </w:rPr>
              <w:t>Mësuesi Gjuhë frënge</w:t>
            </w:r>
          </w:p>
        </w:tc>
        <w:tc>
          <w:tcPr>
            <w:tcW w:w="308" w:type="pct"/>
          </w:tcPr>
          <w:p w:rsidR="001732B5" w:rsidRPr="001732B5" w:rsidRDefault="001732B5" w:rsidP="001732B5">
            <w:pPr>
              <w:pStyle w:val="Tabele"/>
              <w:rPr>
                <w:sz w:val="16"/>
                <w:szCs w:val="16"/>
              </w:rPr>
            </w:pPr>
            <w:r w:rsidRPr="001732B5">
              <w:rPr>
                <w:sz w:val="16"/>
                <w:szCs w:val="16"/>
              </w:rPr>
              <w:t>60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60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28</w:t>
            </w:r>
          </w:p>
        </w:tc>
        <w:tc>
          <w:tcPr>
            <w:tcW w:w="1186" w:type="pct"/>
          </w:tcPr>
          <w:p w:rsidR="001732B5" w:rsidRPr="001732B5" w:rsidRDefault="001732B5" w:rsidP="001732B5">
            <w:pPr>
              <w:pStyle w:val="Tabele"/>
              <w:rPr>
                <w:sz w:val="16"/>
                <w:szCs w:val="16"/>
              </w:rPr>
            </w:pPr>
            <w:r w:rsidRPr="001732B5">
              <w:rPr>
                <w:sz w:val="16"/>
                <w:szCs w:val="16"/>
              </w:rPr>
              <w:t>Mësuesi Gjuhë gjermane</w:t>
            </w:r>
          </w:p>
        </w:tc>
        <w:tc>
          <w:tcPr>
            <w:tcW w:w="308" w:type="pct"/>
          </w:tcPr>
          <w:p w:rsidR="001732B5" w:rsidRPr="001732B5" w:rsidRDefault="001732B5" w:rsidP="001732B5">
            <w:pPr>
              <w:pStyle w:val="Tabele"/>
              <w:rPr>
                <w:sz w:val="16"/>
                <w:szCs w:val="16"/>
              </w:rPr>
            </w:pPr>
            <w:r w:rsidRPr="001732B5">
              <w:rPr>
                <w:sz w:val="16"/>
                <w:szCs w:val="16"/>
              </w:rPr>
              <w:t>60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60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29</w:t>
            </w:r>
          </w:p>
        </w:tc>
        <w:tc>
          <w:tcPr>
            <w:tcW w:w="1186" w:type="pct"/>
          </w:tcPr>
          <w:p w:rsidR="001732B5" w:rsidRPr="001732B5" w:rsidRDefault="001732B5" w:rsidP="001732B5">
            <w:pPr>
              <w:pStyle w:val="Tabele"/>
              <w:rPr>
                <w:sz w:val="16"/>
                <w:szCs w:val="16"/>
              </w:rPr>
            </w:pPr>
            <w:r w:rsidRPr="001732B5">
              <w:rPr>
                <w:sz w:val="16"/>
                <w:szCs w:val="16"/>
              </w:rPr>
              <w:t>Gjeografi</w:t>
            </w:r>
          </w:p>
        </w:tc>
        <w:tc>
          <w:tcPr>
            <w:tcW w:w="308" w:type="pct"/>
          </w:tcPr>
          <w:p w:rsidR="001732B5" w:rsidRPr="001732B5" w:rsidRDefault="001732B5" w:rsidP="001732B5">
            <w:pPr>
              <w:pStyle w:val="Tabele"/>
              <w:rPr>
                <w:sz w:val="16"/>
                <w:szCs w:val="16"/>
              </w:rPr>
            </w:pPr>
            <w:r w:rsidRPr="001732B5">
              <w:rPr>
                <w:sz w:val="16"/>
                <w:szCs w:val="16"/>
              </w:rPr>
              <w:t>62</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62</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30</w:t>
            </w:r>
          </w:p>
        </w:tc>
        <w:tc>
          <w:tcPr>
            <w:tcW w:w="1186" w:type="pct"/>
          </w:tcPr>
          <w:p w:rsidR="001732B5" w:rsidRPr="001732B5" w:rsidRDefault="001732B5" w:rsidP="001732B5">
            <w:pPr>
              <w:pStyle w:val="Tabele"/>
              <w:rPr>
                <w:sz w:val="16"/>
                <w:szCs w:val="16"/>
              </w:rPr>
            </w:pPr>
            <w:r w:rsidRPr="001732B5">
              <w:rPr>
                <w:sz w:val="16"/>
                <w:szCs w:val="16"/>
              </w:rPr>
              <w:t>Arkeologji</w:t>
            </w:r>
          </w:p>
        </w:tc>
        <w:tc>
          <w:tcPr>
            <w:tcW w:w="308" w:type="pct"/>
          </w:tcPr>
          <w:p w:rsidR="001732B5" w:rsidRPr="001732B5" w:rsidRDefault="001732B5" w:rsidP="001732B5">
            <w:pPr>
              <w:pStyle w:val="Tabele"/>
              <w:rPr>
                <w:sz w:val="16"/>
                <w:szCs w:val="16"/>
              </w:rPr>
            </w:pPr>
            <w:r w:rsidRPr="001732B5">
              <w:rPr>
                <w:sz w:val="16"/>
                <w:szCs w:val="16"/>
              </w:rPr>
              <w:t>19</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19</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31</w:t>
            </w:r>
          </w:p>
        </w:tc>
        <w:tc>
          <w:tcPr>
            <w:tcW w:w="1186" w:type="pct"/>
          </w:tcPr>
          <w:p w:rsidR="001732B5" w:rsidRPr="001732B5" w:rsidRDefault="001732B5" w:rsidP="001732B5">
            <w:pPr>
              <w:pStyle w:val="Tabele"/>
              <w:rPr>
                <w:sz w:val="16"/>
                <w:szCs w:val="16"/>
              </w:rPr>
            </w:pPr>
            <w:r w:rsidRPr="001732B5">
              <w:rPr>
                <w:sz w:val="16"/>
                <w:szCs w:val="16"/>
              </w:rPr>
              <w:t>Trashëgimi kulturore</w:t>
            </w:r>
          </w:p>
        </w:tc>
        <w:tc>
          <w:tcPr>
            <w:tcW w:w="308" w:type="pct"/>
          </w:tcPr>
          <w:p w:rsidR="001732B5" w:rsidRPr="001732B5" w:rsidRDefault="001732B5" w:rsidP="001732B5">
            <w:pPr>
              <w:pStyle w:val="Tabele"/>
              <w:rPr>
                <w:sz w:val="16"/>
                <w:szCs w:val="16"/>
              </w:rPr>
            </w:pPr>
            <w:r w:rsidRPr="001732B5">
              <w:rPr>
                <w:sz w:val="16"/>
                <w:szCs w:val="16"/>
              </w:rPr>
              <w:t>19</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r w:rsidRPr="001732B5">
              <w:rPr>
                <w:sz w:val="16"/>
                <w:szCs w:val="16"/>
              </w:rPr>
              <w:t>30</w:t>
            </w: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49</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32</w:t>
            </w:r>
          </w:p>
        </w:tc>
        <w:tc>
          <w:tcPr>
            <w:tcW w:w="1186" w:type="pct"/>
          </w:tcPr>
          <w:p w:rsidR="001732B5" w:rsidRPr="001732B5" w:rsidRDefault="001732B5" w:rsidP="001732B5">
            <w:pPr>
              <w:pStyle w:val="Tabele"/>
              <w:rPr>
                <w:sz w:val="16"/>
                <w:szCs w:val="16"/>
              </w:rPr>
            </w:pPr>
            <w:r w:rsidRPr="001732B5">
              <w:rPr>
                <w:sz w:val="16"/>
                <w:szCs w:val="16"/>
              </w:rPr>
              <w:t>Marrëdhënie ndërkombëtare</w:t>
            </w:r>
          </w:p>
        </w:tc>
        <w:tc>
          <w:tcPr>
            <w:tcW w:w="308" w:type="pct"/>
          </w:tcPr>
          <w:p w:rsidR="001732B5" w:rsidRPr="001732B5" w:rsidRDefault="001732B5" w:rsidP="001732B5">
            <w:pPr>
              <w:pStyle w:val="Tabele"/>
              <w:rPr>
                <w:sz w:val="16"/>
                <w:szCs w:val="16"/>
              </w:rPr>
            </w:pPr>
            <w:r w:rsidRPr="001732B5">
              <w:rPr>
                <w:sz w:val="16"/>
                <w:szCs w:val="16"/>
              </w:rPr>
              <w:t>35</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33</w:t>
            </w:r>
          </w:p>
        </w:tc>
        <w:tc>
          <w:tcPr>
            <w:tcW w:w="1186" w:type="pct"/>
          </w:tcPr>
          <w:p w:rsidR="001732B5" w:rsidRPr="001732B5" w:rsidRDefault="001732B5" w:rsidP="001732B5">
            <w:pPr>
              <w:pStyle w:val="Tabele"/>
              <w:rPr>
                <w:sz w:val="16"/>
                <w:szCs w:val="16"/>
              </w:rPr>
            </w:pPr>
            <w:r w:rsidRPr="001732B5">
              <w:rPr>
                <w:sz w:val="16"/>
                <w:szCs w:val="16"/>
              </w:rPr>
              <w:t>Gazetari</w:t>
            </w:r>
          </w:p>
        </w:tc>
        <w:tc>
          <w:tcPr>
            <w:tcW w:w="308" w:type="pct"/>
          </w:tcPr>
          <w:p w:rsidR="001732B5" w:rsidRPr="001732B5" w:rsidRDefault="001732B5" w:rsidP="001732B5">
            <w:pPr>
              <w:pStyle w:val="Tabele"/>
              <w:rPr>
                <w:sz w:val="16"/>
                <w:szCs w:val="16"/>
              </w:rPr>
            </w:pPr>
            <w:r w:rsidRPr="001732B5">
              <w:rPr>
                <w:sz w:val="16"/>
                <w:szCs w:val="16"/>
              </w:rPr>
              <w:t>100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100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34</w:t>
            </w:r>
          </w:p>
        </w:tc>
        <w:tc>
          <w:tcPr>
            <w:tcW w:w="1186" w:type="pct"/>
          </w:tcPr>
          <w:p w:rsidR="001732B5" w:rsidRPr="001732B5" w:rsidRDefault="001732B5" w:rsidP="001732B5">
            <w:pPr>
              <w:pStyle w:val="Tabele"/>
              <w:rPr>
                <w:sz w:val="16"/>
                <w:szCs w:val="16"/>
              </w:rPr>
            </w:pPr>
            <w:r w:rsidRPr="001732B5">
              <w:rPr>
                <w:sz w:val="16"/>
                <w:szCs w:val="16"/>
              </w:rPr>
              <w:t>Përkatësi gjinore dhe zhvillim</w:t>
            </w:r>
          </w:p>
        </w:tc>
        <w:tc>
          <w:tcPr>
            <w:tcW w:w="308" w:type="pct"/>
          </w:tcPr>
          <w:p w:rsidR="001732B5" w:rsidRPr="001732B5" w:rsidRDefault="001732B5" w:rsidP="001732B5">
            <w:pPr>
              <w:pStyle w:val="Tabele"/>
              <w:rPr>
                <w:sz w:val="16"/>
                <w:szCs w:val="16"/>
              </w:rPr>
            </w:pPr>
            <w:r w:rsidRPr="001732B5">
              <w:rPr>
                <w:sz w:val="16"/>
                <w:szCs w:val="16"/>
              </w:rPr>
              <w:t>105</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105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35</w:t>
            </w:r>
          </w:p>
        </w:tc>
        <w:tc>
          <w:tcPr>
            <w:tcW w:w="1186" w:type="pct"/>
          </w:tcPr>
          <w:p w:rsidR="001732B5" w:rsidRPr="001732B5" w:rsidRDefault="001732B5" w:rsidP="001732B5">
            <w:pPr>
              <w:pStyle w:val="Tabele"/>
              <w:rPr>
                <w:sz w:val="16"/>
                <w:szCs w:val="16"/>
              </w:rPr>
            </w:pPr>
            <w:r w:rsidRPr="001732B5">
              <w:rPr>
                <w:sz w:val="16"/>
                <w:szCs w:val="16"/>
              </w:rPr>
              <w:t>Psikolog edukimi</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r w:rsidRPr="001732B5">
              <w:rPr>
                <w:sz w:val="16"/>
                <w:szCs w:val="16"/>
              </w:rPr>
              <w:t>60</w:t>
            </w: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60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36</w:t>
            </w:r>
          </w:p>
        </w:tc>
        <w:tc>
          <w:tcPr>
            <w:tcW w:w="1186" w:type="pct"/>
          </w:tcPr>
          <w:p w:rsidR="001732B5" w:rsidRPr="001732B5" w:rsidRDefault="001732B5" w:rsidP="001732B5">
            <w:pPr>
              <w:pStyle w:val="Tabele"/>
              <w:rPr>
                <w:sz w:val="16"/>
                <w:szCs w:val="16"/>
              </w:rPr>
            </w:pPr>
            <w:r w:rsidRPr="001732B5">
              <w:rPr>
                <w:sz w:val="16"/>
                <w:szCs w:val="16"/>
              </w:rPr>
              <w:t>Psikolog shkollor/organizacional</w:t>
            </w:r>
          </w:p>
        </w:tc>
        <w:tc>
          <w:tcPr>
            <w:tcW w:w="308" w:type="pct"/>
          </w:tcPr>
          <w:p w:rsidR="001732B5" w:rsidRPr="001732B5" w:rsidRDefault="001732B5" w:rsidP="001732B5">
            <w:pPr>
              <w:pStyle w:val="Tabele"/>
              <w:rPr>
                <w:sz w:val="16"/>
                <w:szCs w:val="16"/>
              </w:rPr>
            </w:pPr>
            <w:r w:rsidRPr="001732B5">
              <w:rPr>
                <w:sz w:val="16"/>
                <w:szCs w:val="16"/>
              </w:rPr>
              <w:t>60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60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37</w:t>
            </w:r>
          </w:p>
        </w:tc>
        <w:tc>
          <w:tcPr>
            <w:tcW w:w="1186" w:type="pct"/>
          </w:tcPr>
          <w:p w:rsidR="001732B5" w:rsidRPr="001732B5" w:rsidRDefault="001732B5" w:rsidP="001732B5">
            <w:pPr>
              <w:pStyle w:val="Tabele"/>
              <w:rPr>
                <w:sz w:val="16"/>
                <w:szCs w:val="16"/>
              </w:rPr>
            </w:pPr>
            <w:r w:rsidRPr="001732B5">
              <w:rPr>
                <w:sz w:val="16"/>
                <w:szCs w:val="16"/>
              </w:rPr>
              <w:t>Psikolog klinik i zhvillimit dhe marrëdh.</w:t>
            </w:r>
          </w:p>
        </w:tc>
        <w:tc>
          <w:tcPr>
            <w:tcW w:w="308" w:type="pct"/>
          </w:tcPr>
          <w:p w:rsidR="001732B5" w:rsidRPr="001732B5" w:rsidRDefault="001732B5" w:rsidP="001732B5">
            <w:pPr>
              <w:pStyle w:val="Tabele"/>
              <w:rPr>
                <w:sz w:val="16"/>
                <w:szCs w:val="16"/>
              </w:rPr>
            </w:pPr>
            <w:r w:rsidRPr="001732B5">
              <w:rPr>
                <w:sz w:val="16"/>
                <w:szCs w:val="16"/>
              </w:rPr>
              <w:t>60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60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38</w:t>
            </w:r>
          </w:p>
        </w:tc>
        <w:tc>
          <w:tcPr>
            <w:tcW w:w="1186" w:type="pct"/>
          </w:tcPr>
          <w:p w:rsidR="001732B5" w:rsidRPr="001732B5" w:rsidRDefault="001732B5" w:rsidP="001732B5">
            <w:pPr>
              <w:pStyle w:val="Tabele"/>
              <w:rPr>
                <w:sz w:val="16"/>
                <w:szCs w:val="16"/>
              </w:rPr>
            </w:pPr>
            <w:r w:rsidRPr="001732B5">
              <w:rPr>
                <w:sz w:val="16"/>
                <w:szCs w:val="16"/>
              </w:rPr>
              <w:t>Filozofi sociale</w:t>
            </w:r>
          </w:p>
        </w:tc>
        <w:tc>
          <w:tcPr>
            <w:tcW w:w="308" w:type="pct"/>
          </w:tcPr>
          <w:p w:rsidR="001732B5" w:rsidRPr="001732B5" w:rsidRDefault="001732B5" w:rsidP="001732B5">
            <w:pPr>
              <w:pStyle w:val="Tabele"/>
              <w:rPr>
                <w:sz w:val="16"/>
                <w:szCs w:val="16"/>
              </w:rPr>
            </w:pPr>
            <w:r w:rsidRPr="001732B5">
              <w:rPr>
                <w:sz w:val="16"/>
                <w:szCs w:val="16"/>
              </w:rPr>
              <w:t>85</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r w:rsidRPr="001732B5">
              <w:rPr>
                <w:sz w:val="16"/>
                <w:szCs w:val="16"/>
              </w:rPr>
              <w:t>40</w:t>
            </w: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125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39</w:t>
            </w:r>
          </w:p>
        </w:tc>
        <w:tc>
          <w:tcPr>
            <w:tcW w:w="1186" w:type="pct"/>
          </w:tcPr>
          <w:p w:rsidR="001732B5" w:rsidRPr="001732B5" w:rsidRDefault="001732B5" w:rsidP="001732B5">
            <w:pPr>
              <w:pStyle w:val="Tabele"/>
              <w:rPr>
                <w:sz w:val="16"/>
                <w:szCs w:val="16"/>
              </w:rPr>
            </w:pPr>
            <w:r w:rsidRPr="001732B5">
              <w:rPr>
                <w:sz w:val="16"/>
                <w:szCs w:val="16"/>
              </w:rPr>
              <w:t>Mësuesi në fakultetin e Shkencave Sociale</w:t>
            </w:r>
          </w:p>
        </w:tc>
        <w:tc>
          <w:tcPr>
            <w:tcW w:w="308" w:type="pct"/>
          </w:tcPr>
          <w:p w:rsidR="001732B5" w:rsidRPr="001732B5" w:rsidRDefault="001732B5" w:rsidP="001732B5">
            <w:pPr>
              <w:pStyle w:val="Tabele"/>
              <w:rPr>
                <w:sz w:val="16"/>
                <w:szCs w:val="16"/>
              </w:rPr>
            </w:pPr>
            <w:r w:rsidRPr="001732B5">
              <w:rPr>
                <w:sz w:val="16"/>
                <w:szCs w:val="16"/>
              </w:rPr>
              <w:t>10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40</w:t>
            </w:r>
          </w:p>
        </w:tc>
        <w:tc>
          <w:tcPr>
            <w:tcW w:w="1186" w:type="pct"/>
          </w:tcPr>
          <w:p w:rsidR="001732B5" w:rsidRPr="001732B5" w:rsidRDefault="001732B5" w:rsidP="001732B5">
            <w:pPr>
              <w:pStyle w:val="Tabele"/>
              <w:rPr>
                <w:sz w:val="16"/>
                <w:szCs w:val="16"/>
              </w:rPr>
            </w:pPr>
            <w:r w:rsidRPr="001732B5">
              <w:rPr>
                <w:sz w:val="16"/>
                <w:szCs w:val="16"/>
              </w:rPr>
              <w:t>Teori politike</w:t>
            </w:r>
          </w:p>
        </w:tc>
        <w:tc>
          <w:tcPr>
            <w:tcW w:w="308" w:type="pct"/>
          </w:tcPr>
          <w:p w:rsidR="001732B5" w:rsidRPr="001732B5" w:rsidRDefault="001732B5" w:rsidP="001732B5">
            <w:pPr>
              <w:pStyle w:val="Tabele"/>
              <w:rPr>
                <w:sz w:val="16"/>
                <w:szCs w:val="16"/>
              </w:rPr>
            </w:pPr>
            <w:r w:rsidRPr="001732B5">
              <w:rPr>
                <w:sz w:val="16"/>
                <w:szCs w:val="16"/>
              </w:rPr>
              <w:t>67</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67</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41</w:t>
            </w:r>
          </w:p>
        </w:tc>
        <w:tc>
          <w:tcPr>
            <w:tcW w:w="1186" w:type="pct"/>
          </w:tcPr>
          <w:p w:rsidR="001732B5" w:rsidRPr="001732B5" w:rsidRDefault="001732B5" w:rsidP="001732B5">
            <w:pPr>
              <w:pStyle w:val="Tabele"/>
              <w:rPr>
                <w:sz w:val="16"/>
                <w:szCs w:val="16"/>
              </w:rPr>
            </w:pPr>
            <w:r w:rsidRPr="001732B5">
              <w:rPr>
                <w:sz w:val="16"/>
                <w:szCs w:val="16"/>
              </w:rPr>
              <w:t>Sociologji e zhvillimeve shoqërore</w:t>
            </w:r>
          </w:p>
        </w:tc>
        <w:tc>
          <w:tcPr>
            <w:tcW w:w="308" w:type="pct"/>
          </w:tcPr>
          <w:p w:rsidR="001732B5" w:rsidRPr="001732B5" w:rsidRDefault="001732B5" w:rsidP="001732B5">
            <w:pPr>
              <w:pStyle w:val="Tabele"/>
              <w:rPr>
                <w:sz w:val="16"/>
                <w:szCs w:val="16"/>
              </w:rPr>
            </w:pPr>
            <w:r w:rsidRPr="001732B5">
              <w:rPr>
                <w:sz w:val="16"/>
                <w:szCs w:val="16"/>
              </w:rPr>
              <w:t>73</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73</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42</w:t>
            </w:r>
          </w:p>
        </w:tc>
        <w:tc>
          <w:tcPr>
            <w:tcW w:w="1186" w:type="pct"/>
          </w:tcPr>
          <w:p w:rsidR="001732B5" w:rsidRPr="001732B5" w:rsidRDefault="001732B5" w:rsidP="001732B5">
            <w:pPr>
              <w:pStyle w:val="Tabele"/>
              <w:rPr>
                <w:sz w:val="16"/>
                <w:szCs w:val="16"/>
              </w:rPr>
            </w:pPr>
            <w:r w:rsidRPr="001732B5">
              <w:rPr>
                <w:sz w:val="16"/>
                <w:szCs w:val="16"/>
              </w:rPr>
              <w:t>Punë sociale</w:t>
            </w:r>
          </w:p>
        </w:tc>
        <w:tc>
          <w:tcPr>
            <w:tcW w:w="308" w:type="pct"/>
          </w:tcPr>
          <w:p w:rsidR="001732B5" w:rsidRPr="001732B5" w:rsidRDefault="001732B5" w:rsidP="001732B5">
            <w:pPr>
              <w:pStyle w:val="Tabele"/>
              <w:rPr>
                <w:sz w:val="16"/>
                <w:szCs w:val="16"/>
              </w:rPr>
            </w:pPr>
            <w:r w:rsidRPr="001732B5">
              <w:rPr>
                <w:sz w:val="16"/>
                <w:szCs w:val="16"/>
              </w:rPr>
              <w:t>125</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125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43</w:t>
            </w:r>
          </w:p>
        </w:tc>
        <w:tc>
          <w:tcPr>
            <w:tcW w:w="1186" w:type="pct"/>
          </w:tcPr>
          <w:p w:rsidR="001732B5" w:rsidRPr="001732B5" w:rsidRDefault="001732B5" w:rsidP="001732B5">
            <w:pPr>
              <w:pStyle w:val="Tabele"/>
              <w:rPr>
                <w:sz w:val="16"/>
                <w:szCs w:val="16"/>
              </w:rPr>
            </w:pPr>
            <w:r w:rsidRPr="001732B5">
              <w:rPr>
                <w:sz w:val="16"/>
                <w:szCs w:val="16"/>
              </w:rPr>
              <w:t>Menaxhim infermieror</w:t>
            </w:r>
          </w:p>
        </w:tc>
        <w:tc>
          <w:tcPr>
            <w:tcW w:w="308" w:type="pct"/>
          </w:tcPr>
          <w:p w:rsidR="001732B5" w:rsidRPr="001732B5" w:rsidRDefault="001732B5" w:rsidP="001732B5">
            <w:pPr>
              <w:pStyle w:val="Tabele"/>
              <w:rPr>
                <w:sz w:val="16"/>
                <w:szCs w:val="16"/>
              </w:rPr>
            </w:pPr>
            <w:r w:rsidRPr="001732B5">
              <w:rPr>
                <w:sz w:val="16"/>
                <w:szCs w:val="16"/>
              </w:rPr>
              <w:t>220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220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44</w:t>
            </w:r>
          </w:p>
        </w:tc>
        <w:tc>
          <w:tcPr>
            <w:tcW w:w="1186" w:type="pct"/>
          </w:tcPr>
          <w:p w:rsidR="001732B5" w:rsidRPr="001732B5" w:rsidRDefault="001732B5" w:rsidP="001732B5">
            <w:pPr>
              <w:pStyle w:val="Tabele"/>
              <w:rPr>
                <w:sz w:val="16"/>
                <w:szCs w:val="16"/>
              </w:rPr>
            </w:pPr>
            <w:r w:rsidRPr="001732B5">
              <w:rPr>
                <w:sz w:val="16"/>
                <w:szCs w:val="16"/>
              </w:rPr>
              <w:t>Teknikë laboratori</w:t>
            </w:r>
          </w:p>
        </w:tc>
        <w:tc>
          <w:tcPr>
            <w:tcW w:w="308" w:type="pct"/>
          </w:tcPr>
          <w:p w:rsidR="001732B5" w:rsidRPr="001732B5" w:rsidRDefault="001732B5" w:rsidP="001732B5">
            <w:pPr>
              <w:pStyle w:val="Tabele"/>
              <w:rPr>
                <w:sz w:val="16"/>
                <w:szCs w:val="16"/>
              </w:rPr>
            </w:pPr>
            <w:r w:rsidRPr="001732B5">
              <w:rPr>
                <w:sz w:val="16"/>
                <w:szCs w:val="16"/>
              </w:rPr>
              <w:t>70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70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45</w:t>
            </w:r>
          </w:p>
        </w:tc>
        <w:tc>
          <w:tcPr>
            <w:tcW w:w="1186" w:type="pct"/>
          </w:tcPr>
          <w:p w:rsidR="001732B5" w:rsidRPr="001732B5" w:rsidRDefault="001732B5" w:rsidP="001732B5">
            <w:pPr>
              <w:pStyle w:val="Tabele"/>
              <w:rPr>
                <w:sz w:val="16"/>
                <w:szCs w:val="16"/>
              </w:rPr>
            </w:pPr>
            <w:r w:rsidRPr="001732B5">
              <w:rPr>
                <w:sz w:val="16"/>
                <w:szCs w:val="16"/>
              </w:rPr>
              <w:t>Fizioterapi</w:t>
            </w:r>
          </w:p>
        </w:tc>
        <w:tc>
          <w:tcPr>
            <w:tcW w:w="308" w:type="pct"/>
          </w:tcPr>
          <w:p w:rsidR="001732B5" w:rsidRPr="001732B5" w:rsidRDefault="001732B5" w:rsidP="001732B5">
            <w:pPr>
              <w:pStyle w:val="Tabele"/>
              <w:rPr>
                <w:sz w:val="16"/>
                <w:szCs w:val="16"/>
              </w:rPr>
            </w:pPr>
            <w:r w:rsidRPr="001732B5">
              <w:rPr>
                <w:sz w:val="16"/>
                <w:szCs w:val="16"/>
              </w:rPr>
              <w:t>80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80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46</w:t>
            </w:r>
          </w:p>
        </w:tc>
        <w:tc>
          <w:tcPr>
            <w:tcW w:w="1186" w:type="pct"/>
          </w:tcPr>
          <w:p w:rsidR="001732B5" w:rsidRPr="001732B5" w:rsidRDefault="001732B5" w:rsidP="001732B5">
            <w:pPr>
              <w:pStyle w:val="Tabele"/>
              <w:rPr>
                <w:sz w:val="16"/>
                <w:szCs w:val="16"/>
              </w:rPr>
            </w:pPr>
            <w:r w:rsidRPr="001732B5">
              <w:rPr>
                <w:sz w:val="16"/>
                <w:szCs w:val="16"/>
              </w:rPr>
              <w:t>Mami</w:t>
            </w:r>
          </w:p>
        </w:tc>
        <w:tc>
          <w:tcPr>
            <w:tcW w:w="308" w:type="pct"/>
          </w:tcPr>
          <w:p w:rsidR="001732B5" w:rsidRPr="001732B5" w:rsidRDefault="001732B5" w:rsidP="001732B5">
            <w:pPr>
              <w:pStyle w:val="Tabele"/>
              <w:rPr>
                <w:sz w:val="16"/>
                <w:szCs w:val="16"/>
              </w:rPr>
            </w:pPr>
            <w:r w:rsidRPr="001732B5">
              <w:rPr>
                <w:sz w:val="16"/>
                <w:szCs w:val="16"/>
              </w:rPr>
              <w:t>55</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55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47</w:t>
            </w:r>
          </w:p>
        </w:tc>
        <w:tc>
          <w:tcPr>
            <w:tcW w:w="1186" w:type="pct"/>
          </w:tcPr>
          <w:p w:rsidR="001732B5" w:rsidRPr="001732B5" w:rsidRDefault="001732B5" w:rsidP="001732B5">
            <w:pPr>
              <w:pStyle w:val="Tabele"/>
              <w:rPr>
                <w:sz w:val="16"/>
                <w:szCs w:val="16"/>
              </w:rPr>
            </w:pPr>
            <w:r w:rsidRPr="001732B5">
              <w:rPr>
                <w:sz w:val="16"/>
                <w:szCs w:val="16"/>
              </w:rPr>
              <w:t>Imazheri</w:t>
            </w:r>
          </w:p>
        </w:tc>
        <w:tc>
          <w:tcPr>
            <w:tcW w:w="308" w:type="pct"/>
          </w:tcPr>
          <w:p w:rsidR="001732B5" w:rsidRPr="001732B5" w:rsidRDefault="001732B5" w:rsidP="001732B5">
            <w:pPr>
              <w:pStyle w:val="Tabele"/>
              <w:rPr>
                <w:sz w:val="16"/>
                <w:szCs w:val="16"/>
              </w:rPr>
            </w:pPr>
            <w:r w:rsidRPr="001732B5">
              <w:rPr>
                <w:sz w:val="16"/>
                <w:szCs w:val="16"/>
              </w:rPr>
              <w:t>70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70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48</w:t>
            </w:r>
          </w:p>
        </w:tc>
        <w:tc>
          <w:tcPr>
            <w:tcW w:w="1186" w:type="pct"/>
          </w:tcPr>
          <w:p w:rsidR="001732B5" w:rsidRPr="001732B5" w:rsidRDefault="001732B5" w:rsidP="001732B5">
            <w:pPr>
              <w:pStyle w:val="Tabele"/>
              <w:rPr>
                <w:sz w:val="16"/>
                <w:szCs w:val="16"/>
              </w:rPr>
            </w:pPr>
            <w:r w:rsidRPr="001732B5">
              <w:rPr>
                <w:sz w:val="16"/>
                <w:szCs w:val="16"/>
              </w:rPr>
              <w:t>Shëndet publik</w:t>
            </w:r>
          </w:p>
        </w:tc>
        <w:tc>
          <w:tcPr>
            <w:tcW w:w="308" w:type="pct"/>
          </w:tcPr>
          <w:p w:rsidR="001732B5" w:rsidRPr="001732B5" w:rsidRDefault="001732B5" w:rsidP="001732B5">
            <w:pPr>
              <w:pStyle w:val="Tabele"/>
              <w:rPr>
                <w:sz w:val="16"/>
                <w:szCs w:val="16"/>
              </w:rPr>
            </w:pPr>
            <w:r w:rsidRPr="001732B5">
              <w:rPr>
                <w:sz w:val="16"/>
                <w:szCs w:val="16"/>
              </w:rPr>
              <w:t>48</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48</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49</w:t>
            </w:r>
          </w:p>
        </w:tc>
        <w:tc>
          <w:tcPr>
            <w:tcW w:w="1186" w:type="pct"/>
          </w:tcPr>
          <w:p w:rsidR="001732B5" w:rsidRPr="001732B5" w:rsidRDefault="001732B5" w:rsidP="001732B5">
            <w:pPr>
              <w:pStyle w:val="Tabele"/>
              <w:rPr>
                <w:sz w:val="16"/>
                <w:szCs w:val="16"/>
              </w:rPr>
            </w:pPr>
            <w:r w:rsidRPr="001732B5">
              <w:rPr>
                <w:sz w:val="16"/>
                <w:szCs w:val="16"/>
              </w:rPr>
              <w:t>Inxhinieri elektronike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25</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25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50</w:t>
            </w:r>
          </w:p>
        </w:tc>
        <w:tc>
          <w:tcPr>
            <w:tcW w:w="1186" w:type="pct"/>
          </w:tcPr>
          <w:p w:rsidR="001732B5" w:rsidRPr="001732B5" w:rsidRDefault="001732B5" w:rsidP="001732B5">
            <w:pPr>
              <w:pStyle w:val="Tabele"/>
              <w:rPr>
                <w:sz w:val="16"/>
                <w:szCs w:val="16"/>
              </w:rPr>
            </w:pPr>
            <w:r w:rsidRPr="001732B5">
              <w:rPr>
                <w:sz w:val="16"/>
                <w:szCs w:val="16"/>
              </w:rPr>
              <w:t>Inxhinieri e telekomunikacionit</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25</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25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51</w:t>
            </w:r>
          </w:p>
        </w:tc>
        <w:tc>
          <w:tcPr>
            <w:tcW w:w="1186" w:type="pct"/>
          </w:tcPr>
          <w:p w:rsidR="001732B5" w:rsidRPr="001732B5" w:rsidRDefault="001732B5" w:rsidP="001732B5">
            <w:pPr>
              <w:pStyle w:val="Tabele"/>
              <w:rPr>
                <w:sz w:val="16"/>
                <w:szCs w:val="16"/>
              </w:rPr>
            </w:pPr>
            <w:r w:rsidRPr="001732B5">
              <w:rPr>
                <w:sz w:val="16"/>
                <w:szCs w:val="16"/>
              </w:rPr>
              <w:t>Inxhinieri informatike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25</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25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52</w:t>
            </w:r>
          </w:p>
        </w:tc>
        <w:tc>
          <w:tcPr>
            <w:tcW w:w="1186" w:type="pct"/>
          </w:tcPr>
          <w:p w:rsidR="001732B5" w:rsidRPr="001732B5" w:rsidRDefault="001732B5" w:rsidP="001732B5">
            <w:pPr>
              <w:pStyle w:val="Tabele"/>
              <w:rPr>
                <w:sz w:val="16"/>
                <w:szCs w:val="16"/>
              </w:rPr>
            </w:pPr>
            <w:r w:rsidRPr="001732B5">
              <w:rPr>
                <w:sz w:val="16"/>
                <w:szCs w:val="16"/>
              </w:rPr>
              <w:t>Inxhinieri elektrike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53</w:t>
            </w:r>
          </w:p>
        </w:tc>
        <w:tc>
          <w:tcPr>
            <w:tcW w:w="1186" w:type="pct"/>
          </w:tcPr>
          <w:p w:rsidR="001732B5" w:rsidRPr="001732B5" w:rsidRDefault="001732B5" w:rsidP="001732B5">
            <w:pPr>
              <w:pStyle w:val="Tabele"/>
              <w:rPr>
                <w:sz w:val="16"/>
                <w:szCs w:val="16"/>
              </w:rPr>
            </w:pPr>
            <w:r w:rsidRPr="001732B5">
              <w:rPr>
                <w:sz w:val="16"/>
                <w:szCs w:val="16"/>
              </w:rPr>
              <w:t>Inxhinieri elektrike (Energjetikë, Aut i industrisë)</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60</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60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54</w:t>
            </w:r>
          </w:p>
        </w:tc>
        <w:tc>
          <w:tcPr>
            <w:tcW w:w="1186" w:type="pct"/>
          </w:tcPr>
          <w:p w:rsidR="001732B5" w:rsidRPr="001732B5" w:rsidRDefault="001732B5" w:rsidP="001732B5">
            <w:pPr>
              <w:pStyle w:val="Tabele"/>
              <w:rPr>
                <w:sz w:val="16"/>
                <w:szCs w:val="16"/>
              </w:rPr>
            </w:pPr>
            <w:r w:rsidRPr="001732B5">
              <w:rPr>
                <w:sz w:val="16"/>
                <w:szCs w:val="16"/>
              </w:rPr>
              <w:t>Inxhinieri mekanike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70</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70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55</w:t>
            </w:r>
          </w:p>
        </w:tc>
        <w:tc>
          <w:tcPr>
            <w:tcW w:w="1186" w:type="pct"/>
          </w:tcPr>
          <w:p w:rsidR="001732B5" w:rsidRPr="001732B5" w:rsidRDefault="001732B5" w:rsidP="001732B5">
            <w:pPr>
              <w:pStyle w:val="Tabele"/>
              <w:rPr>
                <w:sz w:val="16"/>
                <w:szCs w:val="16"/>
              </w:rPr>
            </w:pPr>
            <w:r w:rsidRPr="001732B5">
              <w:rPr>
                <w:sz w:val="16"/>
                <w:szCs w:val="16"/>
              </w:rPr>
              <w:t>Inxhinieri materiale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30</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56</w:t>
            </w:r>
          </w:p>
        </w:tc>
        <w:tc>
          <w:tcPr>
            <w:tcW w:w="1186" w:type="pct"/>
          </w:tcPr>
          <w:p w:rsidR="001732B5" w:rsidRPr="001732B5" w:rsidRDefault="001732B5" w:rsidP="001732B5">
            <w:pPr>
              <w:pStyle w:val="Tabele"/>
              <w:rPr>
                <w:sz w:val="16"/>
                <w:szCs w:val="16"/>
              </w:rPr>
            </w:pPr>
            <w:r w:rsidRPr="001732B5">
              <w:rPr>
                <w:sz w:val="16"/>
                <w:szCs w:val="16"/>
              </w:rPr>
              <w:t>Inxhinieri tekstili dhe mode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30</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57</w:t>
            </w:r>
          </w:p>
        </w:tc>
        <w:tc>
          <w:tcPr>
            <w:tcW w:w="1186" w:type="pct"/>
          </w:tcPr>
          <w:p w:rsidR="001732B5" w:rsidRPr="001732B5" w:rsidRDefault="001732B5" w:rsidP="001732B5">
            <w:pPr>
              <w:pStyle w:val="Tabele"/>
              <w:rPr>
                <w:sz w:val="16"/>
                <w:szCs w:val="16"/>
              </w:rPr>
            </w:pPr>
            <w:r w:rsidRPr="001732B5">
              <w:rPr>
                <w:sz w:val="16"/>
                <w:szCs w:val="16"/>
              </w:rPr>
              <w:t>Inxhinieri gjeologjike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60</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60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58</w:t>
            </w:r>
          </w:p>
        </w:tc>
        <w:tc>
          <w:tcPr>
            <w:tcW w:w="1186" w:type="pct"/>
          </w:tcPr>
          <w:p w:rsidR="001732B5" w:rsidRPr="001732B5" w:rsidRDefault="001732B5" w:rsidP="001732B5">
            <w:pPr>
              <w:pStyle w:val="Tabele"/>
              <w:rPr>
                <w:sz w:val="16"/>
                <w:szCs w:val="16"/>
              </w:rPr>
            </w:pPr>
            <w:r w:rsidRPr="001732B5">
              <w:rPr>
                <w:sz w:val="16"/>
                <w:szCs w:val="16"/>
              </w:rPr>
              <w:t>Inxhinieri e burimeve natyrore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40</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40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59</w:t>
            </w:r>
          </w:p>
        </w:tc>
        <w:tc>
          <w:tcPr>
            <w:tcW w:w="1186" w:type="pct"/>
          </w:tcPr>
          <w:p w:rsidR="001732B5" w:rsidRPr="001732B5" w:rsidRDefault="001732B5" w:rsidP="001732B5">
            <w:pPr>
              <w:pStyle w:val="Tabele"/>
              <w:rPr>
                <w:sz w:val="16"/>
                <w:szCs w:val="16"/>
              </w:rPr>
            </w:pPr>
            <w:r w:rsidRPr="001732B5">
              <w:rPr>
                <w:sz w:val="16"/>
                <w:szCs w:val="16"/>
              </w:rPr>
              <w:t>Inxhinieri gjeofizike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15</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60</w:t>
            </w:r>
          </w:p>
        </w:tc>
        <w:tc>
          <w:tcPr>
            <w:tcW w:w="1186" w:type="pct"/>
          </w:tcPr>
          <w:p w:rsidR="001732B5" w:rsidRPr="001732B5" w:rsidRDefault="001732B5" w:rsidP="001732B5">
            <w:pPr>
              <w:pStyle w:val="Tabele"/>
              <w:rPr>
                <w:sz w:val="16"/>
                <w:szCs w:val="16"/>
              </w:rPr>
            </w:pPr>
            <w:r w:rsidRPr="001732B5">
              <w:rPr>
                <w:sz w:val="16"/>
                <w:szCs w:val="16"/>
              </w:rPr>
              <w:t>Inxhinieri gjeomjedisi</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20</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20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61</w:t>
            </w:r>
          </w:p>
        </w:tc>
        <w:tc>
          <w:tcPr>
            <w:tcW w:w="1186" w:type="pct"/>
          </w:tcPr>
          <w:p w:rsidR="001732B5" w:rsidRPr="001732B5" w:rsidRDefault="001732B5" w:rsidP="001732B5">
            <w:pPr>
              <w:pStyle w:val="Tabele"/>
              <w:rPr>
                <w:sz w:val="16"/>
                <w:szCs w:val="16"/>
              </w:rPr>
            </w:pPr>
            <w:r w:rsidRPr="001732B5">
              <w:rPr>
                <w:sz w:val="16"/>
                <w:szCs w:val="16"/>
              </w:rPr>
              <w:t>Inxhinieri mjedisi</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65</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65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62</w:t>
            </w:r>
          </w:p>
        </w:tc>
        <w:tc>
          <w:tcPr>
            <w:tcW w:w="1186" w:type="pct"/>
          </w:tcPr>
          <w:p w:rsidR="001732B5" w:rsidRPr="001732B5" w:rsidRDefault="001732B5" w:rsidP="001732B5">
            <w:pPr>
              <w:pStyle w:val="Tabele"/>
              <w:rPr>
                <w:sz w:val="16"/>
                <w:szCs w:val="16"/>
              </w:rPr>
            </w:pPr>
            <w:r w:rsidRPr="001732B5">
              <w:rPr>
                <w:sz w:val="16"/>
                <w:szCs w:val="16"/>
              </w:rPr>
              <w:t>Inxhinieri ndërtimi</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165</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165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63</w:t>
            </w:r>
          </w:p>
        </w:tc>
        <w:tc>
          <w:tcPr>
            <w:tcW w:w="1186" w:type="pct"/>
          </w:tcPr>
          <w:p w:rsidR="001732B5" w:rsidRPr="001732B5" w:rsidRDefault="001732B5" w:rsidP="001732B5">
            <w:pPr>
              <w:pStyle w:val="Tabele"/>
              <w:rPr>
                <w:sz w:val="16"/>
                <w:szCs w:val="16"/>
              </w:rPr>
            </w:pPr>
            <w:r w:rsidRPr="001732B5">
              <w:rPr>
                <w:sz w:val="16"/>
                <w:szCs w:val="16"/>
              </w:rPr>
              <w:t>Inxhinieri hidroteknikë</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35</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64</w:t>
            </w:r>
          </w:p>
        </w:tc>
        <w:tc>
          <w:tcPr>
            <w:tcW w:w="1186" w:type="pct"/>
          </w:tcPr>
          <w:p w:rsidR="001732B5" w:rsidRPr="001732B5" w:rsidRDefault="001732B5" w:rsidP="001732B5">
            <w:pPr>
              <w:pStyle w:val="Tabele"/>
              <w:rPr>
                <w:sz w:val="16"/>
                <w:szCs w:val="16"/>
              </w:rPr>
            </w:pPr>
            <w:r w:rsidRPr="001732B5">
              <w:rPr>
                <w:sz w:val="16"/>
                <w:szCs w:val="16"/>
              </w:rPr>
              <w:t>Inxhinieri gjeodezi</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45</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45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65</w:t>
            </w:r>
          </w:p>
        </w:tc>
        <w:tc>
          <w:tcPr>
            <w:tcW w:w="1186" w:type="pct"/>
          </w:tcPr>
          <w:p w:rsidR="001732B5" w:rsidRPr="001732B5" w:rsidRDefault="001732B5" w:rsidP="001732B5">
            <w:pPr>
              <w:pStyle w:val="Tabele"/>
              <w:rPr>
                <w:sz w:val="16"/>
                <w:szCs w:val="16"/>
              </w:rPr>
            </w:pPr>
            <w:r w:rsidRPr="001732B5">
              <w:rPr>
                <w:sz w:val="16"/>
                <w:szCs w:val="16"/>
              </w:rPr>
              <w:t>Inxhinieri agrare(hortik.,mbrojt.bimësh., zootek.,kuak)</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r w:rsidRPr="001732B5">
              <w:rPr>
                <w:sz w:val="16"/>
                <w:szCs w:val="16"/>
              </w:rPr>
              <w:t>130</w:t>
            </w: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66</w:t>
            </w:r>
          </w:p>
        </w:tc>
        <w:tc>
          <w:tcPr>
            <w:tcW w:w="1186" w:type="pct"/>
          </w:tcPr>
          <w:p w:rsidR="001732B5" w:rsidRPr="001732B5" w:rsidRDefault="001732B5" w:rsidP="001732B5">
            <w:pPr>
              <w:pStyle w:val="Tabele"/>
              <w:rPr>
                <w:sz w:val="16"/>
                <w:szCs w:val="16"/>
              </w:rPr>
            </w:pPr>
            <w:r w:rsidRPr="001732B5">
              <w:rPr>
                <w:sz w:val="16"/>
                <w:szCs w:val="16"/>
              </w:rPr>
              <w:t>Inxhinieri agromjedisi (agromjedis dhe ekologji)</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r w:rsidRPr="001732B5">
              <w:rPr>
                <w:sz w:val="16"/>
                <w:szCs w:val="16"/>
              </w:rPr>
              <w:t>50</w:t>
            </w: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50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67</w:t>
            </w:r>
          </w:p>
        </w:tc>
        <w:tc>
          <w:tcPr>
            <w:tcW w:w="1186" w:type="pct"/>
          </w:tcPr>
          <w:p w:rsidR="001732B5" w:rsidRPr="001732B5" w:rsidRDefault="001732B5" w:rsidP="001732B5">
            <w:pPr>
              <w:pStyle w:val="Tabele"/>
              <w:rPr>
                <w:sz w:val="16"/>
                <w:szCs w:val="16"/>
              </w:rPr>
            </w:pPr>
            <w:r w:rsidRPr="001732B5">
              <w:rPr>
                <w:sz w:val="16"/>
                <w:szCs w:val="16"/>
              </w:rPr>
              <w:t>Inxhinieri agroushqimore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r w:rsidRPr="001732B5">
              <w:rPr>
                <w:sz w:val="16"/>
                <w:szCs w:val="16"/>
              </w:rPr>
              <w:t>50</w:t>
            </w: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50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68</w:t>
            </w:r>
          </w:p>
        </w:tc>
        <w:tc>
          <w:tcPr>
            <w:tcW w:w="1186" w:type="pct"/>
          </w:tcPr>
          <w:p w:rsidR="001732B5" w:rsidRPr="001732B5" w:rsidRDefault="001732B5" w:rsidP="001732B5">
            <w:pPr>
              <w:pStyle w:val="Tabele"/>
              <w:rPr>
                <w:sz w:val="16"/>
                <w:szCs w:val="16"/>
              </w:rPr>
            </w:pPr>
            <w:r w:rsidRPr="001732B5">
              <w:rPr>
                <w:sz w:val="16"/>
                <w:szCs w:val="16"/>
              </w:rPr>
              <w:t>Vreshtari-enologji</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r w:rsidRPr="001732B5">
              <w:rPr>
                <w:sz w:val="16"/>
                <w:szCs w:val="16"/>
              </w:rPr>
              <w:t>20</w:t>
            </w: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20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69</w:t>
            </w:r>
          </w:p>
        </w:tc>
        <w:tc>
          <w:tcPr>
            <w:tcW w:w="1186" w:type="pct"/>
          </w:tcPr>
          <w:p w:rsidR="001732B5" w:rsidRPr="001732B5" w:rsidRDefault="001732B5" w:rsidP="001732B5">
            <w:pPr>
              <w:pStyle w:val="Tabele"/>
              <w:rPr>
                <w:sz w:val="16"/>
                <w:szCs w:val="16"/>
              </w:rPr>
            </w:pPr>
            <w:r w:rsidRPr="001732B5">
              <w:rPr>
                <w:sz w:val="16"/>
                <w:szCs w:val="16"/>
              </w:rPr>
              <w:t>Inxhinieri përpunim druri</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r w:rsidRPr="001732B5">
              <w:rPr>
                <w:sz w:val="16"/>
                <w:szCs w:val="16"/>
              </w:rPr>
              <w:t>30</w:t>
            </w: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70</w:t>
            </w:r>
          </w:p>
        </w:tc>
        <w:tc>
          <w:tcPr>
            <w:tcW w:w="1186" w:type="pct"/>
          </w:tcPr>
          <w:p w:rsidR="001732B5" w:rsidRPr="001732B5" w:rsidRDefault="001732B5" w:rsidP="001732B5">
            <w:pPr>
              <w:pStyle w:val="Tabele"/>
              <w:rPr>
                <w:sz w:val="16"/>
                <w:szCs w:val="16"/>
              </w:rPr>
            </w:pPr>
            <w:r w:rsidRPr="001732B5">
              <w:rPr>
                <w:sz w:val="16"/>
                <w:szCs w:val="16"/>
              </w:rPr>
              <w:t>Inxhinieri pyjore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r w:rsidRPr="001732B5">
              <w:rPr>
                <w:sz w:val="16"/>
                <w:szCs w:val="16"/>
              </w:rPr>
              <w:t>30</w:t>
            </w: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71</w:t>
            </w:r>
          </w:p>
        </w:tc>
        <w:tc>
          <w:tcPr>
            <w:tcW w:w="1186" w:type="pct"/>
          </w:tcPr>
          <w:p w:rsidR="001732B5" w:rsidRPr="001732B5" w:rsidRDefault="001732B5" w:rsidP="001732B5">
            <w:pPr>
              <w:pStyle w:val="Tabele"/>
              <w:rPr>
                <w:sz w:val="16"/>
                <w:szCs w:val="16"/>
              </w:rPr>
            </w:pPr>
            <w:r w:rsidRPr="001732B5">
              <w:rPr>
                <w:sz w:val="16"/>
                <w:szCs w:val="16"/>
              </w:rPr>
              <w:t>Ekonomi dhe politika agrare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r w:rsidRPr="001732B5">
              <w:rPr>
                <w:sz w:val="16"/>
                <w:szCs w:val="16"/>
              </w:rPr>
              <w:t>90</w:t>
            </w: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90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72</w:t>
            </w:r>
          </w:p>
        </w:tc>
        <w:tc>
          <w:tcPr>
            <w:tcW w:w="1186" w:type="pct"/>
          </w:tcPr>
          <w:p w:rsidR="001732B5" w:rsidRPr="001732B5" w:rsidRDefault="001732B5" w:rsidP="001732B5">
            <w:pPr>
              <w:pStyle w:val="Tabele"/>
              <w:rPr>
                <w:sz w:val="16"/>
                <w:szCs w:val="16"/>
              </w:rPr>
            </w:pPr>
            <w:r w:rsidRPr="001732B5">
              <w:rPr>
                <w:sz w:val="16"/>
                <w:szCs w:val="16"/>
              </w:rPr>
              <w:t>Financë-kontabilitet</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r w:rsidRPr="001732B5">
              <w:rPr>
                <w:sz w:val="16"/>
                <w:szCs w:val="16"/>
              </w:rPr>
              <w:t>100</w:t>
            </w: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100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73</w:t>
            </w:r>
          </w:p>
        </w:tc>
        <w:tc>
          <w:tcPr>
            <w:tcW w:w="1186" w:type="pct"/>
          </w:tcPr>
          <w:p w:rsidR="001732B5" w:rsidRPr="001732B5" w:rsidRDefault="001732B5" w:rsidP="001732B5">
            <w:pPr>
              <w:pStyle w:val="Tabele"/>
              <w:rPr>
                <w:sz w:val="16"/>
                <w:szCs w:val="16"/>
              </w:rPr>
            </w:pPr>
            <w:r w:rsidRPr="001732B5">
              <w:rPr>
                <w:sz w:val="16"/>
                <w:szCs w:val="16"/>
              </w:rPr>
              <w:t>Drejtim i ndërmarrjeve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r w:rsidRPr="001732B5">
              <w:rPr>
                <w:sz w:val="16"/>
                <w:szCs w:val="16"/>
              </w:rPr>
              <w:t>20</w:t>
            </w: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20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74</w:t>
            </w:r>
          </w:p>
        </w:tc>
        <w:tc>
          <w:tcPr>
            <w:tcW w:w="1186" w:type="pct"/>
          </w:tcPr>
          <w:p w:rsidR="001732B5" w:rsidRPr="001732B5" w:rsidRDefault="001732B5" w:rsidP="001732B5">
            <w:pPr>
              <w:pStyle w:val="Tabele"/>
              <w:rPr>
                <w:sz w:val="16"/>
                <w:szCs w:val="16"/>
              </w:rPr>
            </w:pPr>
            <w:r w:rsidRPr="001732B5">
              <w:rPr>
                <w:sz w:val="16"/>
                <w:szCs w:val="16"/>
              </w:rPr>
              <w:t>Menaxhim financiar</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r w:rsidRPr="001732B5">
              <w:rPr>
                <w:sz w:val="16"/>
                <w:szCs w:val="16"/>
              </w:rPr>
              <w:t>20</w:t>
            </w: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20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75</w:t>
            </w:r>
          </w:p>
        </w:tc>
        <w:tc>
          <w:tcPr>
            <w:tcW w:w="1186" w:type="pct"/>
          </w:tcPr>
          <w:p w:rsidR="001732B5" w:rsidRPr="001732B5" w:rsidRDefault="001732B5" w:rsidP="001732B5">
            <w:pPr>
              <w:pStyle w:val="Tabele"/>
              <w:rPr>
                <w:sz w:val="16"/>
                <w:szCs w:val="16"/>
              </w:rPr>
            </w:pPr>
            <w:r w:rsidRPr="001732B5">
              <w:rPr>
                <w:sz w:val="16"/>
                <w:szCs w:val="16"/>
              </w:rPr>
              <w:t>Financë</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r w:rsidRPr="001732B5">
              <w:rPr>
                <w:sz w:val="16"/>
                <w:szCs w:val="16"/>
              </w:rPr>
              <w:t>70</w:t>
            </w: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70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76</w:t>
            </w:r>
          </w:p>
        </w:tc>
        <w:tc>
          <w:tcPr>
            <w:tcW w:w="1186" w:type="pct"/>
          </w:tcPr>
          <w:p w:rsidR="001732B5" w:rsidRPr="001732B5" w:rsidRDefault="001732B5" w:rsidP="001732B5">
            <w:pPr>
              <w:pStyle w:val="Tabele"/>
              <w:rPr>
                <w:sz w:val="16"/>
                <w:szCs w:val="16"/>
              </w:rPr>
            </w:pPr>
            <w:r w:rsidRPr="001732B5">
              <w:rPr>
                <w:sz w:val="16"/>
                <w:szCs w:val="16"/>
              </w:rPr>
              <w:t>Menaxhim agrobiznesi</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r w:rsidRPr="001732B5">
              <w:rPr>
                <w:sz w:val="16"/>
                <w:szCs w:val="16"/>
              </w:rPr>
              <w:t>60</w:t>
            </w: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60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77</w:t>
            </w:r>
          </w:p>
        </w:tc>
        <w:tc>
          <w:tcPr>
            <w:tcW w:w="1186" w:type="pct"/>
          </w:tcPr>
          <w:p w:rsidR="001732B5" w:rsidRPr="001732B5" w:rsidRDefault="001732B5" w:rsidP="001732B5">
            <w:pPr>
              <w:pStyle w:val="Tabele"/>
              <w:rPr>
                <w:sz w:val="16"/>
                <w:szCs w:val="16"/>
              </w:rPr>
            </w:pPr>
            <w:r w:rsidRPr="001732B5">
              <w:rPr>
                <w:sz w:val="16"/>
                <w:szCs w:val="16"/>
              </w:rPr>
              <w:t>Inxhinieri matematike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40</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40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78</w:t>
            </w:r>
          </w:p>
        </w:tc>
        <w:tc>
          <w:tcPr>
            <w:tcW w:w="1186" w:type="pct"/>
          </w:tcPr>
          <w:p w:rsidR="001732B5" w:rsidRPr="001732B5" w:rsidRDefault="001732B5" w:rsidP="001732B5">
            <w:pPr>
              <w:pStyle w:val="Tabele"/>
              <w:rPr>
                <w:sz w:val="16"/>
                <w:szCs w:val="16"/>
              </w:rPr>
            </w:pPr>
            <w:r w:rsidRPr="001732B5">
              <w:rPr>
                <w:sz w:val="16"/>
                <w:szCs w:val="16"/>
              </w:rPr>
              <w:t>Inxhinieri fizike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r w:rsidRPr="001732B5">
              <w:rPr>
                <w:sz w:val="16"/>
                <w:szCs w:val="16"/>
              </w:rPr>
              <w:t>40</w:t>
            </w: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40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79</w:t>
            </w:r>
          </w:p>
        </w:tc>
        <w:tc>
          <w:tcPr>
            <w:tcW w:w="1186" w:type="pct"/>
          </w:tcPr>
          <w:p w:rsidR="001732B5" w:rsidRPr="001732B5" w:rsidRDefault="001732B5" w:rsidP="001732B5">
            <w:pPr>
              <w:pStyle w:val="Tabele"/>
              <w:rPr>
                <w:sz w:val="16"/>
                <w:szCs w:val="16"/>
              </w:rPr>
            </w:pPr>
            <w:r w:rsidRPr="001732B5">
              <w:rPr>
                <w:sz w:val="16"/>
                <w:szCs w:val="16"/>
              </w:rPr>
              <w:t>Turizëm i qëndrueshëm</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r w:rsidRPr="001732B5">
              <w:rPr>
                <w:sz w:val="16"/>
                <w:szCs w:val="16"/>
              </w:rPr>
              <w:t>30</w:t>
            </w: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80</w:t>
            </w:r>
          </w:p>
        </w:tc>
        <w:tc>
          <w:tcPr>
            <w:tcW w:w="1186" w:type="pct"/>
          </w:tcPr>
          <w:p w:rsidR="001732B5" w:rsidRPr="001732B5" w:rsidRDefault="001732B5" w:rsidP="001732B5">
            <w:pPr>
              <w:pStyle w:val="Tabele"/>
              <w:rPr>
                <w:sz w:val="16"/>
                <w:szCs w:val="16"/>
              </w:rPr>
            </w:pPr>
            <w:r w:rsidRPr="001732B5">
              <w:rPr>
                <w:sz w:val="16"/>
                <w:szCs w:val="16"/>
              </w:rPr>
              <w:t>Mbrojtje mjedisi</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r w:rsidRPr="001732B5">
              <w:rPr>
                <w:sz w:val="16"/>
                <w:szCs w:val="16"/>
              </w:rPr>
              <w:t>30</w:t>
            </w: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81</w:t>
            </w:r>
          </w:p>
        </w:tc>
        <w:tc>
          <w:tcPr>
            <w:tcW w:w="1186" w:type="pct"/>
          </w:tcPr>
          <w:p w:rsidR="001732B5" w:rsidRPr="001732B5" w:rsidRDefault="001732B5" w:rsidP="001732B5">
            <w:pPr>
              <w:pStyle w:val="Tabele"/>
              <w:rPr>
                <w:sz w:val="16"/>
                <w:szCs w:val="16"/>
              </w:rPr>
            </w:pPr>
            <w:r w:rsidRPr="001732B5">
              <w:rPr>
                <w:sz w:val="16"/>
                <w:szCs w:val="16"/>
              </w:rPr>
              <w:t>Matematikë e zbatuar</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r w:rsidRPr="001732B5">
              <w:rPr>
                <w:sz w:val="16"/>
                <w:szCs w:val="16"/>
              </w:rPr>
              <w:t>25</w:t>
            </w: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25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82</w:t>
            </w:r>
          </w:p>
        </w:tc>
        <w:tc>
          <w:tcPr>
            <w:tcW w:w="1186" w:type="pct"/>
          </w:tcPr>
          <w:p w:rsidR="001732B5" w:rsidRPr="001732B5" w:rsidRDefault="001732B5" w:rsidP="001732B5">
            <w:pPr>
              <w:pStyle w:val="Tabele"/>
              <w:rPr>
                <w:sz w:val="16"/>
                <w:szCs w:val="16"/>
              </w:rPr>
            </w:pPr>
            <w:r w:rsidRPr="001732B5">
              <w:rPr>
                <w:sz w:val="16"/>
                <w:szCs w:val="16"/>
              </w:rPr>
              <w:t>Studime të thelluara në gjuhësi</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r w:rsidRPr="001732B5">
              <w:rPr>
                <w:sz w:val="16"/>
                <w:szCs w:val="16"/>
              </w:rPr>
              <w:t>30</w:t>
            </w: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83</w:t>
            </w:r>
          </w:p>
        </w:tc>
        <w:tc>
          <w:tcPr>
            <w:tcW w:w="1186" w:type="pct"/>
          </w:tcPr>
          <w:p w:rsidR="001732B5" w:rsidRPr="001732B5" w:rsidRDefault="001732B5" w:rsidP="001732B5">
            <w:pPr>
              <w:pStyle w:val="Tabele"/>
              <w:rPr>
                <w:sz w:val="16"/>
                <w:szCs w:val="16"/>
              </w:rPr>
            </w:pPr>
            <w:r w:rsidRPr="001732B5">
              <w:rPr>
                <w:sz w:val="16"/>
                <w:szCs w:val="16"/>
              </w:rPr>
              <w:t>Studime letrare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r w:rsidRPr="001732B5">
              <w:rPr>
                <w:sz w:val="16"/>
                <w:szCs w:val="16"/>
              </w:rPr>
              <w:t>30</w:t>
            </w: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84</w:t>
            </w:r>
          </w:p>
        </w:tc>
        <w:tc>
          <w:tcPr>
            <w:tcW w:w="1186" w:type="pct"/>
          </w:tcPr>
          <w:p w:rsidR="001732B5" w:rsidRPr="001732B5" w:rsidRDefault="001732B5" w:rsidP="001732B5">
            <w:pPr>
              <w:pStyle w:val="Tabele"/>
              <w:rPr>
                <w:sz w:val="16"/>
                <w:szCs w:val="16"/>
              </w:rPr>
            </w:pPr>
            <w:r w:rsidRPr="001732B5">
              <w:rPr>
                <w:sz w:val="16"/>
                <w:szCs w:val="16"/>
              </w:rPr>
              <w:t>Studime shqiptare dhe etnokulturore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r w:rsidRPr="001732B5">
              <w:rPr>
                <w:sz w:val="16"/>
                <w:szCs w:val="16"/>
              </w:rPr>
              <w:t>30</w:t>
            </w: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85</w:t>
            </w:r>
          </w:p>
        </w:tc>
        <w:tc>
          <w:tcPr>
            <w:tcW w:w="1186" w:type="pct"/>
          </w:tcPr>
          <w:p w:rsidR="001732B5" w:rsidRPr="001732B5" w:rsidRDefault="001732B5" w:rsidP="001732B5">
            <w:pPr>
              <w:pStyle w:val="Tabele"/>
              <w:rPr>
                <w:sz w:val="16"/>
                <w:szCs w:val="16"/>
              </w:rPr>
            </w:pPr>
            <w:r w:rsidRPr="001732B5">
              <w:rPr>
                <w:sz w:val="16"/>
                <w:szCs w:val="16"/>
              </w:rPr>
              <w:t>Ekonomi</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86</w:t>
            </w:r>
          </w:p>
        </w:tc>
        <w:tc>
          <w:tcPr>
            <w:tcW w:w="1186" w:type="pct"/>
          </w:tcPr>
          <w:p w:rsidR="001732B5" w:rsidRPr="001732B5" w:rsidRDefault="001732B5" w:rsidP="001732B5">
            <w:pPr>
              <w:pStyle w:val="Tabele"/>
              <w:rPr>
                <w:sz w:val="16"/>
                <w:szCs w:val="16"/>
              </w:rPr>
            </w:pPr>
            <w:r w:rsidRPr="001732B5">
              <w:rPr>
                <w:sz w:val="16"/>
                <w:szCs w:val="16"/>
              </w:rPr>
              <w:t>Ekonomi biznesi</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r w:rsidRPr="001732B5">
              <w:rPr>
                <w:sz w:val="16"/>
                <w:szCs w:val="16"/>
              </w:rPr>
              <w:t>30</w:t>
            </w: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87</w:t>
            </w:r>
          </w:p>
        </w:tc>
        <w:tc>
          <w:tcPr>
            <w:tcW w:w="1186" w:type="pct"/>
          </w:tcPr>
          <w:p w:rsidR="001732B5" w:rsidRPr="001732B5" w:rsidRDefault="001732B5" w:rsidP="001732B5">
            <w:pPr>
              <w:pStyle w:val="Tabele"/>
              <w:rPr>
                <w:sz w:val="16"/>
                <w:szCs w:val="16"/>
              </w:rPr>
            </w:pPr>
            <w:r w:rsidRPr="001732B5">
              <w:rPr>
                <w:sz w:val="16"/>
                <w:szCs w:val="16"/>
              </w:rPr>
              <w:t>Menaxhim</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r w:rsidRPr="001732B5">
              <w:rPr>
                <w:sz w:val="16"/>
                <w:szCs w:val="16"/>
              </w:rPr>
              <w:t>30</w:t>
            </w: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88</w:t>
            </w:r>
          </w:p>
        </w:tc>
        <w:tc>
          <w:tcPr>
            <w:tcW w:w="1186" w:type="pct"/>
          </w:tcPr>
          <w:p w:rsidR="001732B5" w:rsidRPr="001732B5" w:rsidRDefault="001732B5" w:rsidP="001732B5">
            <w:pPr>
              <w:pStyle w:val="Tabele"/>
              <w:rPr>
                <w:sz w:val="16"/>
                <w:szCs w:val="16"/>
              </w:rPr>
            </w:pPr>
            <w:r w:rsidRPr="001732B5">
              <w:rPr>
                <w:sz w:val="16"/>
                <w:szCs w:val="16"/>
              </w:rPr>
              <w:t>Financë banke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r w:rsidRPr="001732B5">
              <w:rPr>
                <w:sz w:val="16"/>
                <w:szCs w:val="16"/>
              </w:rPr>
              <w:t>30</w:t>
            </w: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89</w:t>
            </w:r>
          </w:p>
        </w:tc>
        <w:tc>
          <w:tcPr>
            <w:tcW w:w="1186" w:type="pct"/>
          </w:tcPr>
          <w:p w:rsidR="001732B5" w:rsidRPr="001732B5" w:rsidRDefault="001732B5" w:rsidP="001732B5">
            <w:pPr>
              <w:pStyle w:val="Tabele"/>
              <w:rPr>
                <w:sz w:val="16"/>
                <w:szCs w:val="16"/>
              </w:rPr>
            </w:pPr>
            <w:r w:rsidRPr="001732B5">
              <w:rPr>
                <w:sz w:val="16"/>
                <w:szCs w:val="16"/>
              </w:rPr>
              <w:t>Politika dhe administrim</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r w:rsidRPr="001732B5">
              <w:rPr>
                <w:sz w:val="16"/>
                <w:szCs w:val="16"/>
              </w:rPr>
              <w:t>30</w:t>
            </w: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90</w:t>
            </w:r>
          </w:p>
        </w:tc>
        <w:tc>
          <w:tcPr>
            <w:tcW w:w="1186" w:type="pct"/>
          </w:tcPr>
          <w:p w:rsidR="001732B5" w:rsidRPr="001732B5" w:rsidRDefault="001732B5" w:rsidP="001732B5">
            <w:pPr>
              <w:pStyle w:val="Tabele"/>
              <w:rPr>
                <w:sz w:val="16"/>
                <w:szCs w:val="16"/>
              </w:rPr>
            </w:pPr>
            <w:r w:rsidRPr="001732B5">
              <w:rPr>
                <w:sz w:val="16"/>
                <w:szCs w:val="16"/>
              </w:rPr>
              <w:t>Marketing</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r w:rsidRPr="001732B5">
              <w:rPr>
                <w:sz w:val="16"/>
                <w:szCs w:val="16"/>
              </w:rPr>
              <w:t>30</w:t>
            </w: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91</w:t>
            </w:r>
          </w:p>
        </w:tc>
        <w:tc>
          <w:tcPr>
            <w:tcW w:w="1186" w:type="pct"/>
          </w:tcPr>
          <w:p w:rsidR="001732B5" w:rsidRPr="001732B5" w:rsidRDefault="001732B5" w:rsidP="001732B5">
            <w:pPr>
              <w:pStyle w:val="Tabele"/>
              <w:rPr>
                <w:sz w:val="16"/>
                <w:szCs w:val="16"/>
              </w:rPr>
            </w:pPr>
            <w:r w:rsidRPr="001732B5">
              <w:rPr>
                <w:sz w:val="16"/>
                <w:szCs w:val="16"/>
              </w:rPr>
              <w:t>Administrim publik</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r w:rsidRPr="001732B5">
              <w:rPr>
                <w:sz w:val="16"/>
                <w:szCs w:val="16"/>
              </w:rPr>
              <w:t>30</w:t>
            </w: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92</w:t>
            </w:r>
          </w:p>
        </w:tc>
        <w:tc>
          <w:tcPr>
            <w:tcW w:w="1186" w:type="pct"/>
          </w:tcPr>
          <w:p w:rsidR="001732B5" w:rsidRPr="001732B5" w:rsidRDefault="001732B5" w:rsidP="001732B5">
            <w:pPr>
              <w:pStyle w:val="Tabele"/>
              <w:rPr>
                <w:sz w:val="16"/>
                <w:szCs w:val="16"/>
              </w:rPr>
            </w:pPr>
            <w:r w:rsidRPr="001732B5">
              <w:rPr>
                <w:sz w:val="16"/>
                <w:szCs w:val="16"/>
              </w:rPr>
              <w:t>Master i Shkencave në drejtësi civile</w:t>
            </w:r>
          </w:p>
        </w:tc>
        <w:tc>
          <w:tcPr>
            <w:tcW w:w="308" w:type="pct"/>
          </w:tcPr>
          <w:p w:rsidR="001732B5" w:rsidRPr="001732B5" w:rsidRDefault="001732B5" w:rsidP="001732B5">
            <w:pPr>
              <w:pStyle w:val="Tabele"/>
              <w:rPr>
                <w:sz w:val="16"/>
                <w:szCs w:val="16"/>
              </w:rPr>
            </w:pPr>
            <w:r w:rsidRPr="001732B5">
              <w:rPr>
                <w:sz w:val="16"/>
                <w:szCs w:val="16"/>
              </w:rPr>
              <w:t>100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100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93</w:t>
            </w:r>
          </w:p>
        </w:tc>
        <w:tc>
          <w:tcPr>
            <w:tcW w:w="1186" w:type="pct"/>
          </w:tcPr>
          <w:p w:rsidR="001732B5" w:rsidRPr="001732B5" w:rsidRDefault="001732B5" w:rsidP="001732B5">
            <w:pPr>
              <w:pStyle w:val="Tabele"/>
              <w:rPr>
                <w:sz w:val="16"/>
                <w:szCs w:val="16"/>
              </w:rPr>
            </w:pPr>
            <w:r w:rsidRPr="001732B5">
              <w:rPr>
                <w:sz w:val="16"/>
                <w:szCs w:val="16"/>
              </w:rPr>
              <w:t>Master i Shkencave në drejtësi penale</w:t>
            </w:r>
          </w:p>
        </w:tc>
        <w:tc>
          <w:tcPr>
            <w:tcW w:w="308" w:type="pct"/>
          </w:tcPr>
          <w:p w:rsidR="001732B5" w:rsidRPr="001732B5" w:rsidRDefault="001732B5" w:rsidP="001732B5">
            <w:pPr>
              <w:pStyle w:val="Tabele"/>
              <w:rPr>
                <w:sz w:val="16"/>
                <w:szCs w:val="16"/>
              </w:rPr>
            </w:pPr>
            <w:r w:rsidRPr="001732B5">
              <w:rPr>
                <w:sz w:val="16"/>
                <w:szCs w:val="16"/>
              </w:rPr>
              <w:t>100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100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94</w:t>
            </w:r>
          </w:p>
        </w:tc>
        <w:tc>
          <w:tcPr>
            <w:tcW w:w="1186" w:type="pct"/>
          </w:tcPr>
          <w:p w:rsidR="001732B5" w:rsidRPr="001732B5" w:rsidRDefault="001732B5" w:rsidP="001732B5">
            <w:pPr>
              <w:pStyle w:val="Tabele"/>
              <w:rPr>
                <w:sz w:val="16"/>
                <w:szCs w:val="16"/>
              </w:rPr>
            </w:pPr>
            <w:r w:rsidRPr="001732B5">
              <w:rPr>
                <w:sz w:val="16"/>
                <w:szCs w:val="16"/>
              </w:rPr>
              <w:t>Master i Shkencave në drejtësi publike</w:t>
            </w:r>
          </w:p>
        </w:tc>
        <w:tc>
          <w:tcPr>
            <w:tcW w:w="308" w:type="pct"/>
          </w:tcPr>
          <w:p w:rsidR="001732B5" w:rsidRPr="001732B5" w:rsidRDefault="001732B5" w:rsidP="001732B5">
            <w:pPr>
              <w:pStyle w:val="Tabele"/>
              <w:rPr>
                <w:sz w:val="16"/>
                <w:szCs w:val="16"/>
              </w:rPr>
            </w:pPr>
            <w:r w:rsidRPr="001732B5">
              <w:rPr>
                <w:sz w:val="16"/>
                <w:szCs w:val="16"/>
              </w:rPr>
              <w:t>100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100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95</w:t>
            </w:r>
          </w:p>
        </w:tc>
        <w:tc>
          <w:tcPr>
            <w:tcW w:w="1186" w:type="pct"/>
          </w:tcPr>
          <w:p w:rsidR="001732B5" w:rsidRPr="001732B5" w:rsidRDefault="001732B5" w:rsidP="001732B5">
            <w:pPr>
              <w:pStyle w:val="Tabele"/>
              <w:rPr>
                <w:sz w:val="16"/>
                <w:szCs w:val="16"/>
              </w:rPr>
            </w:pPr>
            <w:r w:rsidRPr="001732B5">
              <w:rPr>
                <w:sz w:val="16"/>
                <w:szCs w:val="16"/>
              </w:rPr>
              <w:t>E drejta Private e biznesit</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r w:rsidRPr="001732B5">
              <w:rPr>
                <w:sz w:val="16"/>
                <w:szCs w:val="16"/>
              </w:rPr>
              <w:t>30</w:t>
            </w: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96</w:t>
            </w:r>
          </w:p>
        </w:tc>
        <w:tc>
          <w:tcPr>
            <w:tcW w:w="1186" w:type="pct"/>
          </w:tcPr>
          <w:p w:rsidR="001732B5" w:rsidRPr="001732B5" w:rsidRDefault="001732B5" w:rsidP="001732B5">
            <w:pPr>
              <w:pStyle w:val="Tabele"/>
              <w:rPr>
                <w:sz w:val="16"/>
                <w:szCs w:val="16"/>
              </w:rPr>
            </w:pPr>
            <w:r w:rsidRPr="001732B5">
              <w:rPr>
                <w:sz w:val="16"/>
                <w:szCs w:val="16"/>
              </w:rPr>
              <w:t>E drejta Kushtetuese dhe Administrative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r w:rsidRPr="001732B5">
              <w:rPr>
                <w:sz w:val="16"/>
                <w:szCs w:val="16"/>
              </w:rPr>
              <w:t>30</w:t>
            </w: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97</w:t>
            </w:r>
          </w:p>
        </w:tc>
        <w:tc>
          <w:tcPr>
            <w:tcW w:w="1186" w:type="pct"/>
          </w:tcPr>
          <w:p w:rsidR="001732B5" w:rsidRPr="001732B5" w:rsidRDefault="001732B5" w:rsidP="001732B5">
            <w:pPr>
              <w:pStyle w:val="Tabele"/>
              <w:rPr>
                <w:sz w:val="16"/>
                <w:szCs w:val="16"/>
              </w:rPr>
            </w:pPr>
            <w:r w:rsidRPr="001732B5">
              <w:rPr>
                <w:sz w:val="16"/>
                <w:szCs w:val="16"/>
              </w:rPr>
              <w:t>Arkeologji dhe Admin. i pasurive arkeologjike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r w:rsidRPr="001732B5">
              <w:rPr>
                <w:sz w:val="16"/>
                <w:szCs w:val="16"/>
              </w:rPr>
              <w:t>35</w:t>
            </w: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98</w:t>
            </w:r>
          </w:p>
        </w:tc>
        <w:tc>
          <w:tcPr>
            <w:tcW w:w="1186" w:type="pct"/>
          </w:tcPr>
          <w:p w:rsidR="001732B5" w:rsidRPr="001732B5" w:rsidRDefault="001732B5" w:rsidP="001732B5">
            <w:pPr>
              <w:pStyle w:val="Tabele"/>
              <w:rPr>
                <w:sz w:val="16"/>
                <w:szCs w:val="16"/>
              </w:rPr>
            </w:pPr>
            <w:r w:rsidRPr="001732B5">
              <w:rPr>
                <w:sz w:val="16"/>
                <w:szCs w:val="16"/>
              </w:rPr>
              <w:t>Në fushën Financë me përqendrim</w:t>
            </w:r>
          </w:p>
        </w:tc>
        <w:tc>
          <w:tcPr>
            <w:tcW w:w="308" w:type="pct"/>
          </w:tcPr>
          <w:p w:rsidR="001732B5" w:rsidRPr="001732B5" w:rsidRDefault="001732B5" w:rsidP="001732B5">
            <w:pPr>
              <w:pStyle w:val="Tabele"/>
              <w:rPr>
                <w:sz w:val="16"/>
                <w:szCs w:val="16"/>
              </w:rPr>
            </w:pPr>
            <w:r w:rsidRPr="001732B5">
              <w:rPr>
                <w:sz w:val="16"/>
                <w:szCs w:val="16"/>
              </w:rPr>
              <w:t>90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90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99</w:t>
            </w:r>
          </w:p>
        </w:tc>
        <w:tc>
          <w:tcPr>
            <w:tcW w:w="1186" w:type="pct"/>
          </w:tcPr>
          <w:p w:rsidR="001732B5" w:rsidRPr="001732B5" w:rsidRDefault="001732B5" w:rsidP="001732B5">
            <w:pPr>
              <w:pStyle w:val="Tabele"/>
              <w:rPr>
                <w:sz w:val="16"/>
                <w:szCs w:val="16"/>
              </w:rPr>
            </w:pPr>
            <w:r w:rsidRPr="001732B5">
              <w:rPr>
                <w:sz w:val="16"/>
                <w:szCs w:val="16"/>
              </w:rPr>
              <w:t>Në fushën Kontabilitet auditim</w:t>
            </w:r>
          </w:p>
        </w:tc>
        <w:tc>
          <w:tcPr>
            <w:tcW w:w="308" w:type="pct"/>
          </w:tcPr>
          <w:p w:rsidR="001732B5" w:rsidRPr="001732B5" w:rsidRDefault="001732B5" w:rsidP="001732B5">
            <w:pPr>
              <w:pStyle w:val="Tabele"/>
              <w:rPr>
                <w:sz w:val="16"/>
                <w:szCs w:val="16"/>
              </w:rPr>
            </w:pPr>
            <w:r w:rsidRPr="001732B5">
              <w:rPr>
                <w:sz w:val="16"/>
                <w:szCs w:val="16"/>
              </w:rPr>
              <w:t>30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100</w:t>
            </w:r>
          </w:p>
        </w:tc>
        <w:tc>
          <w:tcPr>
            <w:tcW w:w="1186" w:type="pct"/>
          </w:tcPr>
          <w:p w:rsidR="001732B5" w:rsidRPr="001732B5" w:rsidRDefault="001732B5" w:rsidP="001732B5">
            <w:pPr>
              <w:pStyle w:val="Tabele"/>
              <w:rPr>
                <w:sz w:val="16"/>
                <w:szCs w:val="16"/>
              </w:rPr>
            </w:pPr>
            <w:r w:rsidRPr="001732B5">
              <w:rPr>
                <w:sz w:val="16"/>
                <w:szCs w:val="16"/>
              </w:rPr>
              <w:t>Në fushën Menaxhim turizëm</w:t>
            </w:r>
          </w:p>
        </w:tc>
        <w:tc>
          <w:tcPr>
            <w:tcW w:w="308" w:type="pct"/>
          </w:tcPr>
          <w:p w:rsidR="001732B5" w:rsidRPr="001732B5" w:rsidRDefault="001732B5" w:rsidP="001732B5">
            <w:pPr>
              <w:pStyle w:val="Tabele"/>
              <w:rPr>
                <w:sz w:val="16"/>
                <w:szCs w:val="16"/>
              </w:rPr>
            </w:pPr>
            <w:r w:rsidRPr="001732B5">
              <w:rPr>
                <w:sz w:val="16"/>
                <w:szCs w:val="16"/>
              </w:rPr>
              <w:t>30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101</w:t>
            </w:r>
          </w:p>
        </w:tc>
        <w:tc>
          <w:tcPr>
            <w:tcW w:w="1186" w:type="pct"/>
          </w:tcPr>
          <w:p w:rsidR="001732B5" w:rsidRPr="001732B5" w:rsidRDefault="001732B5" w:rsidP="001732B5">
            <w:pPr>
              <w:pStyle w:val="Tabele"/>
              <w:rPr>
                <w:sz w:val="16"/>
                <w:szCs w:val="16"/>
              </w:rPr>
            </w:pPr>
            <w:r w:rsidRPr="001732B5">
              <w:rPr>
                <w:sz w:val="16"/>
                <w:szCs w:val="16"/>
              </w:rPr>
              <w:t>Në fushën Marketing</w:t>
            </w:r>
          </w:p>
        </w:tc>
        <w:tc>
          <w:tcPr>
            <w:tcW w:w="308" w:type="pct"/>
          </w:tcPr>
          <w:p w:rsidR="001732B5" w:rsidRPr="001732B5" w:rsidRDefault="001732B5" w:rsidP="001732B5">
            <w:pPr>
              <w:pStyle w:val="Tabele"/>
              <w:rPr>
                <w:sz w:val="16"/>
                <w:szCs w:val="16"/>
              </w:rPr>
            </w:pPr>
            <w:r w:rsidRPr="001732B5">
              <w:rPr>
                <w:sz w:val="16"/>
                <w:szCs w:val="16"/>
              </w:rPr>
              <w:t>30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102</w:t>
            </w:r>
          </w:p>
        </w:tc>
        <w:tc>
          <w:tcPr>
            <w:tcW w:w="1186" w:type="pct"/>
          </w:tcPr>
          <w:p w:rsidR="001732B5" w:rsidRPr="001732B5" w:rsidRDefault="001732B5" w:rsidP="001732B5">
            <w:pPr>
              <w:pStyle w:val="Tabele"/>
              <w:rPr>
                <w:sz w:val="16"/>
                <w:szCs w:val="16"/>
              </w:rPr>
            </w:pPr>
            <w:r w:rsidRPr="001732B5">
              <w:rPr>
                <w:sz w:val="16"/>
                <w:szCs w:val="16"/>
              </w:rPr>
              <w:t>Në Fushën Sisteme informacioni në ekonomi</w:t>
            </w:r>
          </w:p>
        </w:tc>
        <w:tc>
          <w:tcPr>
            <w:tcW w:w="308" w:type="pct"/>
          </w:tcPr>
          <w:p w:rsidR="001732B5" w:rsidRPr="001732B5" w:rsidRDefault="001732B5" w:rsidP="001732B5">
            <w:pPr>
              <w:pStyle w:val="Tabele"/>
              <w:rPr>
                <w:sz w:val="16"/>
                <w:szCs w:val="16"/>
              </w:rPr>
            </w:pPr>
            <w:r w:rsidRPr="001732B5">
              <w:rPr>
                <w:sz w:val="16"/>
                <w:szCs w:val="16"/>
              </w:rPr>
              <w:t>30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103</w:t>
            </w:r>
          </w:p>
        </w:tc>
        <w:tc>
          <w:tcPr>
            <w:tcW w:w="1186" w:type="pct"/>
          </w:tcPr>
          <w:p w:rsidR="001732B5" w:rsidRPr="001732B5" w:rsidRDefault="001732B5" w:rsidP="001732B5">
            <w:pPr>
              <w:pStyle w:val="Tabele"/>
              <w:rPr>
                <w:sz w:val="16"/>
                <w:szCs w:val="16"/>
              </w:rPr>
            </w:pPr>
            <w:r w:rsidRPr="001732B5">
              <w:rPr>
                <w:sz w:val="16"/>
                <w:szCs w:val="16"/>
              </w:rPr>
              <w:t>Në fushën Kërkime operacionale në menaxhim</w:t>
            </w:r>
          </w:p>
        </w:tc>
        <w:tc>
          <w:tcPr>
            <w:tcW w:w="308" w:type="pct"/>
          </w:tcPr>
          <w:p w:rsidR="001732B5" w:rsidRPr="001732B5" w:rsidRDefault="001732B5" w:rsidP="001732B5">
            <w:pPr>
              <w:pStyle w:val="Tabele"/>
              <w:rPr>
                <w:sz w:val="16"/>
                <w:szCs w:val="16"/>
              </w:rPr>
            </w:pPr>
            <w:r w:rsidRPr="001732B5">
              <w:rPr>
                <w:sz w:val="16"/>
                <w:szCs w:val="16"/>
              </w:rPr>
              <w:t>30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104</w:t>
            </w:r>
          </w:p>
        </w:tc>
        <w:tc>
          <w:tcPr>
            <w:tcW w:w="1186" w:type="pct"/>
          </w:tcPr>
          <w:p w:rsidR="001732B5" w:rsidRPr="001732B5" w:rsidRDefault="001732B5" w:rsidP="001732B5">
            <w:pPr>
              <w:pStyle w:val="Tabele"/>
              <w:rPr>
                <w:sz w:val="16"/>
                <w:szCs w:val="16"/>
              </w:rPr>
            </w:pPr>
            <w:r w:rsidRPr="001732B5">
              <w:rPr>
                <w:sz w:val="16"/>
                <w:szCs w:val="16"/>
              </w:rPr>
              <w:t>Në fushën e Ekonomiksit</w:t>
            </w:r>
          </w:p>
        </w:tc>
        <w:tc>
          <w:tcPr>
            <w:tcW w:w="308" w:type="pct"/>
          </w:tcPr>
          <w:p w:rsidR="001732B5" w:rsidRPr="001732B5" w:rsidRDefault="001732B5" w:rsidP="001732B5">
            <w:pPr>
              <w:pStyle w:val="Tabele"/>
              <w:rPr>
                <w:sz w:val="16"/>
                <w:szCs w:val="16"/>
              </w:rPr>
            </w:pPr>
            <w:r w:rsidRPr="001732B5">
              <w:rPr>
                <w:sz w:val="16"/>
                <w:szCs w:val="16"/>
              </w:rPr>
              <w:t>30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105</w:t>
            </w:r>
          </w:p>
        </w:tc>
        <w:tc>
          <w:tcPr>
            <w:tcW w:w="1186" w:type="pct"/>
          </w:tcPr>
          <w:p w:rsidR="001732B5" w:rsidRPr="001732B5" w:rsidRDefault="001732B5" w:rsidP="001732B5">
            <w:pPr>
              <w:pStyle w:val="Tabele"/>
              <w:rPr>
                <w:sz w:val="16"/>
                <w:szCs w:val="16"/>
              </w:rPr>
            </w:pPr>
            <w:r w:rsidRPr="001732B5">
              <w:rPr>
                <w:sz w:val="16"/>
                <w:szCs w:val="16"/>
              </w:rPr>
              <w:t>Në fushën e Administrim biznesi me përqendrim</w:t>
            </w:r>
          </w:p>
        </w:tc>
        <w:tc>
          <w:tcPr>
            <w:tcW w:w="308" w:type="pct"/>
          </w:tcPr>
          <w:p w:rsidR="001732B5" w:rsidRPr="001732B5" w:rsidRDefault="001732B5" w:rsidP="001732B5">
            <w:pPr>
              <w:pStyle w:val="Tabele"/>
              <w:rPr>
                <w:sz w:val="16"/>
                <w:szCs w:val="16"/>
              </w:rPr>
            </w:pPr>
            <w:r w:rsidRPr="001732B5">
              <w:rPr>
                <w:sz w:val="16"/>
                <w:szCs w:val="16"/>
              </w:rPr>
              <w:t>60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60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106</w:t>
            </w:r>
          </w:p>
        </w:tc>
        <w:tc>
          <w:tcPr>
            <w:tcW w:w="1186" w:type="pct"/>
          </w:tcPr>
          <w:p w:rsidR="001732B5" w:rsidRPr="001732B5" w:rsidRDefault="001732B5" w:rsidP="001732B5">
            <w:pPr>
              <w:pStyle w:val="Tabele"/>
              <w:rPr>
                <w:sz w:val="16"/>
                <w:szCs w:val="16"/>
              </w:rPr>
            </w:pPr>
            <w:r w:rsidRPr="001732B5">
              <w:rPr>
                <w:sz w:val="16"/>
                <w:szCs w:val="16"/>
              </w:rPr>
              <w:t>Në fushën e Administrimit publik</w:t>
            </w:r>
          </w:p>
        </w:tc>
        <w:tc>
          <w:tcPr>
            <w:tcW w:w="308" w:type="pct"/>
          </w:tcPr>
          <w:p w:rsidR="001732B5" w:rsidRPr="001732B5" w:rsidRDefault="001732B5" w:rsidP="001732B5">
            <w:pPr>
              <w:pStyle w:val="Tabele"/>
              <w:rPr>
                <w:sz w:val="16"/>
                <w:szCs w:val="16"/>
              </w:rPr>
            </w:pPr>
            <w:r w:rsidRPr="001732B5">
              <w:rPr>
                <w:sz w:val="16"/>
                <w:szCs w:val="16"/>
              </w:rPr>
              <w:t>30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107</w:t>
            </w:r>
          </w:p>
        </w:tc>
        <w:tc>
          <w:tcPr>
            <w:tcW w:w="1186" w:type="pct"/>
          </w:tcPr>
          <w:p w:rsidR="001732B5" w:rsidRPr="001732B5" w:rsidRDefault="001732B5" w:rsidP="001732B5">
            <w:pPr>
              <w:pStyle w:val="Tabele"/>
              <w:rPr>
                <w:sz w:val="16"/>
                <w:szCs w:val="16"/>
              </w:rPr>
            </w:pPr>
            <w:r w:rsidRPr="001732B5">
              <w:rPr>
                <w:sz w:val="16"/>
                <w:szCs w:val="16"/>
              </w:rPr>
              <w:t>Inxhinieri navale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r w:rsidRPr="001732B5">
              <w:rPr>
                <w:sz w:val="16"/>
                <w:szCs w:val="16"/>
              </w:rPr>
              <w:t>120</w:t>
            </w: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120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108</w:t>
            </w:r>
          </w:p>
        </w:tc>
        <w:tc>
          <w:tcPr>
            <w:tcW w:w="1186" w:type="pct"/>
          </w:tcPr>
          <w:p w:rsidR="001732B5" w:rsidRPr="001732B5" w:rsidRDefault="001732B5" w:rsidP="001732B5">
            <w:pPr>
              <w:pStyle w:val="Tabele"/>
              <w:rPr>
                <w:sz w:val="16"/>
                <w:szCs w:val="16"/>
              </w:rPr>
            </w:pPr>
            <w:r w:rsidRPr="001732B5">
              <w:rPr>
                <w:sz w:val="16"/>
                <w:szCs w:val="16"/>
              </w:rPr>
              <w:t>Shkenca kompjuterike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r w:rsidRPr="001732B5">
              <w:rPr>
                <w:sz w:val="16"/>
                <w:szCs w:val="16"/>
              </w:rPr>
              <w:t>40</w:t>
            </w: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40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109</w:t>
            </w:r>
          </w:p>
        </w:tc>
        <w:tc>
          <w:tcPr>
            <w:tcW w:w="1186" w:type="pct"/>
          </w:tcPr>
          <w:p w:rsidR="001732B5" w:rsidRPr="001732B5" w:rsidRDefault="001732B5" w:rsidP="001732B5">
            <w:pPr>
              <w:pStyle w:val="Tabele"/>
              <w:rPr>
                <w:sz w:val="16"/>
                <w:szCs w:val="16"/>
              </w:rPr>
            </w:pPr>
            <w:r w:rsidRPr="001732B5">
              <w:rPr>
                <w:sz w:val="16"/>
                <w:szCs w:val="16"/>
              </w:rPr>
              <w:t>Shkenca kompjutacionale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r w:rsidRPr="001732B5">
              <w:rPr>
                <w:sz w:val="16"/>
                <w:szCs w:val="16"/>
              </w:rPr>
              <w:t>0</w:t>
            </w: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110</w:t>
            </w:r>
          </w:p>
        </w:tc>
        <w:tc>
          <w:tcPr>
            <w:tcW w:w="1186" w:type="pct"/>
          </w:tcPr>
          <w:p w:rsidR="001732B5" w:rsidRPr="001732B5" w:rsidRDefault="001732B5" w:rsidP="001732B5">
            <w:pPr>
              <w:pStyle w:val="Tabele"/>
              <w:rPr>
                <w:sz w:val="16"/>
                <w:szCs w:val="16"/>
              </w:rPr>
            </w:pPr>
            <w:r w:rsidRPr="001732B5">
              <w:rPr>
                <w:sz w:val="16"/>
                <w:szCs w:val="16"/>
              </w:rPr>
              <w:t>Shkenca sportive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r w:rsidRPr="001732B5">
              <w:rPr>
                <w:sz w:val="16"/>
                <w:szCs w:val="16"/>
              </w:rPr>
              <w:t>31</w:t>
            </w: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31</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111</w:t>
            </w:r>
          </w:p>
        </w:tc>
        <w:tc>
          <w:tcPr>
            <w:tcW w:w="1186" w:type="pct"/>
          </w:tcPr>
          <w:p w:rsidR="001732B5" w:rsidRPr="001732B5" w:rsidRDefault="001732B5" w:rsidP="001732B5">
            <w:pPr>
              <w:pStyle w:val="Tabele"/>
              <w:rPr>
                <w:sz w:val="16"/>
                <w:szCs w:val="16"/>
              </w:rPr>
            </w:pPr>
            <w:r w:rsidRPr="001732B5">
              <w:rPr>
                <w:sz w:val="16"/>
                <w:szCs w:val="16"/>
              </w:rPr>
              <w:t>Master Shkencor në real astate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r w:rsidRPr="001732B5">
              <w:rPr>
                <w:sz w:val="16"/>
                <w:szCs w:val="16"/>
              </w:rPr>
              <w:t>70</w:t>
            </w: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70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112</w:t>
            </w:r>
          </w:p>
        </w:tc>
        <w:tc>
          <w:tcPr>
            <w:tcW w:w="1186" w:type="pct"/>
          </w:tcPr>
          <w:p w:rsidR="001732B5" w:rsidRPr="001732B5" w:rsidRDefault="001732B5" w:rsidP="001732B5">
            <w:pPr>
              <w:pStyle w:val="Tabele"/>
              <w:rPr>
                <w:sz w:val="16"/>
                <w:szCs w:val="16"/>
              </w:rPr>
            </w:pPr>
            <w:r w:rsidRPr="001732B5">
              <w:rPr>
                <w:sz w:val="16"/>
                <w:szCs w:val="16"/>
              </w:rPr>
              <w:t>Master në fushën e mbrojtjes</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r w:rsidRPr="001732B5">
              <w:rPr>
                <w:sz w:val="16"/>
                <w:szCs w:val="16"/>
              </w:rPr>
              <w:t>65</w:t>
            </w:r>
          </w:p>
        </w:tc>
        <w:tc>
          <w:tcPr>
            <w:tcW w:w="210" w:type="pct"/>
          </w:tcPr>
          <w:p w:rsidR="001732B5" w:rsidRPr="001732B5" w:rsidRDefault="001732B5" w:rsidP="001732B5">
            <w:pPr>
              <w:pStyle w:val="Tabele"/>
              <w:rPr>
                <w:sz w:val="16"/>
                <w:szCs w:val="16"/>
              </w:rPr>
            </w:pPr>
            <w:r w:rsidRPr="001732B5">
              <w:rPr>
                <w:sz w:val="16"/>
                <w:szCs w:val="16"/>
              </w:rPr>
              <w:t>65</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113</w:t>
            </w:r>
          </w:p>
        </w:tc>
        <w:tc>
          <w:tcPr>
            <w:tcW w:w="1186" w:type="pct"/>
          </w:tcPr>
          <w:p w:rsidR="001732B5" w:rsidRPr="001732B5" w:rsidRDefault="001732B5" w:rsidP="001732B5">
            <w:pPr>
              <w:pStyle w:val="Tabele"/>
              <w:rPr>
                <w:sz w:val="16"/>
                <w:szCs w:val="16"/>
              </w:rPr>
            </w:pPr>
            <w:r w:rsidRPr="001732B5">
              <w:rPr>
                <w:sz w:val="16"/>
                <w:szCs w:val="16"/>
              </w:rPr>
              <w:t>Studime gjuhësore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114</w:t>
            </w:r>
          </w:p>
        </w:tc>
        <w:tc>
          <w:tcPr>
            <w:tcW w:w="1186" w:type="pct"/>
          </w:tcPr>
          <w:p w:rsidR="001732B5" w:rsidRPr="001732B5" w:rsidRDefault="001732B5" w:rsidP="001732B5">
            <w:pPr>
              <w:pStyle w:val="Tabele"/>
              <w:rPr>
                <w:sz w:val="16"/>
                <w:szCs w:val="16"/>
              </w:rPr>
            </w:pPr>
            <w:r w:rsidRPr="001732B5">
              <w:rPr>
                <w:sz w:val="16"/>
                <w:szCs w:val="16"/>
              </w:rPr>
              <w:t>Studime letrare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115</w:t>
            </w:r>
          </w:p>
        </w:tc>
        <w:tc>
          <w:tcPr>
            <w:tcW w:w="1186" w:type="pct"/>
          </w:tcPr>
          <w:p w:rsidR="001732B5" w:rsidRPr="001732B5" w:rsidRDefault="001732B5" w:rsidP="001732B5">
            <w:pPr>
              <w:pStyle w:val="Tabele"/>
              <w:rPr>
                <w:sz w:val="16"/>
                <w:szCs w:val="16"/>
              </w:rPr>
            </w:pPr>
            <w:r w:rsidRPr="001732B5">
              <w:rPr>
                <w:sz w:val="16"/>
                <w:szCs w:val="16"/>
              </w:rPr>
              <w:t>Studime historike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116</w:t>
            </w:r>
          </w:p>
        </w:tc>
        <w:tc>
          <w:tcPr>
            <w:tcW w:w="1186" w:type="pct"/>
          </w:tcPr>
          <w:p w:rsidR="001732B5" w:rsidRPr="001732B5" w:rsidRDefault="001732B5" w:rsidP="001732B5">
            <w:pPr>
              <w:pStyle w:val="Tabele"/>
              <w:rPr>
                <w:sz w:val="16"/>
                <w:szCs w:val="16"/>
              </w:rPr>
            </w:pPr>
            <w:r w:rsidRPr="001732B5">
              <w:rPr>
                <w:sz w:val="16"/>
                <w:szCs w:val="16"/>
              </w:rPr>
              <w:t>Studime etnologjike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117</w:t>
            </w:r>
          </w:p>
        </w:tc>
        <w:tc>
          <w:tcPr>
            <w:tcW w:w="1186" w:type="pct"/>
          </w:tcPr>
          <w:p w:rsidR="001732B5" w:rsidRPr="001732B5" w:rsidRDefault="001732B5" w:rsidP="001732B5">
            <w:pPr>
              <w:pStyle w:val="Tabele"/>
              <w:rPr>
                <w:sz w:val="16"/>
                <w:szCs w:val="16"/>
              </w:rPr>
            </w:pPr>
            <w:r w:rsidRPr="001732B5">
              <w:rPr>
                <w:sz w:val="16"/>
                <w:szCs w:val="16"/>
              </w:rPr>
              <w:t>Studime arkeologjike</w:t>
            </w:r>
          </w:p>
        </w:tc>
        <w:tc>
          <w:tcPr>
            <w:tcW w:w="308" w:type="pct"/>
          </w:tcPr>
          <w:p w:rsidR="001732B5" w:rsidRPr="001732B5" w:rsidRDefault="001732B5" w:rsidP="001732B5">
            <w:pPr>
              <w:pStyle w:val="Tabele"/>
              <w:rPr>
                <w:sz w:val="16"/>
                <w:szCs w:val="16"/>
              </w:rPr>
            </w:pP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118</w:t>
            </w:r>
          </w:p>
        </w:tc>
        <w:tc>
          <w:tcPr>
            <w:tcW w:w="1186" w:type="pct"/>
          </w:tcPr>
          <w:p w:rsidR="001732B5" w:rsidRPr="001732B5" w:rsidRDefault="001732B5" w:rsidP="001732B5">
            <w:pPr>
              <w:pStyle w:val="Tabele"/>
              <w:rPr>
                <w:sz w:val="16"/>
                <w:szCs w:val="16"/>
              </w:rPr>
            </w:pPr>
            <w:r w:rsidRPr="001732B5">
              <w:rPr>
                <w:sz w:val="16"/>
                <w:szCs w:val="16"/>
              </w:rPr>
              <w:t>Legjislacioni dhe institucionet e BE</w:t>
            </w:r>
          </w:p>
        </w:tc>
        <w:tc>
          <w:tcPr>
            <w:tcW w:w="308" w:type="pct"/>
          </w:tcPr>
          <w:p w:rsidR="001732B5" w:rsidRPr="001732B5" w:rsidRDefault="001732B5" w:rsidP="001732B5">
            <w:pPr>
              <w:pStyle w:val="Tabele"/>
              <w:rPr>
                <w:sz w:val="16"/>
                <w:szCs w:val="16"/>
              </w:rPr>
            </w:pPr>
            <w:r w:rsidRPr="001732B5">
              <w:rPr>
                <w:sz w:val="16"/>
                <w:szCs w:val="16"/>
              </w:rPr>
              <w:t>30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119</w:t>
            </w:r>
          </w:p>
        </w:tc>
        <w:tc>
          <w:tcPr>
            <w:tcW w:w="1186" w:type="pct"/>
          </w:tcPr>
          <w:p w:rsidR="001732B5" w:rsidRPr="001732B5" w:rsidRDefault="001732B5" w:rsidP="001732B5">
            <w:pPr>
              <w:pStyle w:val="Tabele"/>
              <w:rPr>
                <w:sz w:val="16"/>
                <w:szCs w:val="16"/>
              </w:rPr>
            </w:pPr>
            <w:r w:rsidRPr="001732B5">
              <w:rPr>
                <w:sz w:val="16"/>
                <w:szCs w:val="16"/>
              </w:rPr>
              <w:t>Politika dhe qeverisja në Europë</w:t>
            </w:r>
          </w:p>
        </w:tc>
        <w:tc>
          <w:tcPr>
            <w:tcW w:w="308" w:type="pct"/>
          </w:tcPr>
          <w:p w:rsidR="001732B5" w:rsidRPr="001732B5" w:rsidRDefault="001732B5" w:rsidP="001732B5">
            <w:pPr>
              <w:pStyle w:val="Tabele"/>
              <w:rPr>
                <w:sz w:val="16"/>
                <w:szCs w:val="16"/>
              </w:rPr>
            </w:pPr>
            <w:r w:rsidRPr="001732B5">
              <w:rPr>
                <w:sz w:val="16"/>
                <w:szCs w:val="16"/>
              </w:rPr>
              <w:t>30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120</w:t>
            </w:r>
          </w:p>
        </w:tc>
        <w:tc>
          <w:tcPr>
            <w:tcW w:w="1186" w:type="pct"/>
          </w:tcPr>
          <w:p w:rsidR="001732B5" w:rsidRPr="001732B5" w:rsidRDefault="001732B5" w:rsidP="001732B5">
            <w:pPr>
              <w:pStyle w:val="Tabele"/>
              <w:rPr>
                <w:sz w:val="16"/>
                <w:szCs w:val="16"/>
              </w:rPr>
            </w:pPr>
            <w:r w:rsidRPr="001732B5">
              <w:rPr>
                <w:sz w:val="16"/>
                <w:szCs w:val="16"/>
              </w:rPr>
              <w:t>Diplomacia dhe Marrëdhëniet ndërkombëtare</w:t>
            </w:r>
          </w:p>
        </w:tc>
        <w:tc>
          <w:tcPr>
            <w:tcW w:w="308" w:type="pct"/>
          </w:tcPr>
          <w:p w:rsidR="001732B5" w:rsidRPr="001732B5" w:rsidRDefault="001732B5" w:rsidP="001732B5">
            <w:pPr>
              <w:pStyle w:val="Tabele"/>
              <w:rPr>
                <w:sz w:val="16"/>
                <w:szCs w:val="16"/>
              </w:rPr>
            </w:pPr>
            <w:r w:rsidRPr="001732B5">
              <w:rPr>
                <w:sz w:val="16"/>
                <w:szCs w:val="16"/>
              </w:rPr>
              <w:t>30</w:t>
            </w:r>
          </w:p>
        </w:tc>
        <w:tc>
          <w:tcPr>
            <w:tcW w:w="308"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39"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310" w:type="pct"/>
          </w:tcPr>
          <w:p w:rsidR="001732B5" w:rsidRPr="001732B5" w:rsidRDefault="001732B5" w:rsidP="001732B5">
            <w:pPr>
              <w:pStyle w:val="Tabele"/>
              <w:rPr>
                <w:sz w:val="16"/>
                <w:szCs w:val="16"/>
              </w:rPr>
            </w:pPr>
          </w:p>
        </w:tc>
        <w:tc>
          <w:tcPr>
            <w:tcW w:w="311" w:type="pct"/>
          </w:tcPr>
          <w:p w:rsidR="001732B5" w:rsidRPr="001732B5" w:rsidRDefault="001732B5" w:rsidP="001732B5">
            <w:pPr>
              <w:pStyle w:val="Tabele"/>
              <w:rPr>
                <w:sz w:val="16"/>
                <w:szCs w:val="16"/>
              </w:rPr>
            </w:pPr>
          </w:p>
        </w:tc>
        <w:tc>
          <w:tcPr>
            <w:tcW w:w="315" w:type="pct"/>
          </w:tcPr>
          <w:p w:rsidR="001732B5" w:rsidRPr="001732B5" w:rsidRDefault="001732B5" w:rsidP="001732B5">
            <w:pPr>
              <w:pStyle w:val="Tabele"/>
              <w:rPr>
                <w:sz w:val="16"/>
                <w:szCs w:val="16"/>
              </w:rPr>
            </w:pPr>
          </w:p>
        </w:tc>
        <w:tc>
          <w:tcPr>
            <w:tcW w:w="210" w:type="pct"/>
          </w:tcPr>
          <w:p w:rsidR="001732B5" w:rsidRPr="001732B5" w:rsidRDefault="001732B5" w:rsidP="001732B5">
            <w:pPr>
              <w:pStyle w:val="Tabele"/>
              <w:rPr>
                <w:sz w:val="16"/>
                <w:szCs w:val="16"/>
              </w:rPr>
            </w:pPr>
            <w:r w:rsidRPr="001732B5">
              <w:rPr>
                <w:sz w:val="16"/>
                <w:szCs w:val="16"/>
              </w:rPr>
              <w:t>30</w:t>
            </w:r>
          </w:p>
        </w:tc>
      </w:tr>
      <w:tr w:rsidR="001732B5" w:rsidRPr="001732B5" w:rsidTr="001732B5">
        <w:trPr>
          <w:jc w:val="center"/>
        </w:trPr>
        <w:tc>
          <w:tcPr>
            <w:tcW w:w="157" w:type="pct"/>
          </w:tcPr>
          <w:p w:rsidR="001732B5" w:rsidRPr="001732B5" w:rsidRDefault="001732B5" w:rsidP="001732B5">
            <w:pPr>
              <w:pStyle w:val="Tabele"/>
              <w:rPr>
                <w:sz w:val="16"/>
                <w:szCs w:val="16"/>
              </w:rPr>
            </w:pPr>
            <w:r w:rsidRPr="001732B5">
              <w:rPr>
                <w:sz w:val="16"/>
                <w:szCs w:val="16"/>
              </w:rPr>
              <w:t>121</w:t>
            </w:r>
          </w:p>
        </w:tc>
        <w:tc>
          <w:tcPr>
            <w:tcW w:w="1186" w:type="pct"/>
          </w:tcPr>
          <w:p w:rsidR="001732B5" w:rsidRPr="001732B5" w:rsidRDefault="001732B5" w:rsidP="001732B5">
            <w:pPr>
              <w:pStyle w:val="Tabele"/>
              <w:rPr>
                <w:sz w:val="16"/>
                <w:szCs w:val="16"/>
              </w:rPr>
            </w:pPr>
            <w:r w:rsidRPr="001732B5">
              <w:rPr>
                <w:sz w:val="16"/>
                <w:szCs w:val="16"/>
              </w:rPr>
              <w:t>Shuma</w:t>
            </w:r>
          </w:p>
        </w:tc>
        <w:tc>
          <w:tcPr>
            <w:tcW w:w="308" w:type="pct"/>
          </w:tcPr>
          <w:p w:rsidR="001732B5" w:rsidRPr="001732B5" w:rsidRDefault="001732B5" w:rsidP="001732B5">
            <w:pPr>
              <w:pStyle w:val="Tabele"/>
              <w:rPr>
                <w:sz w:val="16"/>
                <w:szCs w:val="16"/>
              </w:rPr>
            </w:pPr>
            <w:r w:rsidRPr="001732B5">
              <w:rPr>
                <w:sz w:val="16"/>
                <w:szCs w:val="16"/>
              </w:rPr>
              <w:t>3713</w:t>
            </w:r>
          </w:p>
        </w:tc>
        <w:tc>
          <w:tcPr>
            <w:tcW w:w="308" w:type="pct"/>
          </w:tcPr>
          <w:p w:rsidR="001732B5" w:rsidRPr="001732B5" w:rsidRDefault="001732B5" w:rsidP="001732B5">
            <w:pPr>
              <w:pStyle w:val="Tabele"/>
              <w:rPr>
                <w:sz w:val="16"/>
                <w:szCs w:val="16"/>
              </w:rPr>
            </w:pPr>
            <w:r w:rsidRPr="001732B5">
              <w:rPr>
                <w:sz w:val="16"/>
                <w:szCs w:val="16"/>
              </w:rPr>
              <w:t>790</w:t>
            </w:r>
          </w:p>
        </w:tc>
        <w:tc>
          <w:tcPr>
            <w:tcW w:w="311" w:type="pct"/>
          </w:tcPr>
          <w:p w:rsidR="001732B5" w:rsidRPr="001732B5" w:rsidRDefault="001732B5" w:rsidP="001732B5">
            <w:pPr>
              <w:pStyle w:val="Tabele"/>
              <w:rPr>
                <w:sz w:val="16"/>
                <w:szCs w:val="16"/>
              </w:rPr>
            </w:pPr>
            <w:r w:rsidRPr="001732B5">
              <w:rPr>
                <w:sz w:val="16"/>
                <w:szCs w:val="16"/>
              </w:rPr>
              <w:t>600</w:t>
            </w:r>
          </w:p>
        </w:tc>
        <w:tc>
          <w:tcPr>
            <w:tcW w:w="339" w:type="pct"/>
          </w:tcPr>
          <w:p w:rsidR="001732B5" w:rsidRPr="001732B5" w:rsidRDefault="001732B5" w:rsidP="001732B5">
            <w:pPr>
              <w:pStyle w:val="Tabele"/>
              <w:rPr>
                <w:sz w:val="16"/>
                <w:szCs w:val="16"/>
              </w:rPr>
            </w:pPr>
            <w:r w:rsidRPr="001732B5">
              <w:rPr>
                <w:sz w:val="16"/>
                <w:szCs w:val="16"/>
              </w:rPr>
              <w:t>166</w:t>
            </w:r>
          </w:p>
        </w:tc>
        <w:tc>
          <w:tcPr>
            <w:tcW w:w="310" w:type="pct"/>
          </w:tcPr>
          <w:p w:rsidR="001732B5" w:rsidRPr="001732B5" w:rsidRDefault="001732B5" w:rsidP="001732B5">
            <w:pPr>
              <w:pStyle w:val="Tabele"/>
              <w:rPr>
                <w:sz w:val="16"/>
                <w:szCs w:val="16"/>
              </w:rPr>
            </w:pPr>
            <w:r w:rsidRPr="001732B5">
              <w:rPr>
                <w:sz w:val="16"/>
                <w:szCs w:val="16"/>
              </w:rPr>
              <w:t>210</w:t>
            </w:r>
          </w:p>
        </w:tc>
        <w:tc>
          <w:tcPr>
            <w:tcW w:w="310" w:type="pct"/>
          </w:tcPr>
          <w:p w:rsidR="001732B5" w:rsidRPr="001732B5" w:rsidRDefault="001732B5" w:rsidP="001732B5">
            <w:pPr>
              <w:pStyle w:val="Tabele"/>
              <w:rPr>
                <w:sz w:val="16"/>
                <w:szCs w:val="16"/>
              </w:rPr>
            </w:pPr>
            <w:r w:rsidRPr="001732B5">
              <w:rPr>
                <w:sz w:val="16"/>
                <w:szCs w:val="16"/>
              </w:rPr>
              <w:t>40</w:t>
            </w:r>
          </w:p>
        </w:tc>
        <w:tc>
          <w:tcPr>
            <w:tcW w:w="310" w:type="pct"/>
          </w:tcPr>
          <w:p w:rsidR="001732B5" w:rsidRPr="001732B5" w:rsidRDefault="001732B5" w:rsidP="001732B5">
            <w:pPr>
              <w:pStyle w:val="Tabele"/>
              <w:rPr>
                <w:sz w:val="16"/>
                <w:szCs w:val="16"/>
              </w:rPr>
            </w:pPr>
            <w:r w:rsidRPr="001732B5">
              <w:rPr>
                <w:sz w:val="16"/>
                <w:szCs w:val="16"/>
              </w:rPr>
              <w:t>35</w:t>
            </w:r>
          </w:p>
        </w:tc>
        <w:tc>
          <w:tcPr>
            <w:tcW w:w="315" w:type="pct"/>
          </w:tcPr>
          <w:p w:rsidR="001732B5" w:rsidRPr="001732B5" w:rsidRDefault="001732B5" w:rsidP="001732B5">
            <w:pPr>
              <w:pStyle w:val="Tabele"/>
              <w:rPr>
                <w:sz w:val="16"/>
                <w:szCs w:val="16"/>
              </w:rPr>
            </w:pPr>
            <w:r w:rsidRPr="001732B5">
              <w:rPr>
                <w:sz w:val="16"/>
                <w:szCs w:val="16"/>
              </w:rPr>
              <w:t>500</w:t>
            </w:r>
          </w:p>
        </w:tc>
        <w:tc>
          <w:tcPr>
            <w:tcW w:w="310" w:type="pct"/>
          </w:tcPr>
          <w:p w:rsidR="001732B5" w:rsidRPr="001732B5" w:rsidRDefault="001732B5" w:rsidP="001732B5">
            <w:pPr>
              <w:pStyle w:val="Tabele"/>
              <w:rPr>
                <w:sz w:val="16"/>
                <w:szCs w:val="16"/>
              </w:rPr>
            </w:pPr>
            <w:r w:rsidRPr="001732B5">
              <w:rPr>
                <w:sz w:val="16"/>
                <w:szCs w:val="16"/>
              </w:rPr>
              <w:t>180</w:t>
            </w:r>
          </w:p>
        </w:tc>
        <w:tc>
          <w:tcPr>
            <w:tcW w:w="311" w:type="pct"/>
          </w:tcPr>
          <w:p w:rsidR="001732B5" w:rsidRPr="001732B5" w:rsidRDefault="001732B5" w:rsidP="001732B5">
            <w:pPr>
              <w:pStyle w:val="Tabele"/>
              <w:rPr>
                <w:sz w:val="16"/>
                <w:szCs w:val="16"/>
              </w:rPr>
            </w:pPr>
            <w:r w:rsidRPr="001732B5">
              <w:rPr>
                <w:sz w:val="16"/>
                <w:szCs w:val="16"/>
              </w:rPr>
              <w:t>31</w:t>
            </w:r>
          </w:p>
        </w:tc>
        <w:tc>
          <w:tcPr>
            <w:tcW w:w="315" w:type="pct"/>
          </w:tcPr>
          <w:p w:rsidR="001732B5" w:rsidRPr="001732B5" w:rsidRDefault="001732B5" w:rsidP="001732B5">
            <w:pPr>
              <w:pStyle w:val="Tabele"/>
              <w:rPr>
                <w:sz w:val="16"/>
                <w:szCs w:val="16"/>
              </w:rPr>
            </w:pPr>
            <w:r w:rsidRPr="001732B5">
              <w:rPr>
                <w:sz w:val="16"/>
                <w:szCs w:val="16"/>
              </w:rPr>
              <w:t>65</w:t>
            </w:r>
          </w:p>
        </w:tc>
        <w:tc>
          <w:tcPr>
            <w:tcW w:w="210" w:type="pct"/>
          </w:tcPr>
          <w:p w:rsidR="001732B5" w:rsidRPr="001732B5" w:rsidRDefault="001732B5" w:rsidP="001732B5">
            <w:pPr>
              <w:pStyle w:val="Tabele"/>
              <w:rPr>
                <w:sz w:val="16"/>
                <w:szCs w:val="16"/>
              </w:rPr>
            </w:pPr>
            <w:r w:rsidRPr="001732B5">
              <w:rPr>
                <w:sz w:val="16"/>
                <w:szCs w:val="16"/>
              </w:rPr>
              <w:t>6330</w:t>
            </w:r>
          </w:p>
        </w:tc>
      </w:tr>
    </w:tbl>
    <w:p w:rsidR="001732B5" w:rsidRPr="0003791A" w:rsidRDefault="001732B5" w:rsidP="001732B5">
      <w:pPr>
        <w:pStyle w:val="Paragrafi"/>
        <w:rPr>
          <w:lang w:val="sq-AL"/>
        </w:rPr>
      </w:pPr>
    </w:p>
    <w:p w:rsidR="001732B5" w:rsidRDefault="001732B5" w:rsidP="001732B5">
      <w:pPr>
        <w:pStyle w:val="Paragrafi"/>
      </w:pPr>
    </w:p>
    <w:p w:rsidR="001732B5" w:rsidRDefault="001732B5" w:rsidP="001732B5">
      <w:pPr>
        <w:pStyle w:val="Paragrafi"/>
      </w:pPr>
    </w:p>
    <w:p w:rsidR="001732B5" w:rsidRDefault="001732B5" w:rsidP="001732B5">
      <w:pPr>
        <w:pStyle w:val="Paragrafi"/>
      </w:pPr>
    </w:p>
    <w:p w:rsidR="001732B5" w:rsidRDefault="001732B5" w:rsidP="001732B5">
      <w:pPr>
        <w:pStyle w:val="Paragrafi"/>
        <w:sectPr w:rsidR="001732B5" w:rsidSect="001732B5">
          <w:pgSz w:w="16840" w:h="11907" w:orient="landscape" w:code="9"/>
          <w:pgMar w:top="1418" w:right="1418" w:bottom="1418" w:left="1418" w:header="1304" w:footer="1134" w:gutter="0"/>
          <w:cols w:space="720"/>
          <w:docGrid w:linePitch="360"/>
        </w:sectPr>
      </w:pPr>
    </w:p>
    <w:p w:rsidR="001732B5" w:rsidRPr="00074755" w:rsidRDefault="001732B5" w:rsidP="001732B5">
      <w:pPr>
        <w:pStyle w:val="TitulliTitull"/>
      </w:pPr>
      <w:r w:rsidRPr="00074755">
        <w:t>TABELA 2/1</w:t>
      </w:r>
    </w:p>
    <w:p w:rsidR="001732B5" w:rsidRPr="00074755" w:rsidRDefault="001732B5" w:rsidP="001732B5">
      <w:pPr>
        <w:pStyle w:val="TitulliTitull"/>
      </w:pPr>
      <w:r w:rsidRPr="00074755">
        <w:t>Tarifat vjetore të shkollimit për studentët që do të regjistrohen në vitin e parë, për të gjitha programet e studimit të ciklit të dytë “Master i shkencave”, në vitin akademik 2010-2011</w:t>
      </w:r>
    </w:p>
    <w:p w:rsidR="001732B5" w:rsidRPr="00074755" w:rsidRDefault="001732B5" w:rsidP="001732B5">
      <w:pPr>
        <w:pStyle w:val="Paragrafi"/>
        <w:rPr>
          <w:sz w:val="21"/>
          <w:szCs w:val="21"/>
        </w:rPr>
      </w:pPr>
    </w:p>
    <w:p w:rsidR="001732B5" w:rsidRPr="001732B5" w:rsidRDefault="001732B5" w:rsidP="001732B5">
      <w:pPr>
        <w:pStyle w:val="Paragrafi"/>
        <w:rPr>
          <w:sz w:val="21"/>
          <w:szCs w:val="21"/>
          <w:lang w:val="it-IT"/>
        </w:rPr>
      </w:pPr>
      <w:r w:rsidRPr="001732B5">
        <w:rPr>
          <w:sz w:val="21"/>
          <w:szCs w:val="21"/>
          <w:lang w:val="it-IT"/>
        </w:rPr>
        <w:t>a) Universiteti i Tiranës:</w:t>
      </w:r>
    </w:p>
    <w:p w:rsidR="001732B5" w:rsidRPr="001732B5" w:rsidRDefault="001732B5" w:rsidP="001732B5">
      <w:pPr>
        <w:pStyle w:val="Paragrafi"/>
        <w:rPr>
          <w:sz w:val="21"/>
          <w:szCs w:val="21"/>
          <w:lang w:val="it-IT"/>
        </w:rPr>
      </w:pPr>
      <w:r w:rsidRPr="001732B5">
        <w:rPr>
          <w:sz w:val="21"/>
          <w:szCs w:val="21"/>
          <w:lang w:val="it-IT"/>
        </w:rPr>
        <w:t>I. Fakulteti i Shkencave të Natyrës:</w:t>
      </w:r>
    </w:p>
    <w:p w:rsidR="001732B5" w:rsidRPr="001732B5" w:rsidRDefault="001732B5" w:rsidP="001732B5">
      <w:pPr>
        <w:pStyle w:val="Paragrafi"/>
        <w:rPr>
          <w:sz w:val="21"/>
          <w:szCs w:val="21"/>
          <w:lang w:val="it-IT"/>
        </w:rPr>
      </w:pPr>
      <w:r w:rsidRPr="001732B5">
        <w:rPr>
          <w:sz w:val="21"/>
          <w:szCs w:val="21"/>
          <w:lang w:val="it-IT"/>
        </w:rPr>
        <w:t xml:space="preserve">i) Fizikë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48.000 lekë</w:t>
      </w:r>
    </w:p>
    <w:p w:rsidR="001732B5" w:rsidRPr="001732B5" w:rsidRDefault="001732B5" w:rsidP="001732B5">
      <w:pPr>
        <w:pStyle w:val="Paragrafi"/>
        <w:ind w:firstLine="0"/>
        <w:rPr>
          <w:sz w:val="21"/>
          <w:szCs w:val="21"/>
          <w:lang w:val="it-IT"/>
        </w:rPr>
      </w:pPr>
      <w:r w:rsidRPr="001732B5">
        <w:rPr>
          <w:sz w:val="21"/>
          <w:szCs w:val="21"/>
          <w:lang w:val="it-IT"/>
        </w:rPr>
        <w:tab/>
        <w:t xml:space="preserve">ii) Matematikë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48.000 lekë</w:t>
      </w:r>
    </w:p>
    <w:p w:rsidR="001732B5" w:rsidRPr="001732B5" w:rsidRDefault="001732B5" w:rsidP="001732B5">
      <w:pPr>
        <w:pStyle w:val="Paragrafi"/>
        <w:ind w:firstLine="0"/>
        <w:rPr>
          <w:sz w:val="21"/>
          <w:szCs w:val="21"/>
          <w:lang w:val="it-IT"/>
        </w:rPr>
      </w:pPr>
      <w:r w:rsidRPr="001732B5">
        <w:rPr>
          <w:sz w:val="21"/>
          <w:szCs w:val="21"/>
          <w:lang w:val="it-IT"/>
        </w:rPr>
        <w:tab/>
        <w:t xml:space="preserve">iii) Të gjitha programet e tjera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Pr>
          <w:sz w:val="21"/>
          <w:szCs w:val="21"/>
          <w:lang w:val="it-IT"/>
        </w:rPr>
        <w:tab/>
      </w:r>
      <w:r w:rsidRPr="001732B5">
        <w:rPr>
          <w:sz w:val="21"/>
          <w:szCs w:val="21"/>
          <w:lang w:val="it-IT"/>
        </w:rPr>
        <w:t>67.200 lekë</w:t>
      </w:r>
    </w:p>
    <w:p w:rsidR="001732B5" w:rsidRDefault="001732B5" w:rsidP="001732B5">
      <w:pPr>
        <w:pStyle w:val="Paragrafi"/>
        <w:rPr>
          <w:lang w:val="it-IT"/>
        </w:rPr>
      </w:pPr>
      <w:r w:rsidRPr="001732B5">
        <w:rPr>
          <w:lang w:val="it-IT"/>
        </w:rPr>
        <w:t>II. Fakulteti i Gjuhëve të huaja:</w:t>
      </w:r>
      <w:r w:rsidRPr="001732B5">
        <w:rPr>
          <w:lang w:val="it-IT"/>
        </w:rPr>
        <w:tab/>
      </w:r>
      <w:r w:rsidRPr="001732B5">
        <w:rPr>
          <w:lang w:val="it-IT"/>
        </w:rPr>
        <w:tab/>
      </w:r>
      <w:r w:rsidRPr="001732B5">
        <w:rPr>
          <w:lang w:val="it-IT"/>
        </w:rPr>
        <w:tab/>
      </w:r>
      <w:r w:rsidRPr="001732B5">
        <w:rPr>
          <w:lang w:val="it-IT"/>
        </w:rPr>
        <w:tab/>
      </w:r>
      <w:r w:rsidRPr="001732B5">
        <w:rPr>
          <w:lang w:val="it-IT"/>
        </w:rPr>
        <w:tab/>
      </w:r>
      <w:r>
        <w:rPr>
          <w:lang w:val="it-IT"/>
        </w:rPr>
        <w:tab/>
      </w:r>
      <w:r w:rsidRPr="001732B5">
        <w:rPr>
          <w:lang w:val="it-IT"/>
        </w:rPr>
        <w:t>57.600 lekë</w:t>
      </w:r>
    </w:p>
    <w:p w:rsidR="001732B5" w:rsidRPr="001732B5" w:rsidRDefault="001732B5" w:rsidP="001732B5">
      <w:pPr>
        <w:pStyle w:val="Paragrafi"/>
        <w:rPr>
          <w:lang w:val="it-IT"/>
        </w:rPr>
      </w:pPr>
      <w:r w:rsidRPr="001732B5">
        <w:rPr>
          <w:lang w:val="it-IT"/>
        </w:rPr>
        <w:t>III. Fakulteti Histori-Filologji</w:t>
      </w:r>
    </w:p>
    <w:p w:rsidR="001732B5" w:rsidRPr="001732B5" w:rsidRDefault="001732B5" w:rsidP="001732B5">
      <w:pPr>
        <w:pStyle w:val="Paragrafi"/>
        <w:rPr>
          <w:lang w:val="it-IT"/>
        </w:rPr>
      </w:pPr>
      <w:r w:rsidRPr="001732B5">
        <w:rPr>
          <w:lang w:val="it-IT"/>
        </w:rPr>
        <w:t xml:space="preserve">i) Arkeologji </w:t>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t>86.400 lekë</w:t>
      </w:r>
    </w:p>
    <w:p w:rsidR="001732B5" w:rsidRPr="001732B5" w:rsidRDefault="001732B5" w:rsidP="001732B5">
      <w:pPr>
        <w:pStyle w:val="Paragrafi"/>
        <w:rPr>
          <w:lang w:val="it-IT"/>
        </w:rPr>
      </w:pPr>
      <w:r w:rsidRPr="001732B5">
        <w:rPr>
          <w:lang w:val="it-IT"/>
        </w:rPr>
        <w:t xml:space="preserve">ii) Trashëgimi kulturore </w:t>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t>86.400 lekë</w:t>
      </w:r>
    </w:p>
    <w:p w:rsidR="001732B5" w:rsidRPr="001732B5" w:rsidRDefault="001732B5" w:rsidP="001732B5">
      <w:pPr>
        <w:pStyle w:val="Paragrafi"/>
        <w:rPr>
          <w:lang w:val="it-IT"/>
        </w:rPr>
      </w:pPr>
      <w:r w:rsidRPr="001732B5">
        <w:rPr>
          <w:lang w:val="it-IT"/>
        </w:rPr>
        <w:t xml:space="preserve">iii) Të gjitha programet e tjera </w:t>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t>57.600 lekë</w:t>
      </w:r>
    </w:p>
    <w:p w:rsidR="001732B5" w:rsidRPr="001732B5" w:rsidRDefault="001732B5" w:rsidP="001732B5">
      <w:pPr>
        <w:pStyle w:val="Paragrafi"/>
        <w:rPr>
          <w:lang w:val="it-IT"/>
        </w:rPr>
      </w:pPr>
      <w:r w:rsidRPr="001732B5">
        <w:rPr>
          <w:lang w:val="it-IT"/>
        </w:rPr>
        <w:t xml:space="preserve">IV. Fakulteti i Shkencave Sociale: </w:t>
      </w:r>
      <w:r w:rsidRPr="001732B5">
        <w:rPr>
          <w:lang w:val="it-IT"/>
        </w:rPr>
        <w:tab/>
      </w:r>
      <w:r w:rsidRPr="001732B5">
        <w:rPr>
          <w:lang w:val="it-IT"/>
        </w:rPr>
        <w:tab/>
      </w:r>
      <w:r w:rsidRPr="001732B5">
        <w:rPr>
          <w:lang w:val="it-IT"/>
        </w:rPr>
        <w:tab/>
      </w:r>
      <w:r>
        <w:rPr>
          <w:lang w:val="it-IT"/>
        </w:rPr>
        <w:tab/>
      </w:r>
      <w:r w:rsidRPr="001732B5">
        <w:rPr>
          <w:lang w:val="it-IT"/>
        </w:rPr>
        <w:tab/>
        <w:t>72.000 lekë</w:t>
      </w:r>
    </w:p>
    <w:p w:rsidR="001732B5" w:rsidRPr="001732B5" w:rsidRDefault="001732B5" w:rsidP="001732B5">
      <w:pPr>
        <w:pStyle w:val="Paragrafi"/>
        <w:rPr>
          <w:lang w:val="it-IT"/>
        </w:rPr>
      </w:pPr>
      <w:r w:rsidRPr="001732B5">
        <w:rPr>
          <w:lang w:val="it-IT"/>
        </w:rPr>
        <w:t xml:space="preserve">V. Fakulteti i Mjekësisë </w:t>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t>240.000 lekë</w:t>
      </w:r>
    </w:p>
    <w:p w:rsidR="001732B5" w:rsidRPr="001732B5" w:rsidRDefault="001732B5" w:rsidP="001732B5">
      <w:pPr>
        <w:pStyle w:val="Paragrafi"/>
        <w:rPr>
          <w:lang w:val="it-IT"/>
        </w:rPr>
      </w:pPr>
      <w:r w:rsidRPr="001732B5">
        <w:rPr>
          <w:lang w:val="it-IT"/>
        </w:rPr>
        <w:t xml:space="preserve"> VI. Fakulteti Ekonomik </w:t>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t>80.000 lekë</w:t>
      </w:r>
    </w:p>
    <w:p w:rsidR="001732B5" w:rsidRPr="001732B5" w:rsidRDefault="001732B5" w:rsidP="001732B5">
      <w:pPr>
        <w:pStyle w:val="Paragrafi"/>
        <w:rPr>
          <w:lang w:val="it-IT"/>
        </w:rPr>
      </w:pPr>
      <w:r w:rsidRPr="001732B5">
        <w:rPr>
          <w:lang w:val="it-IT"/>
        </w:rPr>
        <w:t xml:space="preserve"> VII. Fakulteti i Drejtësisë </w:t>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t>60.000 lekë</w:t>
      </w:r>
    </w:p>
    <w:p w:rsidR="001732B5" w:rsidRPr="001732B5" w:rsidRDefault="001732B5" w:rsidP="001732B5">
      <w:pPr>
        <w:pStyle w:val="Paragrafi"/>
        <w:rPr>
          <w:lang w:val="it-IT"/>
        </w:rPr>
      </w:pPr>
      <w:r w:rsidRPr="001732B5">
        <w:rPr>
          <w:lang w:val="it-IT"/>
        </w:rPr>
        <w:t xml:space="preserve"> VIII. Fakulteti i Infermierisë </w:t>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t>240.000 lekë</w:t>
      </w:r>
    </w:p>
    <w:p w:rsidR="001732B5" w:rsidRPr="001732B5" w:rsidRDefault="001732B5" w:rsidP="001732B5">
      <w:pPr>
        <w:pStyle w:val="Paragrafi"/>
        <w:rPr>
          <w:lang w:val="it-IT"/>
        </w:rPr>
      </w:pPr>
      <w:r w:rsidRPr="001732B5">
        <w:rPr>
          <w:lang w:val="it-IT"/>
        </w:rPr>
        <w:t xml:space="preserve">IX. Instituti i Studimeve Europiane   </w:t>
      </w:r>
      <w:r w:rsidRPr="001732B5">
        <w:rPr>
          <w:lang w:val="it-IT"/>
        </w:rPr>
        <w:tab/>
      </w:r>
      <w:r w:rsidRPr="001732B5">
        <w:rPr>
          <w:lang w:val="it-IT"/>
        </w:rPr>
        <w:tab/>
      </w:r>
      <w:r w:rsidRPr="001732B5">
        <w:rPr>
          <w:lang w:val="it-IT"/>
        </w:rPr>
        <w:tab/>
      </w:r>
      <w:r w:rsidRPr="001732B5">
        <w:rPr>
          <w:lang w:val="it-IT"/>
        </w:rPr>
        <w:tab/>
      </w:r>
      <w:r w:rsidRPr="001732B5">
        <w:rPr>
          <w:lang w:val="it-IT"/>
        </w:rPr>
        <w:tab/>
        <w:t>80.000 lekë</w:t>
      </w:r>
    </w:p>
    <w:p w:rsidR="001732B5" w:rsidRPr="001732B5" w:rsidRDefault="001732B5" w:rsidP="001732B5">
      <w:pPr>
        <w:pStyle w:val="Paragrafi"/>
        <w:rPr>
          <w:sz w:val="21"/>
          <w:szCs w:val="21"/>
          <w:lang w:val="it-IT"/>
        </w:rPr>
      </w:pPr>
      <w:r w:rsidRPr="001732B5">
        <w:rPr>
          <w:sz w:val="21"/>
          <w:szCs w:val="21"/>
          <w:lang w:val="it-IT"/>
        </w:rPr>
        <w:t>b) Universiteti Politeknik i Tiranës:</w:t>
      </w:r>
    </w:p>
    <w:p w:rsidR="001732B5" w:rsidRPr="001732B5" w:rsidRDefault="001732B5" w:rsidP="001732B5">
      <w:pPr>
        <w:pStyle w:val="Paragrafi"/>
        <w:rPr>
          <w:sz w:val="21"/>
          <w:szCs w:val="21"/>
          <w:lang w:val="it-IT"/>
        </w:rPr>
      </w:pPr>
      <w:r w:rsidRPr="001732B5">
        <w:rPr>
          <w:sz w:val="21"/>
          <w:szCs w:val="21"/>
          <w:lang w:val="it-IT"/>
        </w:rPr>
        <w:t xml:space="preserve">I. Fakulteti i Teknologjisë së Informacionit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72.000 lekë</w:t>
      </w:r>
    </w:p>
    <w:p w:rsidR="001732B5" w:rsidRPr="001732B5" w:rsidRDefault="001732B5" w:rsidP="001732B5">
      <w:pPr>
        <w:pStyle w:val="Paragrafi"/>
        <w:rPr>
          <w:sz w:val="21"/>
          <w:szCs w:val="21"/>
          <w:lang w:val="it-IT"/>
        </w:rPr>
      </w:pPr>
      <w:r w:rsidRPr="001732B5">
        <w:rPr>
          <w:sz w:val="21"/>
          <w:szCs w:val="21"/>
          <w:lang w:val="it-IT"/>
        </w:rPr>
        <w:t xml:space="preserve">II. Fakulteti i Inxhinierisë Elektrike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72.000 lekë</w:t>
      </w:r>
    </w:p>
    <w:p w:rsidR="001732B5" w:rsidRPr="001732B5" w:rsidRDefault="001732B5" w:rsidP="001732B5">
      <w:pPr>
        <w:pStyle w:val="Paragrafi"/>
        <w:rPr>
          <w:sz w:val="21"/>
          <w:szCs w:val="21"/>
          <w:lang w:val="it-IT"/>
        </w:rPr>
      </w:pPr>
      <w:r w:rsidRPr="001732B5">
        <w:rPr>
          <w:sz w:val="21"/>
          <w:szCs w:val="21"/>
          <w:lang w:val="it-IT"/>
        </w:rPr>
        <w:t xml:space="preserve">III. Fakulteti i Inxhinierisë Mekanike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45.000 lekë</w:t>
      </w:r>
    </w:p>
    <w:p w:rsidR="001732B5" w:rsidRPr="001732B5" w:rsidRDefault="001732B5" w:rsidP="001732B5">
      <w:pPr>
        <w:pStyle w:val="Paragrafi"/>
        <w:rPr>
          <w:sz w:val="21"/>
          <w:szCs w:val="21"/>
          <w:lang w:val="it-IT"/>
        </w:rPr>
      </w:pPr>
      <w:r w:rsidRPr="001732B5">
        <w:rPr>
          <w:sz w:val="21"/>
          <w:szCs w:val="21"/>
          <w:lang w:val="it-IT"/>
        </w:rPr>
        <w:t xml:space="preserve">IV. Fakulteti i Gjeologji Miniera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40.000 lekë</w:t>
      </w:r>
    </w:p>
    <w:p w:rsidR="001732B5" w:rsidRPr="001732B5" w:rsidRDefault="001732B5" w:rsidP="001732B5">
      <w:pPr>
        <w:pStyle w:val="Paragrafi"/>
        <w:rPr>
          <w:sz w:val="21"/>
          <w:szCs w:val="21"/>
          <w:lang w:val="it-IT"/>
        </w:rPr>
      </w:pPr>
      <w:r w:rsidRPr="001732B5">
        <w:rPr>
          <w:sz w:val="21"/>
          <w:szCs w:val="21"/>
          <w:lang w:val="it-IT"/>
        </w:rPr>
        <w:t xml:space="preserve">V. Fakulteti i Inxhinierisë së Ndërtimit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72.000 lekë</w:t>
      </w:r>
    </w:p>
    <w:p w:rsidR="001732B5" w:rsidRPr="001732B5" w:rsidRDefault="001732B5" w:rsidP="001732B5">
      <w:pPr>
        <w:pStyle w:val="Paragrafi"/>
        <w:rPr>
          <w:sz w:val="21"/>
          <w:szCs w:val="21"/>
          <w:lang w:val="it-IT"/>
        </w:rPr>
      </w:pPr>
      <w:r w:rsidRPr="001732B5">
        <w:rPr>
          <w:sz w:val="21"/>
          <w:szCs w:val="21"/>
          <w:lang w:val="it-IT"/>
        </w:rPr>
        <w:t>c) Universiteti Bujqësor i Tiranës:</w:t>
      </w:r>
    </w:p>
    <w:p w:rsidR="001732B5" w:rsidRPr="001732B5" w:rsidRDefault="001732B5" w:rsidP="001732B5">
      <w:pPr>
        <w:pStyle w:val="Paragrafi"/>
        <w:ind w:firstLine="0"/>
        <w:rPr>
          <w:sz w:val="21"/>
          <w:szCs w:val="21"/>
          <w:lang w:val="it-IT"/>
        </w:rPr>
      </w:pPr>
      <w:r w:rsidRPr="001732B5">
        <w:rPr>
          <w:sz w:val="21"/>
          <w:szCs w:val="21"/>
          <w:lang w:val="it-IT"/>
        </w:rPr>
        <w:tab/>
        <w:t xml:space="preserve">I. Fakultetin e Bujqësisë dhe Mjedisit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43.200 lekë</w:t>
      </w:r>
    </w:p>
    <w:p w:rsidR="001732B5" w:rsidRPr="001732B5" w:rsidRDefault="001732B5" w:rsidP="001732B5">
      <w:pPr>
        <w:pStyle w:val="Paragrafi"/>
        <w:ind w:firstLine="0"/>
        <w:rPr>
          <w:sz w:val="21"/>
          <w:szCs w:val="21"/>
          <w:lang w:val="it-IT"/>
        </w:rPr>
      </w:pPr>
      <w:r w:rsidRPr="001732B5">
        <w:rPr>
          <w:sz w:val="21"/>
          <w:szCs w:val="21"/>
          <w:lang w:val="it-IT"/>
        </w:rPr>
        <w:tab/>
        <w:t xml:space="preserve">II. Fakultetin e Bioteknologjisë dhe Ushqimit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48.000 lekë</w:t>
      </w:r>
    </w:p>
    <w:p w:rsidR="001732B5" w:rsidRPr="001732B5" w:rsidRDefault="001732B5" w:rsidP="001732B5">
      <w:pPr>
        <w:pStyle w:val="Paragrafi"/>
        <w:ind w:firstLine="0"/>
        <w:rPr>
          <w:sz w:val="21"/>
          <w:szCs w:val="21"/>
          <w:lang w:val="it-IT"/>
        </w:rPr>
      </w:pPr>
      <w:r w:rsidRPr="001732B5">
        <w:rPr>
          <w:sz w:val="21"/>
          <w:szCs w:val="21"/>
          <w:lang w:val="it-IT"/>
        </w:rPr>
        <w:tab/>
        <w:t xml:space="preserve">III. Fakultetin e Shkencave Pyjore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43.200 lekë</w:t>
      </w:r>
    </w:p>
    <w:p w:rsidR="001732B5" w:rsidRPr="001732B5" w:rsidRDefault="001732B5" w:rsidP="001732B5">
      <w:pPr>
        <w:pStyle w:val="Paragrafi"/>
        <w:ind w:firstLine="0"/>
        <w:rPr>
          <w:sz w:val="21"/>
          <w:szCs w:val="21"/>
          <w:lang w:val="it-IT"/>
        </w:rPr>
      </w:pPr>
      <w:r w:rsidRPr="001732B5">
        <w:rPr>
          <w:sz w:val="21"/>
          <w:szCs w:val="21"/>
          <w:lang w:val="it-IT"/>
        </w:rPr>
        <w:tab/>
        <w:t xml:space="preserve">IV. Fakultetin e Ekonomisë dhe Agrobiznesit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57.600 lekë</w:t>
      </w:r>
    </w:p>
    <w:p w:rsidR="001732B5" w:rsidRPr="001732B5" w:rsidRDefault="001732B5" w:rsidP="001732B5">
      <w:pPr>
        <w:pStyle w:val="Paragrafi"/>
        <w:ind w:firstLine="0"/>
        <w:rPr>
          <w:sz w:val="21"/>
          <w:szCs w:val="21"/>
          <w:lang w:val="it-IT"/>
        </w:rPr>
      </w:pPr>
      <w:r w:rsidRPr="001732B5">
        <w:rPr>
          <w:sz w:val="21"/>
          <w:szCs w:val="21"/>
          <w:lang w:val="it-IT"/>
        </w:rPr>
        <w:tab/>
        <w:t xml:space="preserve">d) Universiteti “Ismail Qemali”, Vlorë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48.000 lekë</w:t>
      </w:r>
    </w:p>
    <w:p w:rsidR="001732B5" w:rsidRPr="001732B5" w:rsidRDefault="001732B5" w:rsidP="001732B5">
      <w:pPr>
        <w:pStyle w:val="Paragrafi"/>
        <w:ind w:firstLine="0"/>
        <w:rPr>
          <w:sz w:val="21"/>
          <w:szCs w:val="21"/>
          <w:lang w:val="it-IT"/>
        </w:rPr>
      </w:pPr>
      <w:r w:rsidRPr="001732B5">
        <w:rPr>
          <w:sz w:val="21"/>
          <w:szCs w:val="21"/>
          <w:lang w:val="it-IT"/>
        </w:rPr>
        <w:tab/>
        <w:t xml:space="preserve">e) Universiteti “Luigj Gurakuqi”, Shkodër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55.000 lekë</w:t>
      </w:r>
    </w:p>
    <w:p w:rsidR="001732B5" w:rsidRPr="001732B5" w:rsidRDefault="001732B5" w:rsidP="001732B5">
      <w:pPr>
        <w:pStyle w:val="Paragrafi"/>
        <w:ind w:firstLine="0"/>
        <w:rPr>
          <w:sz w:val="21"/>
          <w:szCs w:val="21"/>
          <w:lang w:val="it-IT"/>
        </w:rPr>
      </w:pPr>
      <w:r w:rsidRPr="001732B5">
        <w:rPr>
          <w:sz w:val="21"/>
          <w:szCs w:val="21"/>
          <w:lang w:val="it-IT"/>
        </w:rPr>
        <w:tab/>
        <w:t xml:space="preserve">f) Universiteti “Aleksandër Moisiu”, Durrës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55.000 lekë</w:t>
      </w:r>
    </w:p>
    <w:p w:rsidR="001732B5" w:rsidRPr="001732B5" w:rsidRDefault="001732B5" w:rsidP="001732B5">
      <w:pPr>
        <w:pStyle w:val="Paragrafi"/>
        <w:ind w:firstLine="0"/>
        <w:rPr>
          <w:sz w:val="21"/>
          <w:szCs w:val="21"/>
          <w:lang w:val="it-IT"/>
        </w:rPr>
      </w:pPr>
      <w:r w:rsidRPr="001732B5">
        <w:rPr>
          <w:sz w:val="21"/>
          <w:szCs w:val="21"/>
          <w:lang w:val="it-IT"/>
        </w:rPr>
        <w:tab/>
        <w:t xml:space="preserve">g) Universiteti “Eqrem Çabej”, Gjirokastër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48.000 lekë</w:t>
      </w:r>
    </w:p>
    <w:p w:rsidR="001732B5" w:rsidRPr="00547648" w:rsidRDefault="001732B5" w:rsidP="001732B5">
      <w:pPr>
        <w:pStyle w:val="Paragrafi"/>
        <w:rPr>
          <w:sz w:val="21"/>
          <w:szCs w:val="21"/>
          <w:lang w:val="it-IT"/>
        </w:rPr>
      </w:pPr>
      <w:r w:rsidRPr="00547648">
        <w:rPr>
          <w:sz w:val="21"/>
          <w:szCs w:val="21"/>
          <w:lang w:val="it-IT"/>
        </w:rPr>
        <w:t xml:space="preserve">k) Universiteti “F.S.Noli”, Korçë    </w:t>
      </w:r>
      <w:r w:rsidRPr="00547648">
        <w:rPr>
          <w:sz w:val="21"/>
          <w:szCs w:val="21"/>
          <w:lang w:val="it-IT"/>
        </w:rPr>
        <w:tab/>
      </w:r>
      <w:r w:rsidRPr="00547648">
        <w:rPr>
          <w:sz w:val="21"/>
          <w:szCs w:val="21"/>
          <w:lang w:val="it-IT"/>
        </w:rPr>
        <w:tab/>
      </w:r>
      <w:r w:rsidRPr="00547648">
        <w:rPr>
          <w:sz w:val="21"/>
          <w:szCs w:val="21"/>
          <w:lang w:val="it-IT"/>
        </w:rPr>
        <w:tab/>
      </w:r>
      <w:r w:rsidRPr="00547648">
        <w:rPr>
          <w:sz w:val="21"/>
          <w:szCs w:val="21"/>
          <w:lang w:val="it-IT"/>
        </w:rPr>
        <w:tab/>
      </w:r>
      <w:r w:rsidRPr="00547648">
        <w:rPr>
          <w:sz w:val="21"/>
          <w:szCs w:val="21"/>
          <w:lang w:val="it-IT"/>
        </w:rPr>
        <w:tab/>
        <w:t>48.000 lekë</w:t>
      </w:r>
    </w:p>
    <w:p w:rsidR="001732B5" w:rsidRPr="001732B5" w:rsidRDefault="001732B5" w:rsidP="001732B5">
      <w:pPr>
        <w:pStyle w:val="Paragrafi"/>
        <w:rPr>
          <w:sz w:val="21"/>
          <w:szCs w:val="21"/>
          <w:lang w:val="it-IT"/>
        </w:rPr>
      </w:pPr>
      <w:r w:rsidRPr="001732B5">
        <w:rPr>
          <w:sz w:val="21"/>
          <w:szCs w:val="21"/>
          <w:lang w:val="it-IT"/>
        </w:rPr>
        <w:t xml:space="preserve">l) Universiteti i Sporteve të Tiranës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 xml:space="preserve"> 95.000 lekë</w:t>
      </w:r>
    </w:p>
    <w:p w:rsidR="001732B5" w:rsidRPr="001732B5" w:rsidRDefault="001732B5" w:rsidP="001732B5">
      <w:pPr>
        <w:pStyle w:val="Paragrafi"/>
        <w:rPr>
          <w:sz w:val="21"/>
          <w:szCs w:val="21"/>
          <w:lang w:val="it-IT"/>
        </w:rPr>
      </w:pPr>
      <w:r w:rsidRPr="001732B5">
        <w:rPr>
          <w:sz w:val="21"/>
          <w:szCs w:val="21"/>
          <w:lang w:val="it-IT"/>
        </w:rPr>
        <w:t>m) Universiteti “Aleksandër Xhuvani”, Elbasan:</w:t>
      </w:r>
    </w:p>
    <w:p w:rsidR="001732B5" w:rsidRPr="001732B5" w:rsidRDefault="001732B5" w:rsidP="001732B5">
      <w:pPr>
        <w:pStyle w:val="Paragrafi"/>
        <w:rPr>
          <w:sz w:val="21"/>
          <w:szCs w:val="21"/>
          <w:lang w:val="it-IT"/>
        </w:rPr>
      </w:pPr>
      <w:r w:rsidRPr="001732B5">
        <w:rPr>
          <w:sz w:val="21"/>
          <w:szCs w:val="21"/>
          <w:lang w:val="it-IT"/>
        </w:rPr>
        <w:t xml:space="preserve">i) Matematikë e zbatuar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 xml:space="preserve">48.000 lekë         </w:t>
      </w:r>
    </w:p>
    <w:p w:rsidR="001732B5" w:rsidRPr="001732B5" w:rsidRDefault="001732B5" w:rsidP="001732B5">
      <w:pPr>
        <w:pStyle w:val="Paragrafi"/>
        <w:rPr>
          <w:lang w:val="it-IT"/>
        </w:rPr>
      </w:pPr>
      <w:r w:rsidRPr="001732B5">
        <w:rPr>
          <w:lang w:val="it-IT"/>
        </w:rPr>
        <w:tab/>
        <w:t xml:space="preserve">ii) Të gjitha programet e tjera   </w:t>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t>60.000 lekë</w:t>
      </w:r>
    </w:p>
    <w:sectPr w:rsidR="001732B5" w:rsidRPr="001732B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4362A">
      <w:r>
        <w:separator/>
      </w:r>
    </w:p>
  </w:endnote>
  <w:endnote w:type="continuationSeparator" w:id="0">
    <w:p w:rsidR="00000000" w:rsidRDefault="00E43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4362A">
      <w:r>
        <w:separator/>
      </w:r>
    </w:p>
  </w:footnote>
  <w:footnote w:type="continuationSeparator" w:id="0">
    <w:p w:rsidR="00000000" w:rsidRDefault="00E436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D0701270"/>
    <w:lvl w:ilvl="0">
      <w:start w:val="1"/>
      <w:numFmt w:val="decimal"/>
      <w:lvlRestart w:val="0"/>
      <w:pStyle w:val="Caption"/>
      <w:lvlText w:val="(%1)"/>
      <w:lvlJc w:val="left"/>
      <w:pPr>
        <w:tabs>
          <w:tab w:val="num" w:pos="454"/>
        </w:tabs>
        <w:ind w:left="454" w:hanging="454"/>
      </w:pPr>
      <w:rPr>
        <w:rFonts w:hint="default"/>
      </w:rPr>
    </w:lvl>
  </w:abstractNum>
  <w:abstractNum w:abstractNumId="1">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Y"/>
      <w:lvlText w:val="%2."/>
      <w:lvlJc w:val="left"/>
      <w:pPr>
        <w:tabs>
          <w:tab w:val="num" w:pos="720"/>
        </w:tabs>
        <w:ind w:left="720" w:hanging="720"/>
      </w:pPr>
      <w:rPr>
        <w:rFonts w:hint="default"/>
      </w:rPr>
    </w:lvl>
    <w:lvl w:ilvl="2">
      <w:start w:val="1"/>
      <w:numFmt w:val="lowerLetter"/>
      <w:pStyle w:val="Sub-Para2underXY"/>
      <w:lvlText w:val="(%3)"/>
      <w:lvlJc w:val="left"/>
      <w:pPr>
        <w:tabs>
          <w:tab w:val="num" w:pos="1080"/>
        </w:tabs>
        <w:ind w:left="720" w:hanging="360"/>
      </w:pPr>
      <w:rPr>
        <w:rFonts w:hint="default"/>
      </w:rPr>
    </w:lvl>
    <w:lvl w:ilvl="3">
      <w:start w:val="1"/>
      <w:numFmt w:val="lowerRoman"/>
      <w:pStyle w:val="Sub-Para3underXY"/>
      <w:lvlText w:val="(%4)"/>
      <w:lvlJc w:val="left"/>
      <w:pPr>
        <w:tabs>
          <w:tab w:val="num" w:pos="1800"/>
        </w:tabs>
        <w:ind w:left="1080" w:hanging="360"/>
      </w:pPr>
      <w:rPr>
        <w:rFonts w:hint="default"/>
      </w:rPr>
    </w:lvl>
    <w:lvl w:ilvl="4">
      <w:start w:val="1"/>
      <w:numFmt w:val="lowerLetter"/>
      <w:pStyle w:val="Sub-Para4underXY"/>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4FD9067B"/>
    <w:multiLevelType w:val="hybridMultilevel"/>
    <w:tmpl w:val="B6E4BEE8"/>
    <w:lvl w:ilvl="0" w:tplc="FFFFFFFF">
      <w:start w:val="1"/>
      <w:numFmt w:val="lowerLetter"/>
      <w:lvlText w:val="%1."/>
      <w:lvlJc w:val="left"/>
      <w:pPr>
        <w:tabs>
          <w:tab w:val="num" w:pos="1476"/>
        </w:tabs>
        <w:ind w:left="1476" w:hanging="360"/>
      </w:pPr>
      <w:rPr>
        <w:rFonts w:ascii="Times New Roman" w:eastAsia="Times New Roman" w:hAnsi="Times New Roman" w:cs="Times New Roman" w:hint="default"/>
        <w:caps w:val="0"/>
        <w:strike w:val="0"/>
        <w:dstrike w:val="0"/>
        <w:vanish w:val="0"/>
        <w:color w:val="auto"/>
        <w:kern w:val="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5">
    <w:nsid w:val="6E7B23AC"/>
    <w:multiLevelType w:val="hybridMultilevel"/>
    <w:tmpl w:val="3C52868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70990023"/>
    <w:multiLevelType w:val="hybridMultilevel"/>
    <w:tmpl w:val="C0EA5AF6"/>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2underX"/>
      <w:lvlText w:val="%1.%2"/>
      <w:lvlJc w:val="left"/>
      <w:pPr>
        <w:tabs>
          <w:tab w:val="num" w:pos="720"/>
        </w:tabs>
        <w:ind w:left="720" w:hanging="720"/>
      </w:pPr>
      <w:rPr>
        <w:rFonts w:hint="default"/>
      </w:rPr>
    </w:lvl>
    <w:lvl w:ilvl="2">
      <w:start w:val="1"/>
      <w:numFmt w:val="lowerLetter"/>
      <w:pStyle w:val="Sub-Para3underX"/>
      <w:lvlText w:val="(%3)"/>
      <w:lvlJc w:val="left"/>
      <w:pPr>
        <w:tabs>
          <w:tab w:val="num" w:pos="1440"/>
        </w:tabs>
        <w:ind w:left="1080" w:hanging="360"/>
      </w:pPr>
      <w:rPr>
        <w:rFonts w:hint="default"/>
      </w:rPr>
    </w:lvl>
    <w:lvl w:ilvl="3">
      <w:start w:val="1"/>
      <w:numFmt w:val="lowerRoman"/>
      <w:pStyle w:val="Sub-Para4underX"/>
      <w:lvlText w:val="(%4)"/>
      <w:lvlJc w:val="left"/>
      <w:pPr>
        <w:tabs>
          <w:tab w:val="num" w:pos="2160"/>
        </w:tabs>
        <w:ind w:left="1440" w:hanging="360"/>
      </w:pPr>
      <w:rPr>
        <w:rFonts w:hint="default"/>
      </w:rPr>
    </w:lvl>
    <w:lvl w:ilvl="4">
      <w:start w:val="1"/>
      <w:numFmt w:val="lowerLetter"/>
      <w:pStyle w:val="xl48"/>
      <w:lvlText w:val="%5."/>
      <w:lvlJc w:val="left"/>
      <w:pPr>
        <w:tabs>
          <w:tab w:val="num" w:pos="1800"/>
        </w:tabs>
        <w:ind w:left="1800" w:hanging="360"/>
      </w:pPr>
      <w:rPr>
        <w:rFonts w:hint="default"/>
      </w:rPr>
    </w:lvl>
    <w:lvl w:ilvl="5">
      <w:start w:val="1"/>
      <w:numFmt w:val="lowerRoman"/>
      <w:pStyle w:val="MainParanoChapter"/>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8">
    <w:nsid w:val="7FE30505"/>
    <w:multiLevelType w:val="hybridMultilevel"/>
    <w:tmpl w:val="25E07446"/>
    <w:lvl w:ilvl="0" w:tplc="FFFFFFFF">
      <w:start w:val="1"/>
      <w:numFmt w:val="bullet"/>
      <w:lvlText w:val=""/>
      <w:lvlJc w:val="left"/>
      <w:pPr>
        <w:tabs>
          <w:tab w:val="num" w:pos="1440"/>
        </w:tabs>
        <w:ind w:left="1440" w:hanging="72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8"/>
  </w:num>
  <w:num w:numId="3">
    <w:abstractNumId w:val="3"/>
  </w:num>
  <w:num w:numId="4">
    <w:abstractNumId w:val="7"/>
  </w:num>
  <w:num w:numId="5">
    <w:abstractNumId w:val="2"/>
  </w:num>
  <w:num w:numId="6">
    <w:abstractNumId w:val="6"/>
  </w:num>
  <w:num w:numId="7">
    <w:abstractNumId w:val="4"/>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732B5"/>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2B5"/>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4362A"/>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DB69FDE0-D9F9-4436-A2D3-9F0346769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32B5"/>
    <w:rPr>
      <w:rFonts w:eastAsia="MS Mincho"/>
      <w:sz w:val="24"/>
      <w:szCs w:val="24"/>
      <w:lang w:val="en-US" w:eastAsia="en-US"/>
    </w:rPr>
  </w:style>
  <w:style w:type="paragraph" w:styleId="Heading1">
    <w:name w:val="heading 1"/>
    <w:basedOn w:val="Normal"/>
    <w:next w:val="Normal"/>
    <w:link w:val="Heading1Char"/>
    <w:qFormat/>
    <w:rsid w:val="00B20E3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1732B5"/>
    <w:pPr>
      <w:spacing w:before="200"/>
      <w:outlineLvl w:val="1"/>
    </w:pPr>
    <w:rPr>
      <w:rFonts w:ascii="Cambria" w:hAnsi="Cambria"/>
      <w:b/>
      <w:bCs/>
      <w:sz w:val="26"/>
      <w:szCs w:val="26"/>
    </w:rPr>
  </w:style>
  <w:style w:type="paragraph" w:styleId="Heading3">
    <w:name w:val="heading 3"/>
    <w:basedOn w:val="Normal"/>
    <w:next w:val="Normal"/>
    <w:link w:val="Heading3Char1"/>
    <w:qFormat/>
    <w:rsid w:val="001732B5"/>
    <w:pPr>
      <w:spacing w:before="200" w:line="271" w:lineRule="auto"/>
      <w:outlineLvl w:val="2"/>
    </w:pPr>
    <w:rPr>
      <w:rFonts w:ascii="Cambria" w:hAnsi="Cambria"/>
      <w:b/>
      <w:bCs/>
    </w:rPr>
  </w:style>
  <w:style w:type="paragraph" w:styleId="Heading4">
    <w:name w:val="heading 4"/>
    <w:basedOn w:val="Normal"/>
    <w:next w:val="Normal"/>
    <w:link w:val="Heading4Char"/>
    <w:qFormat/>
    <w:rsid w:val="001732B5"/>
    <w:pPr>
      <w:spacing w:before="200"/>
      <w:outlineLvl w:val="3"/>
    </w:pPr>
    <w:rPr>
      <w:rFonts w:ascii="Cambria" w:hAnsi="Cambria"/>
      <w:b/>
      <w:bCs/>
      <w:i/>
      <w:iCs/>
    </w:rPr>
  </w:style>
  <w:style w:type="paragraph" w:styleId="Heading5">
    <w:name w:val="heading 5"/>
    <w:basedOn w:val="Normal"/>
    <w:next w:val="Normal"/>
    <w:link w:val="Heading5Char"/>
    <w:qFormat/>
    <w:rsid w:val="001732B5"/>
    <w:pPr>
      <w:spacing w:before="200"/>
      <w:outlineLvl w:val="4"/>
    </w:pPr>
    <w:rPr>
      <w:rFonts w:ascii="Cambria" w:hAnsi="Cambria"/>
      <w:b/>
      <w:bCs/>
      <w:color w:val="7F7F7F"/>
    </w:rPr>
  </w:style>
  <w:style w:type="paragraph" w:styleId="Heading6">
    <w:name w:val="heading 6"/>
    <w:basedOn w:val="Normal"/>
    <w:next w:val="Normal"/>
    <w:link w:val="Heading6Char"/>
    <w:qFormat/>
    <w:rsid w:val="001732B5"/>
    <w:pPr>
      <w:spacing w:line="271" w:lineRule="auto"/>
      <w:outlineLvl w:val="5"/>
    </w:pPr>
    <w:rPr>
      <w:rFonts w:ascii="Cambria" w:hAnsi="Cambria"/>
      <w:b/>
      <w:bCs/>
      <w:i/>
      <w:iCs/>
      <w:color w:val="7F7F7F"/>
    </w:rPr>
  </w:style>
  <w:style w:type="paragraph" w:styleId="Heading7">
    <w:name w:val="heading 7"/>
    <w:basedOn w:val="Normal"/>
    <w:next w:val="Normal"/>
    <w:link w:val="Heading7Char"/>
    <w:qFormat/>
    <w:rsid w:val="001732B5"/>
    <w:pPr>
      <w:outlineLvl w:val="6"/>
    </w:pPr>
    <w:rPr>
      <w:rFonts w:ascii="Cambria" w:hAnsi="Cambria"/>
      <w:i/>
      <w:iCs/>
    </w:rPr>
  </w:style>
  <w:style w:type="paragraph" w:styleId="Heading8">
    <w:name w:val="heading 8"/>
    <w:basedOn w:val="Normal"/>
    <w:next w:val="Normal"/>
    <w:link w:val="Heading8Char"/>
    <w:qFormat/>
    <w:rsid w:val="001732B5"/>
    <w:pPr>
      <w:outlineLvl w:val="7"/>
    </w:pPr>
    <w:rPr>
      <w:rFonts w:ascii="Cambria" w:hAnsi="Cambria"/>
      <w:sz w:val="20"/>
      <w:szCs w:val="20"/>
    </w:rPr>
  </w:style>
  <w:style w:type="paragraph" w:styleId="Heading9">
    <w:name w:val="heading 9"/>
    <w:basedOn w:val="Normal"/>
    <w:next w:val="Normal"/>
    <w:link w:val="Heading9Char"/>
    <w:qFormat/>
    <w:rsid w:val="001732B5"/>
    <w:pPr>
      <w:outlineLvl w:val="8"/>
    </w:pPr>
    <w:rPr>
      <w:rFonts w:ascii="Cambria"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hAnsi="Tahoma"/>
      <w:sz w:val="20"/>
      <w:szCs w:val="20"/>
      <w:lang w:val="en-GB"/>
    </w:rPr>
  </w:style>
  <w:style w:type="character" w:customStyle="1" w:styleId="SubtitleChar">
    <w:name w:val="Subtitle Char"/>
    <w:basedOn w:val="DefaultParagraphFont"/>
    <w:link w:val="Subtitle"/>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B20E3F"/>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link w:val="BodyTextChar"/>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hAnsi="Book Antiqua"/>
      <w:b/>
      <w:bCs/>
      <w:sz w:val="20"/>
      <w:szCs w:val="20"/>
    </w:rPr>
  </w:style>
  <w:style w:type="paragraph" w:customStyle="1" w:styleId="xl23">
    <w:name w:val="xl23"/>
    <w:basedOn w:val="Normal"/>
    <w:rsid w:val="00B20E3F"/>
    <w:pPr>
      <w:spacing w:before="100" w:beforeAutospacing="1" w:after="100" w:afterAutospacing="1"/>
    </w:pPr>
    <w:rPr>
      <w:rFonts w:ascii="Book Antiqua"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Heading1Char">
    <w:name w:val="Heading 1 Char"/>
    <w:basedOn w:val="DefaultParagraphFont"/>
    <w:link w:val="Heading1"/>
    <w:rsid w:val="001732B5"/>
    <w:rPr>
      <w:rFonts w:ascii="Arial" w:hAnsi="Arial" w:cs="Arial"/>
      <w:b/>
      <w:bCs/>
      <w:noProof/>
      <w:kern w:val="32"/>
      <w:sz w:val="32"/>
      <w:szCs w:val="32"/>
      <w:lang w:val="sq-AL" w:eastAsia="en-US" w:bidi="ar-SA"/>
    </w:rPr>
  </w:style>
  <w:style w:type="character" w:customStyle="1" w:styleId="Heading2Char1">
    <w:name w:val="Heading 2 Char1"/>
    <w:basedOn w:val="DefaultParagraphFont"/>
    <w:link w:val="Heading2"/>
    <w:rsid w:val="001732B5"/>
    <w:rPr>
      <w:rFonts w:ascii="Cambria" w:eastAsia="MS Mincho" w:hAnsi="Cambria"/>
      <w:b/>
      <w:bCs/>
      <w:sz w:val="26"/>
      <w:szCs w:val="26"/>
      <w:lang w:val="en-US" w:eastAsia="en-US" w:bidi="ar-SA"/>
    </w:rPr>
  </w:style>
  <w:style w:type="character" w:customStyle="1" w:styleId="Heading3Char1">
    <w:name w:val="Heading 3 Char1"/>
    <w:basedOn w:val="DefaultParagraphFont"/>
    <w:link w:val="Heading3"/>
    <w:rsid w:val="001732B5"/>
    <w:rPr>
      <w:rFonts w:ascii="Cambria" w:eastAsia="MS Mincho" w:hAnsi="Cambria"/>
      <w:b/>
      <w:bCs/>
      <w:sz w:val="24"/>
      <w:szCs w:val="24"/>
      <w:lang w:val="en-US" w:eastAsia="en-US" w:bidi="ar-SA"/>
    </w:rPr>
  </w:style>
  <w:style w:type="character" w:customStyle="1" w:styleId="Heading4Char">
    <w:name w:val="Heading 4 Char"/>
    <w:basedOn w:val="DefaultParagraphFont"/>
    <w:link w:val="Heading4"/>
    <w:semiHidden/>
    <w:rsid w:val="001732B5"/>
    <w:rPr>
      <w:rFonts w:ascii="Cambria" w:eastAsia="MS Mincho" w:hAnsi="Cambria"/>
      <w:b/>
      <w:bCs/>
      <w:i/>
      <w:iCs/>
      <w:sz w:val="24"/>
      <w:szCs w:val="24"/>
      <w:lang w:val="en-US" w:eastAsia="en-US" w:bidi="ar-SA"/>
    </w:rPr>
  </w:style>
  <w:style w:type="character" w:customStyle="1" w:styleId="Heading5Char">
    <w:name w:val="Heading 5 Char"/>
    <w:basedOn w:val="DefaultParagraphFont"/>
    <w:link w:val="Heading5"/>
    <w:semiHidden/>
    <w:rsid w:val="001732B5"/>
    <w:rPr>
      <w:rFonts w:ascii="Cambria" w:eastAsia="MS Mincho" w:hAnsi="Cambria"/>
      <w:b/>
      <w:bCs/>
      <w:color w:val="7F7F7F"/>
      <w:sz w:val="24"/>
      <w:szCs w:val="24"/>
      <w:lang w:val="en-US" w:eastAsia="en-US" w:bidi="ar-SA"/>
    </w:rPr>
  </w:style>
  <w:style w:type="character" w:customStyle="1" w:styleId="Heading6Char">
    <w:name w:val="Heading 6 Char"/>
    <w:basedOn w:val="DefaultParagraphFont"/>
    <w:link w:val="Heading6"/>
    <w:semiHidden/>
    <w:rsid w:val="001732B5"/>
    <w:rPr>
      <w:rFonts w:ascii="Cambria" w:eastAsia="MS Mincho" w:hAnsi="Cambria"/>
      <w:b/>
      <w:bCs/>
      <w:i/>
      <w:iCs/>
      <w:color w:val="7F7F7F"/>
      <w:sz w:val="24"/>
      <w:szCs w:val="24"/>
      <w:lang w:val="en-US" w:eastAsia="en-US" w:bidi="ar-SA"/>
    </w:rPr>
  </w:style>
  <w:style w:type="character" w:customStyle="1" w:styleId="Heading7Char">
    <w:name w:val="Heading 7 Char"/>
    <w:basedOn w:val="DefaultParagraphFont"/>
    <w:link w:val="Heading7"/>
    <w:semiHidden/>
    <w:rsid w:val="001732B5"/>
    <w:rPr>
      <w:rFonts w:ascii="Cambria" w:eastAsia="MS Mincho" w:hAnsi="Cambria"/>
      <w:i/>
      <w:iCs/>
      <w:sz w:val="24"/>
      <w:szCs w:val="24"/>
      <w:lang w:val="en-US" w:eastAsia="en-US" w:bidi="ar-SA"/>
    </w:rPr>
  </w:style>
  <w:style w:type="character" w:customStyle="1" w:styleId="Heading8Char">
    <w:name w:val="Heading 8 Char"/>
    <w:basedOn w:val="DefaultParagraphFont"/>
    <w:link w:val="Heading8"/>
    <w:semiHidden/>
    <w:rsid w:val="001732B5"/>
    <w:rPr>
      <w:rFonts w:ascii="Cambria" w:eastAsia="MS Mincho" w:hAnsi="Cambria"/>
      <w:lang w:val="en-US" w:eastAsia="en-US" w:bidi="ar-SA"/>
    </w:rPr>
  </w:style>
  <w:style w:type="character" w:customStyle="1" w:styleId="Heading9Char">
    <w:name w:val="Heading 9 Char"/>
    <w:basedOn w:val="DefaultParagraphFont"/>
    <w:link w:val="Heading9"/>
    <w:semiHidden/>
    <w:rsid w:val="001732B5"/>
    <w:rPr>
      <w:rFonts w:ascii="Cambria" w:eastAsia="MS Mincho" w:hAnsi="Cambria"/>
      <w:i/>
      <w:iCs/>
      <w:spacing w:val="5"/>
      <w:lang w:val="en-US" w:eastAsia="en-US" w:bidi="ar-SA"/>
    </w:rPr>
  </w:style>
  <w:style w:type="paragraph" w:styleId="Subtitle">
    <w:name w:val="Subtitle"/>
    <w:basedOn w:val="Normal"/>
    <w:next w:val="Normal"/>
    <w:link w:val="SubtitleChar"/>
    <w:qFormat/>
    <w:rsid w:val="001732B5"/>
    <w:pPr>
      <w:spacing w:after="600"/>
    </w:pPr>
    <w:rPr>
      <w:rFonts w:ascii="Trebuchet MS" w:hAnsi="Trebuchet MS"/>
      <w:sz w:val="20"/>
      <w:szCs w:val="20"/>
      <w:lang w:val="en-GB"/>
    </w:rPr>
  </w:style>
  <w:style w:type="character" w:customStyle="1" w:styleId="AutoritetiChar">
    <w:name w:val="Autoriteti Char"/>
    <w:basedOn w:val="DefaultParagraphFont"/>
    <w:link w:val="Autoriteti"/>
    <w:rsid w:val="001732B5"/>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1732B5"/>
    <w:rPr>
      <w:rFonts w:ascii="CG Times" w:hAnsi="CG Times"/>
      <w:b/>
      <w:sz w:val="22"/>
      <w:szCs w:val="22"/>
      <w:lang w:val="en-GB" w:eastAsia="en-US" w:bidi="ar-SA"/>
    </w:rPr>
  </w:style>
  <w:style w:type="character" w:customStyle="1" w:styleId="NumriDataChar">
    <w:name w:val="Numri_Data Char"/>
    <w:basedOn w:val="DefaultParagraphFont"/>
    <w:link w:val="NumriData"/>
    <w:rsid w:val="001732B5"/>
    <w:rPr>
      <w:rFonts w:ascii="CG Times" w:hAnsi="CG Times"/>
      <w:b/>
      <w:sz w:val="22"/>
      <w:lang w:val="en-GB" w:eastAsia="en-US" w:bidi="ar-SA"/>
    </w:rPr>
  </w:style>
  <w:style w:type="character" w:customStyle="1" w:styleId="ParagrafiChar">
    <w:name w:val="Paragrafi Char"/>
    <w:basedOn w:val="DefaultParagraphFont"/>
    <w:link w:val="Paragrafi"/>
    <w:rsid w:val="001732B5"/>
    <w:rPr>
      <w:rFonts w:ascii="CG Times" w:hAnsi="CG Times"/>
      <w:sz w:val="22"/>
      <w:lang w:val="en-US" w:eastAsia="en-US" w:bidi="ar-SA"/>
    </w:rPr>
  </w:style>
  <w:style w:type="character" w:customStyle="1" w:styleId="BodyTextChar">
    <w:name w:val="Body Text Char"/>
    <w:basedOn w:val="DefaultParagraphFont"/>
    <w:link w:val="BodyText"/>
    <w:rsid w:val="001732B5"/>
    <w:rPr>
      <w:noProof/>
      <w:sz w:val="24"/>
      <w:szCs w:val="24"/>
      <w:lang w:val="sq-AL" w:eastAsia="en-US" w:bidi="ar-SA"/>
    </w:rPr>
  </w:style>
  <w:style w:type="character" w:customStyle="1" w:styleId="TitulliTitullChar">
    <w:name w:val="Titulli_Titull Char"/>
    <w:basedOn w:val="DefaultParagraphFont"/>
    <w:link w:val="TitulliTitull"/>
    <w:rsid w:val="001732B5"/>
    <w:rPr>
      <w:rFonts w:ascii="CG Times" w:hAnsi="CG Times"/>
      <w:caps/>
      <w:sz w:val="22"/>
      <w:szCs w:val="22"/>
      <w:lang w:val="en-GB" w:eastAsia="en-US" w:bidi="ar-SA"/>
    </w:rPr>
  </w:style>
  <w:style w:type="character" w:customStyle="1" w:styleId="VENDOSIChar">
    <w:name w:val="VENDOSI Char"/>
    <w:basedOn w:val="DefaultParagraphFont"/>
    <w:link w:val="VENDOSI"/>
    <w:rsid w:val="001732B5"/>
    <w:rPr>
      <w:rFonts w:ascii="CG Times" w:hAnsi="CG Times"/>
      <w:caps/>
      <w:sz w:val="22"/>
      <w:szCs w:val="22"/>
      <w:lang w:val="en-GB" w:eastAsia="en-US" w:bidi="ar-SA"/>
    </w:rPr>
  </w:style>
  <w:style w:type="paragraph" w:customStyle="1" w:styleId="CharCharCharChar">
    <w:name w:val="Char Char Char Char"/>
    <w:basedOn w:val="Normal"/>
    <w:rsid w:val="001732B5"/>
    <w:pPr>
      <w:spacing w:after="160" w:line="240" w:lineRule="exact"/>
    </w:pPr>
    <w:rPr>
      <w:rFonts w:ascii="Tahoma" w:hAnsi="Tahoma"/>
      <w:sz w:val="20"/>
      <w:szCs w:val="20"/>
    </w:rPr>
  </w:style>
  <w:style w:type="character" w:customStyle="1" w:styleId="CharChar1">
    <w:name w:val="Char Char1"/>
    <w:basedOn w:val="DefaultParagraphFont"/>
    <w:rsid w:val="001732B5"/>
    <w:rPr>
      <w:rFonts w:ascii="Trebuchet MS" w:eastAsia="MS Mincho" w:hAnsi="Trebuchet MS"/>
      <w:lang w:val="en-GB" w:eastAsia="en-US" w:bidi="ar-SA"/>
    </w:rPr>
  </w:style>
  <w:style w:type="paragraph" w:customStyle="1" w:styleId="Char0">
    <w:name w:val="Char"/>
    <w:basedOn w:val="Normal"/>
    <w:rsid w:val="001732B5"/>
    <w:pPr>
      <w:spacing w:after="160" w:line="240" w:lineRule="exact"/>
    </w:pPr>
    <w:rPr>
      <w:rFonts w:ascii="Tahoma" w:hAnsi="Tahoma"/>
      <w:sz w:val="20"/>
      <w:szCs w:val="20"/>
      <w:lang w:val="en-GB" w:eastAsia="en-GB"/>
    </w:rPr>
  </w:style>
  <w:style w:type="paragraph" w:styleId="ListParagraph">
    <w:name w:val="List Paragraph"/>
    <w:basedOn w:val="Normal"/>
    <w:qFormat/>
    <w:rsid w:val="001732B5"/>
    <w:pPr>
      <w:ind w:left="720"/>
      <w:contextualSpacing/>
    </w:pPr>
    <w:rPr>
      <w:sz w:val="20"/>
      <w:szCs w:val="20"/>
    </w:rPr>
  </w:style>
  <w:style w:type="table" w:styleId="TableGrid">
    <w:name w:val="Table Grid"/>
    <w:basedOn w:val="TableNormal"/>
    <w:rsid w:val="001732B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732B5"/>
    <w:pPr>
      <w:tabs>
        <w:tab w:val="center" w:pos="4320"/>
        <w:tab w:val="right" w:pos="8640"/>
      </w:tabs>
    </w:pPr>
  </w:style>
  <w:style w:type="character" w:customStyle="1" w:styleId="FooterChar">
    <w:name w:val="Footer Char"/>
    <w:basedOn w:val="DefaultParagraphFont"/>
    <w:link w:val="Footer"/>
    <w:rsid w:val="001732B5"/>
    <w:rPr>
      <w:rFonts w:eastAsia="MS Mincho"/>
      <w:sz w:val="24"/>
      <w:szCs w:val="24"/>
      <w:lang w:val="en-US" w:eastAsia="en-US" w:bidi="ar-SA"/>
    </w:rPr>
  </w:style>
  <w:style w:type="character" w:styleId="PageNumber">
    <w:name w:val="page number"/>
    <w:basedOn w:val="DefaultParagraphFont"/>
    <w:rsid w:val="001732B5"/>
  </w:style>
  <w:style w:type="paragraph" w:customStyle="1" w:styleId="msolistparagraphcxsplast">
    <w:name w:val="msolistparagraphcxsplast"/>
    <w:basedOn w:val="Normal"/>
    <w:rsid w:val="001732B5"/>
    <w:pPr>
      <w:spacing w:before="100" w:beforeAutospacing="1" w:after="100" w:afterAutospacing="1"/>
    </w:pPr>
  </w:style>
  <w:style w:type="paragraph" w:styleId="Title">
    <w:name w:val="Title"/>
    <w:basedOn w:val="Normal"/>
    <w:next w:val="Normal"/>
    <w:link w:val="TitleChar"/>
    <w:qFormat/>
    <w:rsid w:val="001732B5"/>
    <w:pPr>
      <w:pBdr>
        <w:bottom w:val="single" w:sz="4" w:space="1" w:color="auto"/>
      </w:pBdr>
      <w:contextualSpacing/>
    </w:pPr>
    <w:rPr>
      <w:rFonts w:ascii="Cambria" w:hAnsi="Cambria"/>
      <w:spacing w:val="5"/>
      <w:sz w:val="52"/>
      <w:szCs w:val="52"/>
    </w:rPr>
  </w:style>
  <w:style w:type="character" w:customStyle="1" w:styleId="TitleChar">
    <w:name w:val="Title Char"/>
    <w:basedOn w:val="DefaultParagraphFont"/>
    <w:link w:val="Title"/>
    <w:rsid w:val="001732B5"/>
    <w:rPr>
      <w:rFonts w:ascii="Cambria" w:eastAsia="MS Mincho" w:hAnsi="Cambria"/>
      <w:spacing w:val="5"/>
      <w:sz w:val="52"/>
      <w:szCs w:val="52"/>
      <w:lang w:val="en-US" w:eastAsia="en-US" w:bidi="ar-SA"/>
    </w:rPr>
  </w:style>
  <w:style w:type="character" w:styleId="Strong">
    <w:name w:val="Strong"/>
    <w:qFormat/>
    <w:rsid w:val="001732B5"/>
    <w:rPr>
      <w:b/>
      <w:bCs/>
    </w:rPr>
  </w:style>
  <w:style w:type="character" w:styleId="Emphasis">
    <w:name w:val="Emphasis"/>
    <w:qFormat/>
    <w:rsid w:val="001732B5"/>
    <w:rPr>
      <w:b/>
      <w:bCs/>
      <w:i/>
      <w:iCs/>
      <w:spacing w:val="10"/>
      <w:bdr w:val="none" w:sz="0" w:space="0" w:color="auto"/>
      <w:shd w:val="clear" w:color="auto" w:fill="auto"/>
    </w:rPr>
  </w:style>
  <w:style w:type="paragraph" w:styleId="NoSpacing">
    <w:name w:val="No Spacing"/>
    <w:basedOn w:val="Normal"/>
    <w:qFormat/>
    <w:rsid w:val="001732B5"/>
  </w:style>
  <w:style w:type="paragraph" w:styleId="Quote">
    <w:name w:val="Quote"/>
    <w:basedOn w:val="Normal"/>
    <w:next w:val="Normal"/>
    <w:link w:val="QuoteChar"/>
    <w:qFormat/>
    <w:rsid w:val="001732B5"/>
    <w:pPr>
      <w:spacing w:before="200"/>
      <w:ind w:left="360" w:right="360"/>
    </w:pPr>
    <w:rPr>
      <w:i/>
      <w:iCs/>
    </w:rPr>
  </w:style>
  <w:style w:type="character" w:customStyle="1" w:styleId="QuoteChar">
    <w:name w:val="Quote Char"/>
    <w:basedOn w:val="DefaultParagraphFont"/>
    <w:link w:val="Quote"/>
    <w:rsid w:val="001732B5"/>
    <w:rPr>
      <w:rFonts w:eastAsia="MS Mincho"/>
      <w:i/>
      <w:iCs/>
      <w:sz w:val="24"/>
      <w:szCs w:val="24"/>
      <w:lang w:val="en-US" w:eastAsia="en-US" w:bidi="ar-SA"/>
    </w:rPr>
  </w:style>
  <w:style w:type="paragraph" w:styleId="IntenseQuote">
    <w:name w:val="Intense Quote"/>
    <w:basedOn w:val="Normal"/>
    <w:next w:val="Normal"/>
    <w:link w:val="IntenseQuoteChar"/>
    <w:qFormat/>
    <w:rsid w:val="001732B5"/>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1732B5"/>
    <w:rPr>
      <w:rFonts w:eastAsia="MS Mincho"/>
      <w:b/>
      <w:bCs/>
      <w:i/>
      <w:iCs/>
      <w:sz w:val="24"/>
      <w:szCs w:val="24"/>
      <w:lang w:val="en-US" w:eastAsia="en-US" w:bidi="ar-SA"/>
    </w:rPr>
  </w:style>
  <w:style w:type="character" w:styleId="SubtleEmphasis">
    <w:name w:val="Subtle Emphasis"/>
    <w:qFormat/>
    <w:rsid w:val="001732B5"/>
    <w:rPr>
      <w:i/>
      <w:iCs/>
    </w:rPr>
  </w:style>
  <w:style w:type="character" w:styleId="IntenseEmphasis">
    <w:name w:val="Intense Emphasis"/>
    <w:qFormat/>
    <w:rsid w:val="001732B5"/>
    <w:rPr>
      <w:b/>
      <w:bCs/>
    </w:rPr>
  </w:style>
  <w:style w:type="character" w:styleId="SubtleReference">
    <w:name w:val="Subtle Reference"/>
    <w:qFormat/>
    <w:rsid w:val="001732B5"/>
    <w:rPr>
      <w:smallCaps/>
    </w:rPr>
  </w:style>
  <w:style w:type="character" w:styleId="IntenseReference">
    <w:name w:val="Intense Reference"/>
    <w:qFormat/>
    <w:rsid w:val="001732B5"/>
    <w:rPr>
      <w:smallCaps/>
      <w:spacing w:val="5"/>
      <w:u w:val="single"/>
    </w:rPr>
  </w:style>
  <w:style w:type="character" w:styleId="BookTitle">
    <w:name w:val="Book Title"/>
    <w:qFormat/>
    <w:rsid w:val="001732B5"/>
    <w:rPr>
      <w:i/>
      <w:iCs/>
      <w:smallCaps/>
      <w:spacing w:val="5"/>
    </w:rPr>
  </w:style>
  <w:style w:type="paragraph" w:styleId="Header">
    <w:name w:val="header"/>
    <w:basedOn w:val="Normal"/>
    <w:link w:val="HeaderChar"/>
    <w:semiHidden/>
    <w:unhideWhenUsed/>
    <w:rsid w:val="001732B5"/>
    <w:pPr>
      <w:tabs>
        <w:tab w:val="center" w:pos="4680"/>
        <w:tab w:val="right" w:pos="9360"/>
      </w:tabs>
    </w:pPr>
  </w:style>
  <w:style w:type="character" w:customStyle="1" w:styleId="HeaderChar">
    <w:name w:val="Header Char"/>
    <w:basedOn w:val="DefaultParagraphFont"/>
    <w:link w:val="Header"/>
    <w:semiHidden/>
    <w:rsid w:val="001732B5"/>
    <w:rPr>
      <w:rFonts w:eastAsia="MS Mincho"/>
      <w:sz w:val="24"/>
      <w:szCs w:val="24"/>
      <w:lang w:val="en-US" w:eastAsia="en-US" w:bidi="ar-SA"/>
    </w:rPr>
  </w:style>
  <w:style w:type="paragraph" w:styleId="NormalWeb">
    <w:name w:val="Normal (Web)"/>
    <w:basedOn w:val="Normal"/>
    <w:rsid w:val="001732B5"/>
    <w:pPr>
      <w:spacing w:before="100" w:beforeAutospacing="1" w:after="100" w:afterAutospacing="1"/>
    </w:pPr>
    <w:rPr>
      <w:rFonts w:eastAsia="Times New Roman"/>
    </w:rPr>
  </w:style>
  <w:style w:type="paragraph" w:customStyle="1" w:styleId="Char1">
    <w:name w:val="Char1"/>
    <w:basedOn w:val="Normal"/>
    <w:rsid w:val="001732B5"/>
    <w:pPr>
      <w:spacing w:after="160" w:line="240" w:lineRule="exact"/>
    </w:pPr>
    <w:rPr>
      <w:rFonts w:ascii="Tahoma" w:hAnsi="Tahoma"/>
      <w:sz w:val="20"/>
      <w:szCs w:val="20"/>
      <w:lang w:val="en-GB" w:eastAsia="en-GB" w:bidi="en-US"/>
    </w:rPr>
  </w:style>
  <w:style w:type="paragraph" w:customStyle="1" w:styleId="xl65">
    <w:name w:val="xl65"/>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66">
    <w:name w:val="xl66"/>
    <w:basedOn w:val="Normal"/>
    <w:rsid w:val="001732B5"/>
    <w:pPr>
      <w:shd w:val="clear" w:color="000000" w:fill="FFFFFF"/>
      <w:spacing w:before="100" w:beforeAutospacing="1" w:after="100" w:afterAutospacing="1"/>
      <w:jc w:val="center"/>
      <w:textAlignment w:val="center"/>
    </w:pPr>
    <w:rPr>
      <w:rFonts w:eastAsia="Times New Roman"/>
      <w:b/>
      <w:bCs/>
    </w:rPr>
  </w:style>
  <w:style w:type="paragraph" w:customStyle="1" w:styleId="xl67">
    <w:name w:val="xl67"/>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68">
    <w:name w:val="xl68"/>
    <w:basedOn w:val="Normal"/>
    <w:rsid w:val="001732B5"/>
    <w:pPr>
      <w:shd w:val="clear" w:color="000000" w:fill="FFFFFF"/>
      <w:spacing w:before="100" w:beforeAutospacing="1" w:after="100" w:afterAutospacing="1"/>
      <w:jc w:val="center"/>
      <w:textAlignment w:val="center"/>
    </w:pPr>
    <w:rPr>
      <w:rFonts w:eastAsia="Times New Roman"/>
    </w:rPr>
  </w:style>
  <w:style w:type="paragraph" w:customStyle="1" w:styleId="xl69">
    <w:name w:val="xl69"/>
    <w:basedOn w:val="Normal"/>
    <w:rsid w:val="001732B5"/>
    <w:pPr>
      <w:shd w:val="clear" w:color="000000" w:fill="FFFFFF"/>
      <w:spacing w:before="100" w:beforeAutospacing="1" w:after="100" w:afterAutospacing="1"/>
      <w:jc w:val="center"/>
      <w:textAlignment w:val="center"/>
    </w:pPr>
    <w:rPr>
      <w:rFonts w:eastAsia="Times New Roman"/>
    </w:rPr>
  </w:style>
  <w:style w:type="paragraph" w:customStyle="1" w:styleId="xl70">
    <w:name w:val="xl70"/>
    <w:basedOn w:val="Normal"/>
    <w:rsid w:val="001732B5"/>
    <w:pPr>
      <w:shd w:val="clear" w:color="000000" w:fill="FFFFFF"/>
      <w:spacing w:before="100" w:beforeAutospacing="1" w:after="100" w:afterAutospacing="1"/>
      <w:textAlignment w:val="center"/>
    </w:pPr>
    <w:rPr>
      <w:rFonts w:eastAsia="Times New Roman"/>
    </w:rPr>
  </w:style>
  <w:style w:type="paragraph" w:customStyle="1" w:styleId="xl71">
    <w:name w:val="xl71"/>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72">
    <w:name w:val="xl72"/>
    <w:basedOn w:val="Normal"/>
    <w:rsid w:val="001732B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3">
    <w:name w:val="xl73"/>
    <w:basedOn w:val="Normal"/>
    <w:rsid w:val="001732B5"/>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4">
    <w:name w:val="xl74"/>
    <w:basedOn w:val="Normal"/>
    <w:rsid w:val="001732B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5">
    <w:name w:val="xl75"/>
    <w:basedOn w:val="Normal"/>
    <w:rsid w:val="001732B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6">
    <w:name w:val="xl76"/>
    <w:basedOn w:val="Normal"/>
    <w:rsid w:val="001732B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7">
    <w:name w:val="xl77"/>
    <w:basedOn w:val="Normal"/>
    <w:rsid w:val="001732B5"/>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8">
    <w:name w:val="xl78"/>
    <w:basedOn w:val="Normal"/>
    <w:rsid w:val="001732B5"/>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9">
    <w:name w:val="xl79"/>
    <w:basedOn w:val="Normal"/>
    <w:rsid w:val="001732B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0">
    <w:name w:val="xl80"/>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1">
    <w:name w:val="xl81"/>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2">
    <w:name w:val="xl82"/>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3">
    <w:name w:val="xl83"/>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4">
    <w:name w:val="xl84"/>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5">
    <w:name w:val="xl85"/>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6">
    <w:name w:val="xl86"/>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7">
    <w:name w:val="xl87"/>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8">
    <w:name w:val="xl88"/>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9">
    <w:name w:val="xl89"/>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0">
    <w:name w:val="xl90"/>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1">
    <w:name w:val="xl91"/>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2">
    <w:name w:val="xl92"/>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3">
    <w:name w:val="xl93"/>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2"/>
      <w:szCs w:val="12"/>
    </w:rPr>
  </w:style>
  <w:style w:type="paragraph" w:customStyle="1" w:styleId="xl94">
    <w:name w:val="xl94"/>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5">
    <w:name w:val="xl95"/>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6">
    <w:name w:val="xl96"/>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7">
    <w:name w:val="xl97"/>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2"/>
      <w:szCs w:val="12"/>
    </w:rPr>
  </w:style>
  <w:style w:type="paragraph" w:customStyle="1" w:styleId="xl98">
    <w:name w:val="xl98"/>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9">
    <w:name w:val="xl99"/>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2"/>
      <w:szCs w:val="12"/>
    </w:rPr>
  </w:style>
  <w:style w:type="paragraph" w:customStyle="1" w:styleId="xl100">
    <w:name w:val="xl100"/>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1">
    <w:name w:val="xl101"/>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2">
    <w:name w:val="xl102"/>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3">
    <w:name w:val="xl103"/>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4">
    <w:name w:val="xl104"/>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5">
    <w:name w:val="xl105"/>
    <w:basedOn w:val="Normal"/>
    <w:rsid w:val="00173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character" w:customStyle="1" w:styleId="apple-style-span">
    <w:name w:val="apple-style-span"/>
    <w:basedOn w:val="DefaultParagraphFont"/>
    <w:rsid w:val="001732B5"/>
  </w:style>
  <w:style w:type="paragraph" w:customStyle="1" w:styleId="CM4">
    <w:name w:val="CM4"/>
    <w:basedOn w:val="Default"/>
    <w:next w:val="Default"/>
    <w:rsid w:val="001732B5"/>
    <w:pPr>
      <w:widowControl w:val="0"/>
      <w:spacing w:after="185"/>
    </w:pPr>
    <w:rPr>
      <w:rFonts w:eastAsia="Times New Roman"/>
      <w:color w:val="auto"/>
    </w:rPr>
  </w:style>
  <w:style w:type="paragraph" w:styleId="BodyText2">
    <w:name w:val="Body Text 2"/>
    <w:basedOn w:val="Normal"/>
    <w:rsid w:val="001732B5"/>
    <w:pPr>
      <w:jc w:val="both"/>
    </w:pPr>
    <w:rPr>
      <w:rFonts w:ascii="Bookman Old Style" w:eastAsia="Times New Roman" w:hAnsi="Bookman Old Style"/>
      <w:lang w:val="it-IT"/>
    </w:rPr>
  </w:style>
  <w:style w:type="paragraph" w:styleId="BodyTextIndent3">
    <w:name w:val="Body Text Indent 3"/>
    <w:basedOn w:val="Normal"/>
    <w:rsid w:val="001732B5"/>
    <w:pPr>
      <w:spacing w:after="120"/>
      <w:ind w:left="360"/>
    </w:pPr>
    <w:rPr>
      <w:rFonts w:ascii="Book Antiqua" w:eastAsia="Times New Roman" w:hAnsi="Book Antiqua"/>
      <w:sz w:val="16"/>
      <w:szCs w:val="16"/>
      <w:lang w:val="sq-AL"/>
    </w:rPr>
  </w:style>
  <w:style w:type="paragraph" w:styleId="BodyTextIndent2">
    <w:name w:val="Body Text Indent 2"/>
    <w:basedOn w:val="Normal"/>
    <w:rsid w:val="001732B5"/>
    <w:pPr>
      <w:spacing w:after="120" w:line="480" w:lineRule="auto"/>
      <w:ind w:left="360"/>
    </w:pPr>
    <w:rPr>
      <w:rFonts w:eastAsia="Times New Roman"/>
    </w:rPr>
  </w:style>
  <w:style w:type="paragraph" w:styleId="BodyTextIndent">
    <w:name w:val="Body Text Indent"/>
    <w:basedOn w:val="Normal"/>
    <w:rsid w:val="001732B5"/>
    <w:pPr>
      <w:overflowPunct w:val="0"/>
      <w:autoSpaceDE w:val="0"/>
      <w:autoSpaceDN w:val="0"/>
      <w:adjustRightInd w:val="0"/>
      <w:spacing w:before="240" w:after="120"/>
      <w:ind w:firstLine="1"/>
      <w:jc w:val="both"/>
      <w:textAlignment w:val="baseline"/>
    </w:pPr>
    <w:rPr>
      <w:rFonts w:ascii="Goudy Old Style" w:eastAsia="Times New Roman" w:hAnsi="Goudy Old Style"/>
      <w:sz w:val="26"/>
      <w:szCs w:val="26"/>
    </w:rPr>
  </w:style>
  <w:style w:type="character" w:customStyle="1" w:styleId="apple-converted-space">
    <w:name w:val="apple-converted-space"/>
    <w:basedOn w:val="DefaultParagraphFont"/>
    <w:rsid w:val="001732B5"/>
  </w:style>
  <w:style w:type="paragraph" w:customStyle="1" w:styleId="bazligjpropozues0">
    <w:name w:val="bazligjpropozues"/>
    <w:basedOn w:val="Normal"/>
    <w:rsid w:val="001732B5"/>
    <w:pPr>
      <w:spacing w:before="100" w:beforeAutospacing="1" w:after="100" w:afterAutospacing="1"/>
    </w:pPr>
    <w:rPr>
      <w:lang w:val="sq-AL" w:eastAsia="tr-TR"/>
    </w:rPr>
  </w:style>
  <w:style w:type="paragraph" w:customStyle="1" w:styleId="CM43">
    <w:name w:val="CM43"/>
    <w:basedOn w:val="Normal"/>
    <w:next w:val="Normal"/>
    <w:rsid w:val="001732B5"/>
    <w:pPr>
      <w:widowControl w:val="0"/>
      <w:autoSpaceDE w:val="0"/>
      <w:autoSpaceDN w:val="0"/>
      <w:adjustRightInd w:val="0"/>
    </w:pPr>
    <w:rPr>
      <w:lang w:val="sq-AL" w:eastAsia="tr-TR"/>
    </w:rPr>
  </w:style>
  <w:style w:type="paragraph" w:customStyle="1" w:styleId="CM5">
    <w:name w:val="CM5"/>
    <w:basedOn w:val="Normal"/>
    <w:next w:val="Normal"/>
    <w:rsid w:val="001732B5"/>
    <w:pPr>
      <w:widowControl w:val="0"/>
      <w:autoSpaceDE w:val="0"/>
      <w:autoSpaceDN w:val="0"/>
      <w:adjustRightInd w:val="0"/>
    </w:pPr>
    <w:rPr>
      <w:lang w:val="sq-AL" w:eastAsia="tr-TR"/>
    </w:rPr>
  </w:style>
  <w:style w:type="paragraph" w:customStyle="1" w:styleId="CM6">
    <w:name w:val="CM6"/>
    <w:basedOn w:val="Normal"/>
    <w:next w:val="Normal"/>
    <w:rsid w:val="001732B5"/>
    <w:pPr>
      <w:widowControl w:val="0"/>
      <w:autoSpaceDE w:val="0"/>
      <w:autoSpaceDN w:val="0"/>
      <w:adjustRightInd w:val="0"/>
    </w:pPr>
    <w:rPr>
      <w:lang w:val="sq-AL" w:eastAsia="tr-TR"/>
    </w:rPr>
  </w:style>
  <w:style w:type="paragraph" w:customStyle="1" w:styleId="CM7">
    <w:name w:val="CM7"/>
    <w:basedOn w:val="Normal"/>
    <w:next w:val="Normal"/>
    <w:rsid w:val="001732B5"/>
    <w:pPr>
      <w:widowControl w:val="0"/>
      <w:autoSpaceDE w:val="0"/>
      <w:autoSpaceDN w:val="0"/>
      <w:adjustRightInd w:val="0"/>
    </w:pPr>
    <w:rPr>
      <w:lang w:val="sq-AL" w:eastAsia="tr-TR"/>
    </w:rPr>
  </w:style>
  <w:style w:type="character" w:customStyle="1" w:styleId="DeltaViewDeletion">
    <w:name w:val="DeltaView Deletion"/>
    <w:rsid w:val="001732B5"/>
    <w:rPr>
      <w:strike/>
      <w:color w:val="FF0000"/>
      <w:spacing w:val="0"/>
    </w:rPr>
  </w:style>
  <w:style w:type="character" w:customStyle="1" w:styleId="DeltaViewInsertion">
    <w:name w:val="DeltaView Insertion"/>
    <w:rsid w:val="001732B5"/>
    <w:rPr>
      <w:color w:val="0000FF"/>
      <w:spacing w:val="0"/>
      <w:u w:val="double"/>
    </w:rPr>
  </w:style>
  <w:style w:type="character" w:customStyle="1" w:styleId="DeltaViewMoveDestination">
    <w:name w:val="DeltaView Move Destination"/>
    <w:rsid w:val="001732B5"/>
    <w:rPr>
      <w:color w:val="00C000"/>
      <w:spacing w:val="0"/>
      <w:u w:val="double"/>
    </w:rPr>
  </w:style>
  <w:style w:type="paragraph" w:customStyle="1" w:styleId="paragrafi0">
    <w:name w:val="paragrafi"/>
    <w:basedOn w:val="Normal"/>
    <w:rsid w:val="001732B5"/>
    <w:pPr>
      <w:spacing w:before="100" w:beforeAutospacing="1" w:after="100" w:afterAutospacing="1"/>
    </w:pPr>
    <w:rPr>
      <w:lang w:val="sq-AL" w:eastAsia="tr-TR"/>
    </w:rPr>
  </w:style>
  <w:style w:type="paragraph" w:customStyle="1" w:styleId="titulli0">
    <w:name w:val="titulli"/>
    <w:basedOn w:val="Normal"/>
    <w:rsid w:val="001732B5"/>
    <w:pPr>
      <w:spacing w:before="100" w:beforeAutospacing="1" w:after="100" w:afterAutospacing="1"/>
    </w:pPr>
    <w:rPr>
      <w:lang w:val="sq-AL" w:eastAsia="tr-TR"/>
    </w:rPr>
  </w:style>
  <w:style w:type="paragraph" w:customStyle="1" w:styleId="vendosi0">
    <w:name w:val="vendosi"/>
    <w:basedOn w:val="Normal"/>
    <w:rsid w:val="001732B5"/>
    <w:pPr>
      <w:spacing w:before="100" w:beforeAutospacing="1" w:after="100" w:afterAutospacing="1"/>
    </w:pPr>
    <w:rPr>
      <w:lang w:val="sq-AL" w:eastAsia="tr-TR"/>
    </w:rPr>
  </w:style>
  <w:style w:type="paragraph" w:customStyle="1" w:styleId="autoriteti0">
    <w:name w:val="autoriteti"/>
    <w:basedOn w:val="Normal"/>
    <w:rsid w:val="001732B5"/>
    <w:pPr>
      <w:spacing w:before="100" w:beforeAutospacing="1" w:after="100" w:afterAutospacing="1"/>
    </w:pPr>
    <w:rPr>
      <w:lang w:val="en-GB" w:eastAsia="en-GB"/>
    </w:rPr>
  </w:style>
  <w:style w:type="paragraph" w:customStyle="1" w:styleId="autoritetiemer0">
    <w:name w:val="autoritetiemer"/>
    <w:basedOn w:val="Normal"/>
    <w:rsid w:val="001732B5"/>
    <w:pPr>
      <w:spacing w:before="100" w:beforeAutospacing="1" w:after="100" w:afterAutospacing="1"/>
    </w:pPr>
    <w:rPr>
      <w:lang w:val="en-GB" w:eastAsia="en-GB"/>
    </w:rPr>
  </w:style>
  <w:style w:type="paragraph" w:customStyle="1" w:styleId="AZSectionHeading2">
    <w:name w:val="AZ Section Heading 2"/>
    <w:basedOn w:val="Normal"/>
    <w:rsid w:val="001732B5"/>
    <w:pPr>
      <w:spacing w:after="180"/>
      <w:ind w:left="2160" w:hanging="720"/>
    </w:pPr>
    <w:rPr>
      <w:b/>
      <w:iCs/>
      <w:lang w:val="en-GB"/>
    </w:rPr>
  </w:style>
  <w:style w:type="paragraph" w:customStyle="1" w:styleId="BankNormal">
    <w:name w:val="BankNormal"/>
    <w:basedOn w:val="Normal"/>
    <w:rsid w:val="001732B5"/>
    <w:pPr>
      <w:spacing w:after="240"/>
    </w:pPr>
    <w:rPr>
      <w:szCs w:val="20"/>
      <w:lang w:val="en-GB"/>
    </w:rPr>
  </w:style>
  <w:style w:type="paragraph" w:customStyle="1" w:styleId="Bullet">
    <w:name w:val="Bullet"/>
    <w:basedOn w:val="Normal"/>
    <w:rsid w:val="001732B5"/>
    <w:pPr>
      <w:numPr>
        <w:ilvl w:val="5"/>
        <w:numId w:val="4"/>
      </w:numPr>
    </w:pPr>
    <w:rPr>
      <w:lang w:val="en-GB"/>
    </w:rPr>
  </w:style>
  <w:style w:type="paragraph" w:customStyle="1" w:styleId="MainParanoChapter">
    <w:name w:val="Main Para no Chapter #"/>
    <w:basedOn w:val="Normal"/>
    <w:rsid w:val="001732B5"/>
    <w:pPr>
      <w:numPr>
        <w:ilvl w:val="5"/>
        <w:numId w:val="4"/>
      </w:numPr>
      <w:tabs>
        <w:tab w:val="clear" w:pos="2520"/>
      </w:tabs>
      <w:spacing w:after="240"/>
      <w:ind w:left="0" w:firstLine="0"/>
      <w:outlineLvl w:val="1"/>
    </w:pPr>
    <w:rPr>
      <w:lang w:val="en-GB"/>
    </w:rPr>
  </w:style>
  <w:style w:type="paragraph" w:customStyle="1" w:styleId="MainParawithChapter">
    <w:name w:val="Main Para with Chapter#"/>
    <w:basedOn w:val="Normal"/>
    <w:rsid w:val="001732B5"/>
    <w:pPr>
      <w:tabs>
        <w:tab w:val="num" w:pos="360"/>
      </w:tabs>
      <w:spacing w:after="240"/>
      <w:outlineLvl w:val="1"/>
    </w:pPr>
    <w:rPr>
      <w:lang w:val="en-GB"/>
    </w:rPr>
  </w:style>
  <w:style w:type="paragraph" w:customStyle="1" w:styleId="MainParagraph">
    <w:name w:val="Main Paragraph"/>
    <w:basedOn w:val="Normal"/>
    <w:rsid w:val="001732B5"/>
    <w:pPr>
      <w:jc w:val="both"/>
    </w:pPr>
    <w:rPr>
      <w:sz w:val="22"/>
      <w:lang w:val="en-GB"/>
    </w:rPr>
  </w:style>
  <w:style w:type="paragraph" w:customStyle="1" w:styleId="Paratable">
    <w:name w:val="Para_table"/>
    <w:basedOn w:val="Normal"/>
    <w:rsid w:val="001732B5"/>
    <w:pPr>
      <w:spacing w:before="60" w:after="60"/>
    </w:pPr>
    <w:rPr>
      <w:rFonts w:ascii="Arial" w:eastAsia="Times" w:hAnsi="Arial" w:cs="Arial"/>
      <w:sz w:val="20"/>
      <w:szCs w:val="20"/>
      <w:lang w:val="en-GB"/>
    </w:rPr>
  </w:style>
  <w:style w:type="paragraph" w:customStyle="1" w:styleId="PDSAnnexHeading">
    <w:name w:val="PDS Annex Heading"/>
    <w:next w:val="Normal"/>
    <w:rsid w:val="001732B5"/>
    <w:pPr>
      <w:keepNext/>
      <w:spacing w:after="120"/>
      <w:jc w:val="center"/>
    </w:pPr>
    <w:rPr>
      <w:rFonts w:eastAsia="MS Mincho"/>
      <w:b/>
      <w:sz w:val="24"/>
      <w:lang w:val="en-US" w:eastAsia="en-US"/>
    </w:rPr>
  </w:style>
  <w:style w:type="paragraph" w:customStyle="1" w:styleId="PDSHeading1">
    <w:name w:val="PDS Heading 1"/>
    <w:next w:val="Normal"/>
    <w:rsid w:val="001732B5"/>
    <w:pPr>
      <w:keepNext/>
      <w:outlineLvl w:val="0"/>
    </w:pPr>
    <w:rPr>
      <w:rFonts w:eastAsia="MS Mincho"/>
      <w:b/>
      <w:caps/>
      <w:sz w:val="24"/>
      <w:lang w:val="en-US" w:eastAsia="en-US"/>
    </w:rPr>
  </w:style>
  <w:style w:type="paragraph" w:customStyle="1" w:styleId="PDSHeading2">
    <w:name w:val="PDS Heading 2"/>
    <w:next w:val="Normal"/>
    <w:rsid w:val="001732B5"/>
    <w:pPr>
      <w:keepNext/>
    </w:pPr>
    <w:rPr>
      <w:rFonts w:eastAsia="MS Mincho"/>
      <w:b/>
      <w:sz w:val="24"/>
      <w:lang w:val="en-US" w:eastAsia="en-US"/>
    </w:rPr>
  </w:style>
  <w:style w:type="paragraph" w:customStyle="1" w:styleId="Stil1">
    <w:name w:val="Stil1"/>
    <w:basedOn w:val="Heading1"/>
    <w:rsid w:val="001732B5"/>
    <w:pPr>
      <w:tabs>
        <w:tab w:val="left" w:pos="540"/>
        <w:tab w:val="left" w:pos="720"/>
      </w:tabs>
      <w:spacing w:before="0" w:after="240"/>
    </w:pPr>
    <w:rPr>
      <w:rFonts w:ascii="Times New Roman" w:hAnsi="Times New Roman" w:cs="Times New Roman"/>
      <w:kern w:val="0"/>
      <w:szCs w:val="24"/>
      <w:lang w:val="en-GB" w:eastAsia="tr-TR"/>
    </w:rPr>
  </w:style>
  <w:style w:type="paragraph" w:customStyle="1" w:styleId="Style1">
    <w:name w:val="Style1"/>
    <w:basedOn w:val="BodyText"/>
    <w:rsid w:val="001732B5"/>
    <w:pPr>
      <w:widowControl w:val="0"/>
      <w:tabs>
        <w:tab w:val="left" w:pos="-720"/>
        <w:tab w:val="right" w:leader="dot" w:pos="8910"/>
      </w:tabs>
      <w:suppressAutoHyphens/>
      <w:spacing w:before="120" w:after="0"/>
      <w:jc w:val="both"/>
    </w:pPr>
    <w:rPr>
      <w:snapToGrid w:val="0"/>
      <w:szCs w:val="20"/>
      <w:lang w:val="en-GB"/>
    </w:rPr>
  </w:style>
  <w:style w:type="paragraph" w:customStyle="1" w:styleId="Sub-Para1underX">
    <w:name w:val="Sub-Para 1 under X."/>
    <w:basedOn w:val="Normal"/>
    <w:rsid w:val="001732B5"/>
    <w:pPr>
      <w:numPr>
        <w:ilvl w:val="1"/>
        <w:numId w:val="3"/>
      </w:numPr>
      <w:spacing w:after="240"/>
      <w:outlineLvl w:val="2"/>
    </w:pPr>
    <w:rPr>
      <w:lang w:val="en-GB"/>
    </w:rPr>
  </w:style>
  <w:style w:type="paragraph" w:customStyle="1" w:styleId="Sub-Para1underXY">
    <w:name w:val="Sub-Para 1 under X.Y"/>
    <w:basedOn w:val="Normal"/>
    <w:rsid w:val="001732B5"/>
    <w:pPr>
      <w:numPr>
        <w:ilvl w:val="1"/>
        <w:numId w:val="3"/>
      </w:numPr>
      <w:spacing w:after="240"/>
      <w:outlineLvl w:val="2"/>
    </w:pPr>
    <w:rPr>
      <w:lang w:val="en-GB"/>
    </w:rPr>
  </w:style>
  <w:style w:type="paragraph" w:customStyle="1" w:styleId="Sub-Para2underX">
    <w:name w:val="Sub-Para 2 under X."/>
    <w:basedOn w:val="Normal"/>
    <w:rsid w:val="001732B5"/>
    <w:pPr>
      <w:numPr>
        <w:ilvl w:val="1"/>
        <w:numId w:val="4"/>
      </w:numPr>
      <w:tabs>
        <w:tab w:val="clear" w:pos="720"/>
        <w:tab w:val="num" w:pos="1080"/>
      </w:tabs>
      <w:spacing w:after="240"/>
      <w:ind w:hanging="360"/>
      <w:outlineLvl w:val="3"/>
    </w:pPr>
    <w:rPr>
      <w:lang w:val="en-GB"/>
    </w:rPr>
  </w:style>
  <w:style w:type="paragraph" w:customStyle="1" w:styleId="Sub-Para2underXY">
    <w:name w:val="Sub-Para 2 under X.Y"/>
    <w:basedOn w:val="Normal"/>
    <w:rsid w:val="001732B5"/>
    <w:pPr>
      <w:numPr>
        <w:ilvl w:val="2"/>
        <w:numId w:val="3"/>
      </w:numPr>
      <w:tabs>
        <w:tab w:val="clear" w:pos="1080"/>
        <w:tab w:val="num" w:pos="1440"/>
      </w:tabs>
      <w:spacing w:after="240"/>
      <w:ind w:left="1080"/>
      <w:outlineLvl w:val="3"/>
    </w:pPr>
    <w:rPr>
      <w:lang w:val="en-GB"/>
    </w:rPr>
  </w:style>
  <w:style w:type="paragraph" w:customStyle="1" w:styleId="Sub-Para3underX">
    <w:name w:val="Sub-Para 3 under X."/>
    <w:basedOn w:val="Normal"/>
    <w:rsid w:val="001732B5"/>
    <w:pPr>
      <w:numPr>
        <w:ilvl w:val="2"/>
        <w:numId w:val="4"/>
      </w:numPr>
      <w:tabs>
        <w:tab w:val="clear" w:pos="1440"/>
        <w:tab w:val="num" w:pos="1800"/>
      </w:tabs>
      <w:spacing w:after="240"/>
      <w:outlineLvl w:val="4"/>
    </w:pPr>
    <w:rPr>
      <w:lang w:val="en-GB"/>
    </w:rPr>
  </w:style>
  <w:style w:type="paragraph" w:customStyle="1" w:styleId="Sub-Para3underXY">
    <w:name w:val="Sub-Para 3 under X.Y"/>
    <w:basedOn w:val="Normal"/>
    <w:rsid w:val="001732B5"/>
    <w:pPr>
      <w:numPr>
        <w:ilvl w:val="3"/>
        <w:numId w:val="3"/>
      </w:numPr>
      <w:tabs>
        <w:tab w:val="clear" w:pos="1800"/>
        <w:tab w:val="num" w:pos="2160"/>
      </w:tabs>
      <w:spacing w:after="240"/>
      <w:ind w:left="1440"/>
      <w:outlineLvl w:val="4"/>
    </w:pPr>
    <w:rPr>
      <w:lang w:val="en-GB"/>
    </w:rPr>
  </w:style>
  <w:style w:type="paragraph" w:customStyle="1" w:styleId="Sub-Para4underX">
    <w:name w:val="Sub-Para 4 under X."/>
    <w:basedOn w:val="Normal"/>
    <w:rsid w:val="001732B5"/>
    <w:pPr>
      <w:numPr>
        <w:ilvl w:val="3"/>
        <w:numId w:val="4"/>
      </w:numPr>
      <w:tabs>
        <w:tab w:val="clear" w:pos="2160"/>
        <w:tab w:val="num" w:pos="1440"/>
      </w:tabs>
      <w:spacing w:after="240"/>
      <w:outlineLvl w:val="5"/>
    </w:pPr>
    <w:rPr>
      <w:lang w:val="en-GB"/>
    </w:rPr>
  </w:style>
  <w:style w:type="paragraph" w:customStyle="1" w:styleId="Sub-Para4underXY">
    <w:name w:val="Sub-Para 4 under X.Y"/>
    <w:basedOn w:val="Normal"/>
    <w:rsid w:val="001732B5"/>
    <w:pPr>
      <w:numPr>
        <w:ilvl w:val="4"/>
        <w:numId w:val="3"/>
      </w:numPr>
      <w:tabs>
        <w:tab w:val="clear" w:pos="1440"/>
        <w:tab w:val="num" w:pos="1800"/>
      </w:tabs>
      <w:spacing w:after="240"/>
      <w:ind w:left="1800"/>
      <w:outlineLvl w:val="5"/>
    </w:pPr>
    <w:rPr>
      <w:lang w:val="en-GB"/>
    </w:rPr>
  </w:style>
  <w:style w:type="paragraph" w:customStyle="1" w:styleId="xl48">
    <w:name w:val="xl48"/>
    <w:basedOn w:val="Normal"/>
    <w:rsid w:val="001732B5"/>
    <w:pPr>
      <w:numPr>
        <w:ilvl w:val="4"/>
        <w:numId w:val="4"/>
      </w:numPr>
      <w:pBdr>
        <w:top w:val="single" w:sz="4" w:space="0" w:color="auto"/>
        <w:right w:val="single" w:sz="4" w:space="0" w:color="auto"/>
      </w:pBdr>
      <w:shd w:val="clear" w:color="auto" w:fill="CCFFCC"/>
      <w:tabs>
        <w:tab w:val="clear" w:pos="1800"/>
      </w:tabs>
      <w:spacing w:before="100" w:beforeAutospacing="1" w:after="100" w:afterAutospacing="1"/>
      <w:ind w:left="0" w:firstLine="0"/>
    </w:pPr>
    <w:rPr>
      <w:rFonts w:ascii="Arial Unicode MS" w:eastAsia="Arial Unicode MS" w:hAnsi="Arial Unicode MS" w:cs="Arial Unicode MS"/>
      <w:lang w:val="tr-TR" w:eastAsia="tr-TR"/>
    </w:rPr>
  </w:style>
  <w:style w:type="paragraph" w:customStyle="1" w:styleId="xl49">
    <w:name w:val="xl49"/>
    <w:basedOn w:val="Normal"/>
    <w:rsid w:val="001732B5"/>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1732B5"/>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1732B5"/>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1732B5"/>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1732B5"/>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1732B5"/>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1732B5"/>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1732B5"/>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1732B5"/>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1732B5"/>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1732B5"/>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1732B5"/>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1732B5"/>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1732B5"/>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1732B5"/>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1732B5"/>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styleId="PlainText">
    <w:name w:val="Plain Text"/>
    <w:basedOn w:val="Normal"/>
    <w:rsid w:val="001732B5"/>
    <w:pPr>
      <w:overflowPunct w:val="0"/>
      <w:autoSpaceDE w:val="0"/>
      <w:autoSpaceDN w:val="0"/>
      <w:adjustRightInd w:val="0"/>
      <w:textAlignment w:val="baseline"/>
    </w:pPr>
    <w:rPr>
      <w:rFonts w:ascii="Courier New" w:hAnsi="Courier New"/>
      <w:sz w:val="20"/>
      <w:szCs w:val="20"/>
    </w:rPr>
  </w:style>
  <w:style w:type="paragraph" w:styleId="ListNumber2">
    <w:name w:val="List Number 2"/>
    <w:basedOn w:val="Normal"/>
    <w:rsid w:val="001732B5"/>
    <w:pPr>
      <w:numPr>
        <w:numId w:val="8"/>
      </w:numPr>
      <w:spacing w:before="60" w:after="60"/>
      <w:jc w:val="both"/>
    </w:pPr>
    <w:rPr>
      <w:kern w:val="24"/>
      <w:szCs w:val="20"/>
    </w:rPr>
  </w:style>
  <w:style w:type="paragraph" w:styleId="Caption">
    <w:name w:val="caption"/>
    <w:basedOn w:val="Normal"/>
    <w:next w:val="Normal"/>
    <w:qFormat/>
    <w:rsid w:val="001732B5"/>
    <w:pPr>
      <w:numPr>
        <w:numId w:val="8"/>
      </w:numPr>
      <w:tabs>
        <w:tab w:val="clear" w:pos="454"/>
      </w:tabs>
      <w:ind w:left="0" w:firstLine="0"/>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1778</Words>
  <Characters>10139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11894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2019-03-17T18:05:00Z</dcterms:created>
  <dcterms:modified xsi:type="dcterms:W3CDTF">2019-03-17T18:05:00Z</dcterms:modified>
</cp:coreProperties>
</file>