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D95" w:rsidRPr="005E2467" w:rsidRDefault="00D02D95" w:rsidP="00D02D9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E2467">
        <w:rPr>
          <w:sz w:val="21"/>
          <w:szCs w:val="21"/>
          <w:lang w:val="sq-AL"/>
        </w:rPr>
        <w:t xml:space="preserve">VENDIM </w:t>
      </w:r>
    </w:p>
    <w:p w:rsidR="00D02D95" w:rsidRPr="005E2467" w:rsidRDefault="00D02D95" w:rsidP="00D02D95">
      <w:pPr>
        <w:pStyle w:val="NumriData"/>
        <w:rPr>
          <w:sz w:val="21"/>
          <w:szCs w:val="21"/>
          <w:lang w:val="sq-AL"/>
        </w:rPr>
      </w:pPr>
      <w:r w:rsidRPr="005E2467">
        <w:rPr>
          <w:sz w:val="21"/>
          <w:szCs w:val="21"/>
          <w:lang w:val="sq-AL"/>
        </w:rPr>
        <w:t xml:space="preserve">Nr.936, datë 17.11.2010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sq-AL"/>
        </w:rPr>
      </w:pPr>
    </w:p>
    <w:p w:rsidR="00D02D95" w:rsidRPr="005E2467" w:rsidRDefault="00D02D95" w:rsidP="00D02D95">
      <w:pPr>
        <w:pStyle w:val="Titulli"/>
        <w:rPr>
          <w:sz w:val="21"/>
          <w:szCs w:val="21"/>
          <w:lang w:val="sq-AL"/>
        </w:rPr>
      </w:pPr>
      <w:r w:rsidRPr="005E2467">
        <w:rPr>
          <w:sz w:val="21"/>
          <w:szCs w:val="21"/>
          <w:lang w:val="sq-AL"/>
        </w:rPr>
        <w:t>PëR DISA NDRYSHIME N</w:t>
      </w:r>
      <w:r>
        <w:rPr>
          <w:sz w:val="21"/>
          <w:szCs w:val="21"/>
          <w:lang w:val="sq-AL"/>
        </w:rPr>
        <w:t>Ë</w:t>
      </w:r>
      <w:r w:rsidRPr="005E2467">
        <w:rPr>
          <w:sz w:val="21"/>
          <w:szCs w:val="21"/>
          <w:lang w:val="sq-AL"/>
        </w:rPr>
        <w:t xml:space="preserve"> VENDIMIN NR.826, DATë </w:t>
      </w:r>
      <w:r>
        <w:rPr>
          <w:sz w:val="21"/>
          <w:szCs w:val="21"/>
          <w:lang w:val="sq-AL"/>
        </w:rPr>
        <w:t>13.10.2010</w:t>
      </w:r>
      <w:r w:rsidRPr="005E2467">
        <w:rPr>
          <w:sz w:val="21"/>
          <w:szCs w:val="21"/>
          <w:lang w:val="sq-AL"/>
        </w:rPr>
        <w:t xml:space="preserve"> Të KëSHILLIT Të MINISTRAVE “PëR KUOTAT E PRANIMEVE Në INSTITUCIONET PUBLIKE Të ARSIMIT Të LARTë DHE TARIFAT E SHKOLLIMIT PëR STUDIMET E CIKLIT Të PARë, ME KOHë Të PJESSHME, E T</w:t>
      </w:r>
      <w:r>
        <w:rPr>
          <w:sz w:val="21"/>
          <w:szCs w:val="21"/>
          <w:lang w:val="sq-AL"/>
        </w:rPr>
        <w:t>Ë</w:t>
      </w:r>
      <w:r w:rsidRPr="005E2467">
        <w:rPr>
          <w:sz w:val="21"/>
          <w:szCs w:val="21"/>
          <w:lang w:val="sq-AL"/>
        </w:rPr>
        <w:t xml:space="preserve"> EDUKIMIT Në DIS</w:t>
      </w:r>
      <w:r>
        <w:rPr>
          <w:sz w:val="21"/>
          <w:szCs w:val="21"/>
          <w:lang w:val="sq-AL"/>
        </w:rPr>
        <w:t>TANCë, NË</w:t>
      </w:r>
      <w:r w:rsidRPr="005E2467">
        <w:rPr>
          <w:sz w:val="21"/>
          <w:szCs w:val="21"/>
          <w:lang w:val="sq-AL"/>
        </w:rPr>
        <w:t xml:space="preserve"> VITIN AKADEMIK 2010 - 2011” </w:t>
      </w:r>
    </w:p>
    <w:p w:rsidR="00D02D95" w:rsidRPr="009D03C0" w:rsidRDefault="00D02D95" w:rsidP="00D02D95">
      <w:pPr>
        <w:pStyle w:val="Paragrafi"/>
        <w:rPr>
          <w:sz w:val="14"/>
          <w:szCs w:val="21"/>
          <w:lang w:val="sq-AL"/>
        </w:rPr>
      </w:pPr>
    </w:p>
    <w:p w:rsidR="00D02D95" w:rsidRPr="005E2467" w:rsidRDefault="00D02D95" w:rsidP="00D02D95">
      <w:pPr>
        <w:pStyle w:val="Paragrafi"/>
        <w:rPr>
          <w:sz w:val="21"/>
          <w:szCs w:val="21"/>
          <w:lang w:val="sq-AL"/>
        </w:rPr>
      </w:pPr>
      <w:r w:rsidRPr="005E2467">
        <w:rPr>
          <w:sz w:val="21"/>
          <w:szCs w:val="21"/>
          <w:lang w:val="sq-AL"/>
        </w:rPr>
        <w:t>Në mbështetje të nenit 100 të Kushtet</w:t>
      </w:r>
      <w:r>
        <w:rPr>
          <w:sz w:val="21"/>
          <w:szCs w:val="21"/>
          <w:lang w:val="sq-AL"/>
        </w:rPr>
        <w:t>utës, të neneve 33, 35, 36 e 75</w:t>
      </w:r>
      <w:r w:rsidRPr="005E2467">
        <w:rPr>
          <w:sz w:val="21"/>
          <w:szCs w:val="21"/>
          <w:lang w:val="sq-AL"/>
        </w:rPr>
        <w:t xml:space="preserve"> të ligjit nr.9741, dat</w:t>
      </w:r>
      <w:r>
        <w:rPr>
          <w:sz w:val="21"/>
          <w:szCs w:val="21"/>
          <w:lang w:val="sq-AL"/>
        </w:rPr>
        <w:t>ë</w:t>
      </w:r>
      <w:r w:rsidRPr="005E2467">
        <w:rPr>
          <w:sz w:val="21"/>
          <w:szCs w:val="21"/>
          <w:lang w:val="sq-AL"/>
        </w:rPr>
        <w:t xml:space="preserve"> 21.5. 2007 “Për arsimin e lartë në Republikën e Shqipërisë”, të ndryshuar, të ligjit nr.7889, datë 14. 12. 1994 “Për statusin e invalidëve të punës”, të ndryshuar, të ligjit nr.8626, datë 22.6.2000 “Për statusin e invalidit paraplegjik dhe tetraplegjik”, të ndryshuar, të ligjit nr.10 289, datë 17.6.2010 “Për mënyrën e trajtimit ekonomik e financiar dhe për dhënie ndihme të menjëhershme familjeve të punonjësve të Policisë së Shtetit, të Gardë</w:t>
      </w:r>
      <w:r>
        <w:rPr>
          <w:sz w:val="21"/>
          <w:szCs w:val="21"/>
          <w:lang w:val="sq-AL"/>
        </w:rPr>
        <w:t>s së Republikës, të Shërbimit të</w:t>
      </w:r>
      <w:r w:rsidRPr="005E2467">
        <w:rPr>
          <w:sz w:val="21"/>
          <w:szCs w:val="21"/>
          <w:lang w:val="sq-AL"/>
        </w:rPr>
        <w:t xml:space="preserve"> Kontrollit të Brendshëm, të Policisë së Mbrojtjes nga Zjarri dhe të Shpëtimit, të Forcave të Armatosura, të Shërbimit </w:t>
      </w:r>
      <w:r>
        <w:rPr>
          <w:sz w:val="21"/>
          <w:szCs w:val="21"/>
          <w:lang w:val="sq-AL"/>
        </w:rPr>
        <w:t>I</w:t>
      </w:r>
      <w:r w:rsidRPr="005E2467">
        <w:rPr>
          <w:sz w:val="21"/>
          <w:szCs w:val="21"/>
          <w:lang w:val="sq-AL"/>
        </w:rPr>
        <w:t>nformativ të Shtetit dhe të Policisë së Burgjeve, që humbin jetën në krye apo për shkak të dety</w:t>
      </w:r>
      <w:r>
        <w:rPr>
          <w:sz w:val="21"/>
          <w:szCs w:val="21"/>
          <w:lang w:val="sq-AL"/>
        </w:rPr>
        <w:t>rës”, të ligjit nr.8153, datë 31</w:t>
      </w:r>
      <w:r w:rsidRPr="005E2467">
        <w:rPr>
          <w:sz w:val="21"/>
          <w:szCs w:val="21"/>
          <w:lang w:val="sq-AL"/>
        </w:rPr>
        <w:t>.10.1996 “Për statusin e jetimit”, të ndryshuar, të ligjit nr.8098, date 28.3.1996 “Për statusin e të verbrit”, dhe të ligjit nr.7748, datë 29.7.19</w:t>
      </w:r>
      <w:r>
        <w:rPr>
          <w:sz w:val="21"/>
          <w:szCs w:val="21"/>
          <w:lang w:val="sq-AL"/>
        </w:rPr>
        <w:t>93 “Për statusin e ish-</w:t>
      </w:r>
      <w:r w:rsidRPr="005E2467">
        <w:rPr>
          <w:sz w:val="21"/>
          <w:szCs w:val="21"/>
          <w:lang w:val="sq-AL"/>
        </w:rPr>
        <w:t>të dënua</w:t>
      </w:r>
      <w:r>
        <w:rPr>
          <w:sz w:val="21"/>
          <w:szCs w:val="21"/>
          <w:lang w:val="sq-AL"/>
        </w:rPr>
        <w:t>rve dhe të përndjekurve politikë</w:t>
      </w:r>
      <w:r w:rsidRPr="005E2467">
        <w:rPr>
          <w:sz w:val="21"/>
          <w:szCs w:val="21"/>
          <w:lang w:val="sq-AL"/>
        </w:rPr>
        <w:t xml:space="preserve"> nga sistemi komunist”, të ndryshuar, me propozimin e Ministrit të Arsimit dhe Shkencës, Këshilli i Ministrave </w:t>
      </w:r>
    </w:p>
    <w:p w:rsidR="00D02D95" w:rsidRPr="009D03C0" w:rsidRDefault="00D02D95" w:rsidP="00D02D95">
      <w:pPr>
        <w:pStyle w:val="Paragrafi"/>
        <w:rPr>
          <w:sz w:val="16"/>
          <w:szCs w:val="21"/>
          <w:lang w:val="sq-AL"/>
        </w:rPr>
      </w:pPr>
    </w:p>
    <w:p w:rsidR="00D02D95" w:rsidRPr="005E2467" w:rsidRDefault="00D02D95" w:rsidP="00D02D95">
      <w:pPr>
        <w:pStyle w:val="VENDOSI"/>
        <w:rPr>
          <w:sz w:val="21"/>
          <w:szCs w:val="21"/>
          <w:lang w:val="sq-AL"/>
        </w:rPr>
      </w:pPr>
      <w:r w:rsidRPr="005E2467">
        <w:rPr>
          <w:sz w:val="21"/>
          <w:szCs w:val="21"/>
          <w:lang w:val="sq-AL"/>
        </w:rPr>
        <w:t xml:space="preserve">VENDOSI: </w:t>
      </w:r>
    </w:p>
    <w:p w:rsidR="00D02D95" w:rsidRPr="009D03C0" w:rsidRDefault="00D02D95" w:rsidP="00D02D95">
      <w:pPr>
        <w:pStyle w:val="Paragrafi"/>
        <w:rPr>
          <w:sz w:val="16"/>
          <w:szCs w:val="21"/>
          <w:lang w:val="sq-AL"/>
        </w:rPr>
      </w:pPr>
    </w:p>
    <w:p w:rsidR="00D02D95" w:rsidRPr="005E2467" w:rsidRDefault="00D02D95" w:rsidP="00D02D9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I. Në vendimin nr.826, datë 13.10.2010</w:t>
      </w:r>
      <w:r w:rsidRPr="005E2467">
        <w:rPr>
          <w:sz w:val="21"/>
          <w:szCs w:val="21"/>
          <w:lang w:val="sq-AL"/>
        </w:rPr>
        <w:t xml:space="preserve"> të Këshillit të Ministrave, bëhen këto ndryshime: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sq-AL"/>
        </w:rPr>
      </w:pPr>
      <w:r w:rsidRPr="005E2467">
        <w:rPr>
          <w:sz w:val="21"/>
          <w:szCs w:val="21"/>
          <w:lang w:val="sq-AL"/>
        </w:rPr>
        <w:t xml:space="preserve">1. Pika 1 ndryshohet, si më poshtë vijon: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sq-AL"/>
        </w:rPr>
        <w:t>“1. Kuotat e përgji</w:t>
      </w:r>
      <w:r w:rsidRPr="005E2467">
        <w:rPr>
          <w:sz w:val="21"/>
          <w:szCs w:val="21"/>
          <w:lang w:val="sq-AL"/>
        </w:rPr>
        <w:t>thshme të pranimeve të reja në</w:t>
      </w:r>
      <w:r>
        <w:rPr>
          <w:sz w:val="21"/>
          <w:szCs w:val="21"/>
          <w:lang w:val="sq-AL"/>
        </w:rPr>
        <w:t xml:space="preserve"> institucionet publike të arsim</w:t>
      </w:r>
      <w:r w:rsidRPr="005E2467">
        <w:rPr>
          <w:sz w:val="21"/>
          <w:szCs w:val="21"/>
          <w:lang w:val="sq-AL"/>
        </w:rPr>
        <w:t xml:space="preserve">it të lartë, për studimet e ciklit të parë, me kohë të pjesshme, e te edukimit në distancë, për vitin 2010-2011, të jenë 9940. </w:t>
      </w:r>
      <w:r w:rsidRPr="005E2467">
        <w:rPr>
          <w:sz w:val="21"/>
          <w:szCs w:val="21"/>
          <w:lang w:val="it-IT"/>
        </w:rPr>
        <w:t xml:space="preserve">Këto kuota të ndahen, si më poshtë vijon: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a) Kuotat e pranimeve të reja, n</w:t>
      </w:r>
      <w:r>
        <w:rPr>
          <w:sz w:val="21"/>
          <w:szCs w:val="21"/>
          <w:lang w:val="it-IT"/>
        </w:rPr>
        <w:t>ë</w:t>
      </w:r>
      <w:r w:rsidRPr="005E2467">
        <w:rPr>
          <w:sz w:val="21"/>
          <w:szCs w:val="21"/>
          <w:lang w:val="it-IT"/>
        </w:rPr>
        <w:t xml:space="preserve"> programet e studimit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të ciklit të parë, me kohë të pjesshme </w:t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  <w:t xml:space="preserve">9400;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b) Kuotat e pranimeve të reja, në programet e studimit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të ciklit të parë, të edukimit në distancë</w:t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  <w:t xml:space="preserve"> 40; </w:t>
      </w:r>
    </w:p>
    <w:p w:rsidR="00D02D95" w:rsidRPr="005E2467" w:rsidRDefault="00D02D95" w:rsidP="00D02D95">
      <w:pPr>
        <w:pStyle w:val="Paragrafi"/>
        <w:rPr>
          <w:sz w:val="21"/>
          <w:szCs w:val="21"/>
        </w:rPr>
      </w:pPr>
      <w:r w:rsidRPr="005E2467">
        <w:rPr>
          <w:sz w:val="21"/>
          <w:szCs w:val="21"/>
        </w:rPr>
        <w:t xml:space="preserve">c) Kuotat për transferim studimesh </w:t>
      </w:r>
      <w:r w:rsidRPr="005E2467">
        <w:rPr>
          <w:sz w:val="21"/>
          <w:szCs w:val="21"/>
        </w:rPr>
        <w:tab/>
      </w:r>
      <w:r w:rsidRPr="005E2467">
        <w:rPr>
          <w:sz w:val="21"/>
          <w:szCs w:val="21"/>
        </w:rPr>
        <w:tab/>
      </w:r>
      <w:r w:rsidRPr="005E2467">
        <w:rPr>
          <w:sz w:val="21"/>
          <w:szCs w:val="21"/>
        </w:rPr>
        <w:tab/>
      </w:r>
      <w:r w:rsidRPr="005E2467">
        <w:rPr>
          <w:sz w:val="21"/>
          <w:szCs w:val="21"/>
        </w:rPr>
        <w:tab/>
      </w:r>
      <w:r w:rsidRPr="005E2467">
        <w:rPr>
          <w:sz w:val="21"/>
          <w:szCs w:val="21"/>
        </w:rPr>
        <w:tab/>
        <w:t xml:space="preserve">200; </w:t>
      </w:r>
    </w:p>
    <w:p w:rsidR="00D02D95" w:rsidRPr="005E2467" w:rsidRDefault="00D02D95" w:rsidP="00D02D9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ç) Kuota për shqiptarë</w:t>
      </w:r>
      <w:r w:rsidRPr="005E2467">
        <w:rPr>
          <w:sz w:val="21"/>
          <w:szCs w:val="21"/>
        </w:rPr>
        <w:t xml:space="preserve"> nga trojet</w:t>
      </w:r>
      <w:r>
        <w:rPr>
          <w:sz w:val="21"/>
          <w:szCs w:val="21"/>
        </w:rPr>
        <w:t xml:space="preserve"> </w:t>
      </w:r>
      <w:r w:rsidRPr="005E2467">
        <w:rPr>
          <w:sz w:val="21"/>
          <w:szCs w:val="21"/>
        </w:rPr>
        <w:t xml:space="preserve">jashtë kufijve </w:t>
      </w:r>
    </w:p>
    <w:p w:rsidR="00D02D95" w:rsidRPr="005E2467" w:rsidRDefault="00D02D95" w:rsidP="00D02D95">
      <w:pPr>
        <w:pStyle w:val="Paragrafi"/>
        <w:rPr>
          <w:sz w:val="21"/>
          <w:szCs w:val="21"/>
        </w:rPr>
      </w:pPr>
      <w:r w:rsidRPr="005E2467">
        <w:rPr>
          <w:sz w:val="21"/>
          <w:szCs w:val="21"/>
        </w:rPr>
        <w:t xml:space="preserve">të vendit dhe shtetas të tjerë të huaj </w:t>
      </w:r>
      <w:r w:rsidRPr="005E2467">
        <w:rPr>
          <w:sz w:val="21"/>
          <w:szCs w:val="21"/>
        </w:rPr>
        <w:tab/>
      </w:r>
      <w:r w:rsidRPr="005E2467">
        <w:rPr>
          <w:sz w:val="21"/>
          <w:szCs w:val="21"/>
        </w:rPr>
        <w:tab/>
      </w:r>
      <w:r w:rsidRPr="005E2467">
        <w:rPr>
          <w:sz w:val="21"/>
          <w:szCs w:val="21"/>
        </w:rPr>
        <w:tab/>
      </w:r>
      <w:r w:rsidRPr="005E2467">
        <w:rPr>
          <w:sz w:val="21"/>
          <w:szCs w:val="21"/>
        </w:rPr>
        <w:tab/>
      </w:r>
      <w:r w:rsidRPr="005E2467">
        <w:rPr>
          <w:sz w:val="21"/>
          <w:szCs w:val="21"/>
        </w:rPr>
        <w:tab/>
        <w:t xml:space="preserve">100;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d) Kuota për të verbrit </w:t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  <w:t xml:space="preserve">20;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dh) Kuota për romët/ bal</w:t>
      </w:r>
      <w:r>
        <w:rPr>
          <w:sz w:val="21"/>
          <w:szCs w:val="21"/>
          <w:lang w:val="it-IT"/>
        </w:rPr>
        <w:t>lkano-</w:t>
      </w:r>
      <w:r w:rsidRPr="005E2467">
        <w:rPr>
          <w:sz w:val="21"/>
          <w:szCs w:val="21"/>
          <w:lang w:val="it-IT"/>
        </w:rPr>
        <w:t>egjiptian</w:t>
      </w:r>
      <w:r>
        <w:rPr>
          <w:sz w:val="21"/>
          <w:szCs w:val="21"/>
          <w:lang w:val="it-IT"/>
        </w:rPr>
        <w:t>ët</w:t>
      </w:r>
      <w:r w:rsidRPr="005E2467">
        <w:rPr>
          <w:sz w:val="21"/>
          <w:szCs w:val="21"/>
          <w:lang w:val="it-IT"/>
        </w:rPr>
        <w:t xml:space="preserve"> </w:t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  <w:t xml:space="preserve">20;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e) Kuota për të përndjekurit politikë</w:t>
      </w:r>
      <w:r w:rsidRPr="005E2467">
        <w:rPr>
          <w:sz w:val="21"/>
          <w:szCs w:val="21"/>
          <w:lang w:val="it-IT"/>
        </w:rPr>
        <w:t xml:space="preserve"> </w:t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</w:r>
      <w:r w:rsidRPr="005E2467">
        <w:rPr>
          <w:sz w:val="21"/>
          <w:szCs w:val="21"/>
          <w:lang w:val="it-IT"/>
        </w:rPr>
        <w:tab/>
        <w:t xml:space="preserve">160.”.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2. Tabela nr.1, që i bashkëlidhet vendimit, zëvendësohet me tabelën nr.1/1 që i bashkëlidhet këtij vendimi.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3. Tabela nr.2, që i bashkëlidhet vendimit, zëvendësohet me tabelën nr.2/1 që i bashkëlidhet këtij vendimi.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4. Tabela nr.3, që i bashkëlidhet vendimit, zëvendësohet me tabelën nr.3/1 që i bashkëlidhet këtij vendimi.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II. Ngarkohen Ministria e Arsimit dhe Shkencës dhe institucionet publike të arsimit të lartë për zbatimin e këtij vendimi.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Ky vendim hyn në fuqi menjëherë dhe botohet në Fletoren Zyrtare. 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</w:p>
    <w:p w:rsidR="00D02D95" w:rsidRPr="005E2467" w:rsidRDefault="00D02D95" w:rsidP="00D02D95">
      <w:pPr>
        <w:pStyle w:val="Autoritet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KRYEMINISTRI </w:t>
      </w:r>
    </w:p>
    <w:p w:rsidR="00D02D95" w:rsidRPr="005E2467" w:rsidRDefault="00D02D95" w:rsidP="00D02D95">
      <w:pPr>
        <w:pStyle w:val="AutoritetiEmer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Sali Berisha</w:t>
      </w: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  <w:sectPr w:rsidR="00D02D95" w:rsidRPr="005E2467" w:rsidSect="00D02D95">
          <w:footerReference w:type="even" r:id="rId7"/>
          <w:footerReference w:type="default" r:id="rId8"/>
          <w:pgSz w:w="12240" w:h="15840"/>
          <w:pgMar w:top="1440" w:right="1800" w:bottom="1440" w:left="1800" w:header="720" w:footer="720" w:gutter="0"/>
          <w:pgNumType w:start="8735"/>
          <w:cols w:space="720"/>
          <w:docGrid w:linePitch="360"/>
        </w:sectPr>
      </w:pP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lastRenderedPageBreak/>
        <w:t xml:space="preserve">Tabela nr.1/1 </w:t>
      </w:r>
    </w:p>
    <w:p w:rsidR="00D02D95" w:rsidRPr="009D03C0" w:rsidRDefault="00D02D95" w:rsidP="00D02D95">
      <w:pPr>
        <w:pStyle w:val="Paragrafi"/>
        <w:rPr>
          <w:sz w:val="10"/>
          <w:szCs w:val="21"/>
          <w:lang w:val="it-IT"/>
        </w:rPr>
      </w:pPr>
    </w:p>
    <w:p w:rsidR="00D02D95" w:rsidRPr="005E2467" w:rsidRDefault="00D02D95" w:rsidP="00D02D95">
      <w:pPr>
        <w:pStyle w:val="TitulliTitull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Kuota e pranimeve të reja në programet e studimit</w:t>
      </w:r>
      <w:r>
        <w:rPr>
          <w:sz w:val="21"/>
          <w:szCs w:val="21"/>
          <w:lang w:val="it-IT"/>
        </w:rPr>
        <w:t xml:space="preserve"> </w:t>
      </w:r>
      <w:r w:rsidRPr="005E2467">
        <w:rPr>
          <w:sz w:val="21"/>
          <w:szCs w:val="21"/>
          <w:lang w:val="it-IT"/>
        </w:rPr>
        <w:t>të ciklit të parë, me kohë të pjesshme dhe edukim në distanc</w:t>
      </w:r>
      <w:r>
        <w:rPr>
          <w:sz w:val="21"/>
          <w:szCs w:val="21"/>
          <w:lang w:val="it-IT"/>
        </w:rPr>
        <w:t>Ë</w:t>
      </w:r>
      <w:r w:rsidRPr="005E2467">
        <w:rPr>
          <w:sz w:val="21"/>
          <w:szCs w:val="21"/>
          <w:lang w:val="it-IT"/>
        </w:rPr>
        <w:t xml:space="preserve"> në vitin akademik 2010-2011 </w:t>
      </w:r>
    </w:p>
    <w:p w:rsidR="00D02D95" w:rsidRPr="00D02D95" w:rsidRDefault="00D02D95" w:rsidP="00D02D95">
      <w:pPr>
        <w:pStyle w:val="Paragrafi"/>
        <w:jc w:val="center"/>
        <w:rPr>
          <w:b/>
          <w:sz w:val="16"/>
          <w:szCs w:val="21"/>
          <w:lang w:val="it-IT"/>
        </w:rPr>
      </w:pPr>
    </w:p>
    <w:tbl>
      <w:tblPr>
        <w:tblStyle w:val="Header"/>
        <w:tblW w:w="4822" w:type="pct"/>
        <w:jc w:val="center"/>
        <w:tblLook w:val="01E0" w:firstRow="1" w:lastRow="1" w:firstColumn="1" w:lastColumn="1" w:noHBand="0" w:noVBand="0"/>
      </w:tblPr>
      <w:tblGrid>
        <w:gridCol w:w="780"/>
        <w:gridCol w:w="3774"/>
        <w:gridCol w:w="1492"/>
        <w:gridCol w:w="676"/>
        <w:gridCol w:w="902"/>
        <w:gridCol w:w="610"/>
        <w:gridCol w:w="859"/>
        <w:gridCol w:w="1019"/>
        <w:gridCol w:w="1215"/>
        <w:gridCol w:w="668"/>
        <w:gridCol w:w="712"/>
      </w:tblGrid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r w:rsidRPr="00D02D95">
              <w:rPr>
                <w:b/>
                <w:sz w:val="16"/>
              </w:rPr>
              <w:t>Nr.</w:t>
            </w:r>
          </w:p>
        </w:tc>
        <w:tc>
          <w:tcPr>
            <w:tcW w:w="1485" w:type="pct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r w:rsidRPr="00D02D95">
              <w:rPr>
                <w:b/>
                <w:sz w:val="16"/>
              </w:rPr>
              <w:t>PROGRAMI I STUDIMIT</w:t>
            </w:r>
          </w:p>
        </w:tc>
        <w:tc>
          <w:tcPr>
            <w:tcW w:w="587" w:type="pct"/>
            <w:vAlign w:val="center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r w:rsidRPr="00D02D95">
              <w:rPr>
                <w:b/>
                <w:sz w:val="16"/>
              </w:rPr>
              <w:t>UT</w:t>
            </w: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r w:rsidRPr="00D02D95">
              <w:rPr>
                <w:b/>
                <w:sz w:val="16"/>
              </w:rPr>
              <w:t>UBT</w:t>
            </w:r>
          </w:p>
        </w:tc>
        <w:tc>
          <w:tcPr>
            <w:tcW w:w="355" w:type="pct"/>
            <w:vAlign w:val="center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r w:rsidRPr="00D02D95">
              <w:rPr>
                <w:b/>
                <w:sz w:val="16"/>
              </w:rPr>
              <w:t>UE</w:t>
            </w:r>
          </w:p>
        </w:tc>
        <w:tc>
          <w:tcPr>
            <w:tcW w:w="240" w:type="pct"/>
            <w:vAlign w:val="center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r w:rsidRPr="00D02D95">
              <w:rPr>
                <w:b/>
                <w:sz w:val="16"/>
              </w:rPr>
              <w:t>UGJ</w:t>
            </w:r>
          </w:p>
        </w:tc>
        <w:tc>
          <w:tcPr>
            <w:tcW w:w="338" w:type="pct"/>
            <w:vAlign w:val="center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D02D95">
                  <w:rPr>
                    <w:b/>
                    <w:sz w:val="16"/>
                  </w:rPr>
                  <w:t>UK</w:t>
                </w:r>
              </w:smartTag>
            </w:smartTag>
          </w:p>
        </w:tc>
        <w:tc>
          <w:tcPr>
            <w:tcW w:w="401" w:type="pct"/>
            <w:vAlign w:val="center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r w:rsidRPr="00D02D95">
              <w:rPr>
                <w:b/>
                <w:sz w:val="16"/>
              </w:rPr>
              <w:t>USH</w:t>
            </w:r>
          </w:p>
        </w:tc>
        <w:tc>
          <w:tcPr>
            <w:tcW w:w="478" w:type="pct"/>
            <w:vAlign w:val="center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r w:rsidRPr="00D02D95">
              <w:rPr>
                <w:b/>
                <w:sz w:val="16"/>
              </w:rPr>
              <w:t>UD</w:t>
            </w:r>
          </w:p>
        </w:tc>
        <w:tc>
          <w:tcPr>
            <w:tcW w:w="263" w:type="pct"/>
            <w:vAlign w:val="center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r w:rsidRPr="00D02D95">
              <w:rPr>
                <w:b/>
                <w:sz w:val="16"/>
              </w:rPr>
              <w:t>UST</w:t>
            </w: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r w:rsidRPr="00D02D95">
              <w:rPr>
                <w:b/>
                <w:sz w:val="16"/>
              </w:rPr>
              <w:t>Shuma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1.</w:t>
            </w:r>
          </w:p>
        </w:tc>
        <w:tc>
          <w:tcPr>
            <w:tcW w:w="148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Histori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250</w:t>
            </w: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120</w:t>
            </w: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370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2.</w:t>
            </w:r>
          </w:p>
        </w:tc>
        <w:tc>
          <w:tcPr>
            <w:tcW w:w="148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Gjeografi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250</w:t>
            </w: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120</w:t>
            </w: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370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Histori-Gjeografi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200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Gjuhë-Letërsi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250</w:t>
            </w: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110</w:t>
            </w: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120</w:t>
            </w: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680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Edukatë Qytetare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80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80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Cikli i ulët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  <w:r w:rsidRPr="00D02D95">
              <w:rPr>
                <w:sz w:val="16"/>
                <w:lang w:val="it-IT"/>
              </w:rPr>
              <w:t>120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  <w:r w:rsidRPr="00D02D95">
              <w:rPr>
                <w:sz w:val="16"/>
                <w:lang w:val="it-IT"/>
              </w:rPr>
              <w:t>50</w:t>
            </w: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  <w:r w:rsidRPr="00D02D95">
              <w:rPr>
                <w:sz w:val="16"/>
                <w:lang w:val="it-IT"/>
              </w:rPr>
              <w:t>50</w:t>
            </w: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  <w:r w:rsidRPr="00D02D95">
              <w:rPr>
                <w:sz w:val="16"/>
                <w:lang w:val="it-IT"/>
              </w:rPr>
              <w:t>110</w:t>
            </w: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  <w:r w:rsidRPr="00D02D95">
              <w:rPr>
                <w:sz w:val="16"/>
                <w:lang w:val="it-IT"/>
              </w:rPr>
              <w:t>160</w:t>
            </w: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490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  <w:r w:rsidRPr="00D02D95">
              <w:rPr>
                <w:sz w:val="16"/>
                <w:lang w:val="it-IT"/>
              </w:rPr>
              <w:t xml:space="preserve">Cikli i ulët (Filiali Peshkopi)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  <w:r w:rsidRPr="00D02D95">
              <w:rPr>
                <w:sz w:val="16"/>
                <w:lang w:val="it-IT"/>
              </w:rPr>
              <w:t>200</w:t>
            </w: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  <w:r w:rsidRPr="00D02D95">
              <w:rPr>
                <w:sz w:val="16"/>
                <w:lang w:val="it-IT"/>
              </w:rPr>
              <w:t>60</w:t>
            </w: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260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9.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Cikli i ulët parashkollor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130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</w:t>
            </w: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120</w:t>
            </w: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425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Edukim Fizik dhe Sporte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</w:t>
            </w: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60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11.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Matematikë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</w:t>
            </w: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60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Teknologji Informacioni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50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Fizikë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</w:t>
            </w: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60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14</w:t>
            </w:r>
          </w:p>
        </w:tc>
        <w:tc>
          <w:tcPr>
            <w:tcW w:w="148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Matematikë-Fizikë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70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170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15.</w:t>
            </w:r>
          </w:p>
        </w:tc>
        <w:tc>
          <w:tcPr>
            <w:tcW w:w="148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Biologji-Kimi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70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70</w:t>
            </w: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240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16.</w:t>
            </w:r>
          </w:p>
        </w:tc>
        <w:tc>
          <w:tcPr>
            <w:tcW w:w="148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Biologji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200</w:t>
            </w: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200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17.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Punë Sociale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200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18.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Filozofi-Sociologji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80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lastRenderedPageBreak/>
              <w:t>19.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Psikologji Sociologji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160</w:t>
            </w: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160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20.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Ekonomia dhe e Drejta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80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21.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Psikologji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22.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Drejtësi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400</w:t>
            </w: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130</w:t>
            </w: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630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23.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Drejtësi (filiali Peshkopi)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</w:t>
            </w: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24.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Infermieri e Përgjithshme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260</w:t>
            </w: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105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280</w:t>
            </w: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790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25.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  <w:r w:rsidRPr="00D02D95">
              <w:rPr>
                <w:sz w:val="16"/>
                <w:lang w:val="it-IT"/>
              </w:rPr>
              <w:t xml:space="preserve">Infermieri e Përgjithshme (fil. Peshkopi)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  <w:r w:rsidRPr="00D02D95">
              <w:rPr>
                <w:sz w:val="16"/>
                <w:lang w:val="it-IT"/>
              </w:rPr>
              <w:t>60</w:t>
            </w: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  <w:r w:rsidRPr="00D02D95">
              <w:rPr>
                <w:sz w:val="16"/>
                <w:lang w:val="it-IT"/>
              </w:rPr>
              <w:t>60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it-IT"/>
              </w:rPr>
            </w:pPr>
            <w:r w:rsidRPr="00D02D95">
              <w:rPr>
                <w:sz w:val="16"/>
                <w:lang w:val="it-IT"/>
              </w:rPr>
              <w:t>26.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Mami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</w:t>
            </w: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27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Teknik Imazherie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90</w:t>
            </w: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90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Teknik Laboratori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29.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Fizioterapi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80</w:t>
            </w: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30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Administrim Publik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31.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Administrim-Biznes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200</w:t>
            </w: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105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200</w:t>
            </w: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605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32.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Financë-Kontabilitet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200</w:t>
            </w: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105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200</w:t>
            </w: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805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33.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Financë-Kontabilitet (filiali Peshkopi)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</w:t>
            </w: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34.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Menaxhim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90</w:t>
            </w: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90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35.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Turizëm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</w:t>
            </w: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100</w:t>
            </w: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275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36.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Marketing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</w:t>
            </w: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37.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Turizëm (Pogradec)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</w:t>
            </w: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39.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Menaxhim Agrobiznesi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100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</w:t>
            </w: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175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40.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Ekonomi dhe P. Agrare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100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100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lastRenderedPageBreak/>
              <w:t>41.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Financë-Kontabilitet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100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100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42.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Mbrojtje bimësh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43.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Hortikulturë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</w:t>
            </w: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125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44.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Prodhim bimor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45.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Zootekni dhe Biznes Blegtoral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46.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Akuakulturë dhe Menaxh. Peshkimi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47.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Agromjedis dhe Ekologji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80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80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48.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Tek. Agroushqimore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</w:t>
            </w: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125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49.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Vreshtari-Enologji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50.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Inxhinier Pyjesh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60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60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51.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Inxhinier Përpunim Druri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60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60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52.</w:t>
            </w: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Agromekanizim 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28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50 </w:t>
            </w:r>
          </w:p>
        </w:tc>
      </w:tr>
      <w:tr w:rsidR="00D02D95" w:rsidRPr="00D02D95" w:rsidTr="00D02D95">
        <w:trPr>
          <w:jc w:val="center"/>
        </w:trPr>
        <w:tc>
          <w:tcPr>
            <w:tcW w:w="30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1485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GJITHSEJ</w:t>
            </w:r>
          </w:p>
        </w:tc>
        <w:tc>
          <w:tcPr>
            <w:tcW w:w="587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2540</w:t>
            </w:r>
          </w:p>
        </w:tc>
        <w:tc>
          <w:tcPr>
            <w:tcW w:w="266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900 </w:t>
            </w:r>
          </w:p>
        </w:tc>
        <w:tc>
          <w:tcPr>
            <w:tcW w:w="355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1340</w:t>
            </w:r>
          </w:p>
        </w:tc>
        <w:tc>
          <w:tcPr>
            <w:tcW w:w="2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33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1140</w:t>
            </w:r>
          </w:p>
        </w:tc>
        <w:tc>
          <w:tcPr>
            <w:tcW w:w="401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1410</w:t>
            </w:r>
          </w:p>
        </w:tc>
        <w:tc>
          <w:tcPr>
            <w:tcW w:w="47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1160</w:t>
            </w:r>
          </w:p>
        </w:tc>
        <w:tc>
          <w:tcPr>
            <w:tcW w:w="263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</w:t>
            </w:r>
          </w:p>
        </w:tc>
        <w:tc>
          <w:tcPr>
            <w:tcW w:w="28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9400</w:t>
            </w:r>
          </w:p>
        </w:tc>
      </w:tr>
    </w:tbl>
    <w:p w:rsidR="00D02D95" w:rsidRPr="00554DBA" w:rsidRDefault="00D02D95" w:rsidP="00D02D95">
      <w:pPr>
        <w:pStyle w:val="Paragrafi"/>
        <w:rPr>
          <w:sz w:val="16"/>
          <w:szCs w:val="16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5"/>
        <w:gridCol w:w="925"/>
      </w:tblGrid>
      <w:tr w:rsidR="00D02D95" w:rsidRPr="005E2467" w:rsidTr="00D02D95">
        <w:tc>
          <w:tcPr>
            <w:tcW w:w="3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2D95" w:rsidRPr="005E2467" w:rsidRDefault="00D02D95" w:rsidP="00D02D95">
            <w:pPr>
              <w:pStyle w:val="Tabele"/>
              <w:rPr>
                <w:sz w:val="21"/>
                <w:szCs w:val="21"/>
              </w:rPr>
            </w:pPr>
            <w:r w:rsidRPr="005E2467">
              <w:rPr>
                <w:sz w:val="21"/>
                <w:szCs w:val="21"/>
              </w:rPr>
              <w:t xml:space="preserve">PROGRAMI I STUDIMIT </w:t>
            </w:r>
          </w:p>
        </w:tc>
        <w:tc>
          <w:tcPr>
            <w:tcW w:w="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2D95" w:rsidRPr="005E2467" w:rsidRDefault="00D02D95" w:rsidP="00D02D95">
            <w:pPr>
              <w:pStyle w:val="Tabele"/>
              <w:rPr>
                <w:sz w:val="21"/>
                <w:szCs w:val="21"/>
              </w:rPr>
            </w:pPr>
            <w:r w:rsidRPr="005E2467">
              <w:rPr>
                <w:sz w:val="21"/>
                <w:szCs w:val="21"/>
              </w:rPr>
              <w:t xml:space="preserve">UPT </w:t>
            </w:r>
          </w:p>
        </w:tc>
      </w:tr>
      <w:tr w:rsidR="00D02D95" w:rsidRPr="005E2467" w:rsidTr="00D02D95">
        <w:tc>
          <w:tcPr>
            <w:tcW w:w="3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2D95" w:rsidRPr="005E2467" w:rsidRDefault="00D02D95" w:rsidP="00D02D95">
            <w:pPr>
              <w:pStyle w:val="Tabele"/>
              <w:rPr>
                <w:sz w:val="21"/>
                <w:szCs w:val="21"/>
                <w:lang w:val="sq-AL"/>
              </w:rPr>
            </w:pPr>
            <w:r w:rsidRPr="005E2467">
              <w:rPr>
                <w:sz w:val="21"/>
                <w:szCs w:val="21"/>
                <w:lang w:val="sq-AL"/>
              </w:rPr>
              <w:t xml:space="preserve">lnxh.Mek/Inxh.Logjistik Prodhimi </w:t>
            </w:r>
          </w:p>
        </w:tc>
        <w:tc>
          <w:tcPr>
            <w:tcW w:w="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2D95" w:rsidRPr="005E2467" w:rsidRDefault="00D02D95" w:rsidP="00D02D95">
            <w:pPr>
              <w:pStyle w:val="Tabele"/>
              <w:rPr>
                <w:sz w:val="21"/>
                <w:szCs w:val="21"/>
              </w:rPr>
            </w:pPr>
            <w:r w:rsidRPr="005E2467">
              <w:rPr>
                <w:sz w:val="21"/>
                <w:szCs w:val="21"/>
              </w:rPr>
              <w:t xml:space="preserve">40 </w:t>
            </w:r>
          </w:p>
        </w:tc>
      </w:tr>
    </w:tbl>
    <w:p w:rsidR="00D02D95" w:rsidRPr="005E2467" w:rsidRDefault="00D02D95" w:rsidP="00D02D95">
      <w:pPr>
        <w:pStyle w:val="Paragrafi"/>
        <w:rPr>
          <w:sz w:val="21"/>
          <w:szCs w:val="21"/>
        </w:rPr>
      </w:pPr>
    </w:p>
    <w:p w:rsidR="00D02D95" w:rsidRPr="005E2467" w:rsidRDefault="00D02D95" w:rsidP="00D02D95">
      <w:pPr>
        <w:pStyle w:val="Paragrafi"/>
        <w:rPr>
          <w:sz w:val="21"/>
          <w:szCs w:val="21"/>
          <w:lang w:val="it-IT"/>
        </w:rPr>
        <w:sectPr w:rsidR="00D02D95" w:rsidRPr="005E2467" w:rsidSect="00D02D95">
          <w:pgSz w:w="15840" w:h="12240" w:orient="landscape" w:code="1"/>
          <w:pgMar w:top="1797" w:right="1440" w:bottom="1797" w:left="1440" w:header="720" w:footer="720" w:gutter="0"/>
          <w:cols w:space="720"/>
          <w:docGrid w:linePitch="360"/>
        </w:sectPr>
      </w:pPr>
    </w:p>
    <w:p w:rsidR="00D02D95" w:rsidRDefault="00D02D95" w:rsidP="00D02D95">
      <w:pPr>
        <w:pStyle w:val="TitulliNr"/>
      </w:pPr>
      <w:r w:rsidRPr="00D502E7">
        <w:t xml:space="preserve">Tabela nr. 2/1 </w:t>
      </w:r>
    </w:p>
    <w:p w:rsidR="00D02D95" w:rsidRPr="00D502E7" w:rsidRDefault="00D02D95" w:rsidP="00D02D95">
      <w:pPr>
        <w:pStyle w:val="TitulliTitull"/>
      </w:pPr>
      <w:r w:rsidRPr="00D502E7">
        <w:t>Tarifat e shkollimit për program të parë studimi me kohë të pjesshme për vitin akademik 2010-</w:t>
      </w:r>
      <w:r>
        <w:t>2011</w:t>
      </w:r>
    </w:p>
    <w:p w:rsidR="00D02D95" w:rsidRPr="00D02D95" w:rsidRDefault="00D02D95" w:rsidP="00D02D95">
      <w:pPr>
        <w:pStyle w:val="Paragrafi"/>
        <w:rPr>
          <w:sz w:val="21"/>
          <w:szCs w:val="21"/>
          <w:lang w:val="en-GB"/>
        </w:rPr>
      </w:pPr>
    </w:p>
    <w:tbl>
      <w:tblPr>
        <w:tblStyle w:val="Header"/>
        <w:tblW w:w="5000" w:type="pct"/>
        <w:tblLook w:val="01E0" w:firstRow="1" w:lastRow="1" w:firstColumn="1" w:lastColumn="1" w:noHBand="0" w:noVBand="0"/>
      </w:tblPr>
      <w:tblGrid>
        <w:gridCol w:w="1133"/>
        <w:gridCol w:w="3879"/>
        <w:gridCol w:w="2271"/>
        <w:gridCol w:w="1573"/>
      </w:tblGrid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r w:rsidRPr="00D02D95">
              <w:rPr>
                <w:b/>
                <w:sz w:val="16"/>
              </w:rPr>
              <w:t>Nr.</w:t>
            </w:r>
          </w:p>
        </w:tc>
        <w:tc>
          <w:tcPr>
            <w:tcW w:w="2190" w:type="pct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r w:rsidRPr="00D02D95">
              <w:rPr>
                <w:b/>
                <w:sz w:val="16"/>
              </w:rPr>
              <w:t>Universitetit</w:t>
            </w:r>
          </w:p>
        </w:tc>
        <w:tc>
          <w:tcPr>
            <w:tcW w:w="1282" w:type="pct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r w:rsidRPr="00D02D95">
              <w:rPr>
                <w:b/>
                <w:sz w:val="16"/>
              </w:rPr>
              <w:t>Tarifë për kredit për program të parë</w:t>
            </w:r>
          </w:p>
        </w:tc>
        <w:tc>
          <w:tcPr>
            <w:tcW w:w="888" w:type="pct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</w:rPr>
            </w:pPr>
            <w:r w:rsidRPr="00D02D95">
              <w:rPr>
                <w:b/>
                <w:sz w:val="16"/>
              </w:rPr>
              <w:t>Tarifë totale për program të parë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Universiteti Bujqësor i Tiranës Fakulteti i Bujqësisë dhe i Mjedisit</w:t>
            </w:r>
          </w:p>
        </w:tc>
        <w:tc>
          <w:tcPr>
            <w:tcW w:w="1282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sq-AL"/>
              </w:rPr>
            </w:pPr>
            <w:r w:rsidRPr="00D02D95">
              <w:rPr>
                <w:sz w:val="16"/>
                <w:lang w:val="sq-AL"/>
              </w:rPr>
              <w:t>1.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Hortikulturë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126,000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sq-AL"/>
              </w:rPr>
            </w:pPr>
            <w:r w:rsidRPr="00D02D95">
              <w:rPr>
                <w:sz w:val="16"/>
                <w:lang w:val="sq-AL"/>
              </w:rPr>
              <w:t>2.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Mbrojtje Bimësh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126,000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sq-AL"/>
              </w:rPr>
            </w:pPr>
            <w:r w:rsidRPr="00D02D95">
              <w:rPr>
                <w:sz w:val="16"/>
                <w:lang w:val="sq-AL"/>
              </w:rPr>
              <w:t>3.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Prodhim Bimor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126,000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sq-AL"/>
              </w:rPr>
            </w:pPr>
            <w:r w:rsidRPr="00D02D95">
              <w:rPr>
                <w:sz w:val="16"/>
                <w:lang w:val="sq-AL"/>
              </w:rPr>
              <w:t>4.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Zootekni dhe Biznes Blegtoral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126,000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sq-AL"/>
              </w:rPr>
            </w:pPr>
            <w:r w:rsidRPr="00D02D95">
              <w:rPr>
                <w:sz w:val="16"/>
                <w:lang w:val="sq-AL"/>
              </w:rPr>
              <w:t>5.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Akuakulturë dhe Menaxhim Peshkimi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126,000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sq-AL"/>
              </w:rPr>
            </w:pPr>
            <w:r w:rsidRPr="00D02D95">
              <w:rPr>
                <w:sz w:val="16"/>
                <w:lang w:val="sq-AL"/>
              </w:rPr>
              <w:t>6.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Agromjedis dhe Ekologji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126,000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  <w:lang w:val="sq-AL"/>
              </w:rPr>
            </w:pPr>
            <w:r w:rsidRPr="00D02D95">
              <w:rPr>
                <w:sz w:val="16"/>
                <w:lang w:val="sq-AL"/>
              </w:rPr>
              <w:t>7.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Agromekanizim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126,000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Ekonomisë dhe i Agrobiznesit</w:t>
            </w:r>
          </w:p>
        </w:tc>
        <w:tc>
          <w:tcPr>
            <w:tcW w:w="1282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8.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Menaxhim Agrobiznesi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9.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Ekonomi dhe Politiko Agrare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Financë -Kontabilitet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Shkencave Pyjore</w:t>
            </w:r>
          </w:p>
        </w:tc>
        <w:tc>
          <w:tcPr>
            <w:tcW w:w="1282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11.</w:t>
            </w:r>
          </w:p>
        </w:tc>
        <w:tc>
          <w:tcPr>
            <w:tcW w:w="219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Mbarështim Pyjesh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126,000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12.</w:t>
            </w:r>
          </w:p>
        </w:tc>
        <w:tc>
          <w:tcPr>
            <w:tcW w:w="219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Përpunim Druri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126,000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Bioteknologjisë dhe i Ushqimit</w:t>
            </w:r>
          </w:p>
        </w:tc>
        <w:tc>
          <w:tcPr>
            <w:tcW w:w="1282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56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Teknologji Agroushqimore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126,000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14.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Vreshtari Enologji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126,000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Universiteti i Tiranës Fakulteti i Ekonomisë</w:t>
            </w:r>
          </w:p>
        </w:tc>
        <w:tc>
          <w:tcPr>
            <w:tcW w:w="1282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1.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Financë</w:t>
            </w:r>
          </w:p>
        </w:tc>
        <w:tc>
          <w:tcPr>
            <w:tcW w:w="1282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Administrim-Biznes </w:t>
            </w:r>
          </w:p>
        </w:tc>
        <w:tc>
          <w:tcPr>
            <w:tcW w:w="1282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Shkencave Natyrore</w:t>
            </w:r>
          </w:p>
        </w:tc>
        <w:tc>
          <w:tcPr>
            <w:tcW w:w="1282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3.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Biologji</w:t>
            </w:r>
          </w:p>
        </w:tc>
        <w:tc>
          <w:tcPr>
            <w:tcW w:w="1282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1,700</w:t>
            </w:r>
          </w:p>
        </w:tc>
        <w:tc>
          <w:tcPr>
            <w:tcW w:w="88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Histori - Filologji</w:t>
            </w:r>
          </w:p>
        </w:tc>
        <w:tc>
          <w:tcPr>
            <w:tcW w:w="1282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Histori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5.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Gjeografi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6.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Gjuhë-Letërsi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Drejtësisë</w:t>
            </w:r>
          </w:p>
        </w:tc>
        <w:tc>
          <w:tcPr>
            <w:tcW w:w="1282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7.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Drejtësi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550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99,000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Shkencave Sociale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8.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Psikologji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9.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Punë Sociale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Infermierisë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Infermieri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11.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Mami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Teknik Imazherie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Teknik Laboratori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14.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Fizioterapi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Universiteti i Sporteve të Tiranës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1.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Shkenca të Lëvizjes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1,800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324,000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Universiteti Politeknik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1.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Inxh. Mek.(Eduk. distance)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1,800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324,000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Universiteti i Gjirokastrës </w:t>
            </w:r>
          </w:p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Shkencave Shoqërore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Cikli i Ulët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Cikli i Ulët Parashkollor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Kontabilitet-Financë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Administrim Publik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5.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Turizm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Histori-Gjeografi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Gjuhë-Letërsi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Shkencave të Natyrës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Bio-Kimi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9.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Matematikë – Fizikë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Universiteti i Korçës Fakulteti i Ekonomisë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10.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Financë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11.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Menaxhim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Marketing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Turizëm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14.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Turizëm/ Pogradec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Mësuesisë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Cikli i ulët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16.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Cikli i Ulët Parashkollor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17.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Gjuhë-Letërsi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56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18.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Infermieri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Bujqësisë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19.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Agrobiznes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1,100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198,000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20.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Hortikulturë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1,100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198,000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Universiteti i Elbasanit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Punonjës social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Filozofi-Sociologji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Gjuhë-Letërsi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Histori-Gjeografi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5.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Edukatë qytetare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Financë-Kontabilitet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Administrim-Biznes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Cikli i Ulët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9.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Cikli i Ulët Parashkollor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Matematikë-Fizikë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11.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Biologji-Kimi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Edukim Fizik e Sporte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Infermieri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14.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Ekonomia dhe e Drejta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Teknologji Informacioni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Universiteti i Shkodrës Fakulteti i Ekonomisë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Administrim-Biznes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Financë-Kontabilitet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Turizëm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Drejtësisë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4.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Drejtësi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550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99,000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Shkencave të Edukimit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Cikli i Ulët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6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Cikli i Ulët Parashkollor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7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Edukim Fizik e Sporte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1,800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324,000</w:t>
            </w:r>
          </w:p>
        </w:tc>
      </w:tr>
      <w:tr w:rsidR="00D02D95" w:rsidRPr="00D02D95" w:rsidTr="00D02D95">
        <w:trPr>
          <w:trHeight w:val="143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Shkencave të Natyrës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Matematikë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9.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Fizikë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108,000</w:t>
            </w:r>
          </w:p>
        </w:tc>
      </w:tr>
      <w:tr w:rsidR="00D02D95" w:rsidRPr="00D02D95" w:rsidTr="00D02D95">
        <w:trPr>
          <w:trHeight w:val="143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Biologji-Kimi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288,000</w:t>
            </w:r>
          </w:p>
        </w:tc>
      </w:tr>
      <w:tr w:rsidR="00D02D95" w:rsidRPr="00D02D95" w:rsidTr="00D02D95">
        <w:trPr>
          <w:trHeight w:val="218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Shkencave Shoqërore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206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11.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Gjuhë-Letërsi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218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12.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Histori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206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Gjeografi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218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Universiteti i Durrësit Fakulteti i Biznesit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218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Administrim-Biznes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206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Financë-Kontabilitet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218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3.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Financë-Kontabilitet (fil. Peshk)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750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135,000</w:t>
            </w:r>
          </w:p>
        </w:tc>
      </w:tr>
      <w:tr w:rsidR="00D02D95" w:rsidRPr="00D02D95" w:rsidTr="00D02D95">
        <w:trPr>
          <w:trHeight w:val="218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Shkencave Politike- Juridike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206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4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Drejtësi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550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99,000</w:t>
            </w:r>
          </w:p>
        </w:tc>
      </w:tr>
      <w:tr w:rsidR="00D02D95" w:rsidRPr="00D02D95" w:rsidTr="00D02D95">
        <w:trPr>
          <w:trHeight w:val="218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5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Drejtësi (fil. Peshk.)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550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99,000</w:t>
            </w:r>
          </w:p>
        </w:tc>
      </w:tr>
      <w:tr w:rsidR="00D02D95" w:rsidRPr="00D02D95" w:rsidTr="00D02D95">
        <w:trPr>
          <w:trHeight w:val="206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Edukimit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218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6.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Cikli i Ulët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218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7. 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Cikli i Ulët (Fil. Peshk.)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206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Psikologji-Sociologji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850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153,000</w:t>
            </w:r>
          </w:p>
        </w:tc>
      </w:tr>
      <w:tr w:rsidR="00D02D95" w:rsidRPr="00D02D95" w:rsidTr="00D02D95">
        <w:trPr>
          <w:trHeight w:val="229"/>
        </w:trPr>
        <w:tc>
          <w:tcPr>
            <w:tcW w:w="2830" w:type="pct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Fakulteti i Studimeve Profesionale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</w:p>
        </w:tc>
      </w:tr>
      <w:tr w:rsidR="00D02D95" w:rsidRPr="00D02D95" w:rsidTr="00D02D95">
        <w:trPr>
          <w:trHeight w:val="229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9.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Infermieri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288,000</w:t>
            </w:r>
          </w:p>
        </w:tc>
      </w:tr>
      <w:tr w:rsidR="00D02D95" w:rsidRPr="00D02D95" w:rsidTr="00D02D95">
        <w:trPr>
          <w:trHeight w:val="229"/>
        </w:trPr>
        <w:tc>
          <w:tcPr>
            <w:tcW w:w="64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10.</w:t>
            </w:r>
          </w:p>
        </w:tc>
        <w:tc>
          <w:tcPr>
            <w:tcW w:w="2190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 xml:space="preserve">Infermieri (fil. Peshk) </w:t>
            </w:r>
          </w:p>
        </w:tc>
        <w:tc>
          <w:tcPr>
            <w:tcW w:w="1282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1,700</w:t>
            </w:r>
          </w:p>
        </w:tc>
        <w:tc>
          <w:tcPr>
            <w:tcW w:w="888" w:type="pct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</w:rPr>
            </w:pPr>
            <w:r w:rsidRPr="00D02D95">
              <w:rPr>
                <w:sz w:val="16"/>
              </w:rPr>
              <w:t>288,000</w:t>
            </w:r>
          </w:p>
        </w:tc>
      </w:tr>
    </w:tbl>
    <w:p w:rsidR="00D02D95" w:rsidRDefault="00D02D95" w:rsidP="00D02D95">
      <w:pPr>
        <w:pStyle w:val="Paragrafi"/>
        <w:rPr>
          <w:sz w:val="21"/>
          <w:szCs w:val="21"/>
          <w:lang w:val="it-IT"/>
        </w:rPr>
      </w:pPr>
    </w:p>
    <w:p w:rsidR="00D02D95" w:rsidRDefault="00D02D95" w:rsidP="00D02D95">
      <w:pPr>
        <w:pStyle w:val="TitulliTitull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Tabela nr.3/1 </w:t>
      </w:r>
    </w:p>
    <w:p w:rsidR="00D02D95" w:rsidRPr="005E2467" w:rsidRDefault="00D02D95" w:rsidP="00D02D95">
      <w:pPr>
        <w:pStyle w:val="TitulliTitull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Tarifat e shkollimit për program të dytë studimi me kohë të pjesshme për vitin akademik 2010-2011 </w:t>
      </w:r>
    </w:p>
    <w:p w:rsidR="00D02D95" w:rsidRPr="00237B16" w:rsidRDefault="00D02D95" w:rsidP="00D02D95">
      <w:pPr>
        <w:pStyle w:val="Paragrafi"/>
        <w:rPr>
          <w:sz w:val="28"/>
          <w:szCs w:val="21"/>
          <w:lang w:val="it-IT"/>
        </w:rPr>
      </w:pPr>
    </w:p>
    <w:tbl>
      <w:tblPr>
        <w:tblStyle w:val="Header"/>
        <w:tblW w:w="0" w:type="auto"/>
        <w:tblLook w:val="01E0" w:firstRow="1" w:lastRow="1" w:firstColumn="1" w:lastColumn="1" w:noHBand="0" w:noVBand="0"/>
      </w:tblPr>
      <w:tblGrid>
        <w:gridCol w:w="1188"/>
        <w:gridCol w:w="3240"/>
        <w:gridCol w:w="1620"/>
        <w:gridCol w:w="2808"/>
      </w:tblGrid>
      <w:tr w:rsidR="00D02D95" w:rsidRPr="00D02D95" w:rsidTr="00D02D95">
        <w:tc>
          <w:tcPr>
            <w:tcW w:w="1188" w:type="dxa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  <w:szCs w:val="16"/>
                <w:lang w:val="it-IT"/>
              </w:rPr>
            </w:pPr>
            <w:r w:rsidRPr="00D02D95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02D95">
              <w:rPr>
                <w:b/>
                <w:sz w:val="16"/>
                <w:szCs w:val="16"/>
              </w:rPr>
              <w:t>Universiteti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02D95">
              <w:rPr>
                <w:b/>
                <w:sz w:val="16"/>
                <w:szCs w:val="16"/>
              </w:rPr>
              <w:t>Tarifë për kredit për program të dytë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D02D95">
              <w:rPr>
                <w:b/>
                <w:sz w:val="16"/>
                <w:szCs w:val="16"/>
                <w:lang w:val="en-US"/>
              </w:rPr>
              <w:t>Tarifë totale për program të dytë</w:t>
            </w:r>
          </w:p>
        </w:tc>
      </w:tr>
      <w:tr w:rsidR="00D02D95" w:rsidRPr="00D02D95" w:rsidTr="00D02D95">
        <w:tc>
          <w:tcPr>
            <w:tcW w:w="4428" w:type="dxa"/>
            <w:gridSpan w:val="2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Universiteti Bujqësor i Tiranës Fakulteti i Bujqësisë dhe i Mjedisit</w:t>
            </w:r>
          </w:p>
        </w:tc>
        <w:tc>
          <w:tcPr>
            <w:tcW w:w="1620" w:type="dxa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Hortikulture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1,300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234,000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Mbrojtje Bimësh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1,300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234,000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3.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Prodhim Bimor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1,300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234,000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4.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Zootekni dhe Biznes Blegtoral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1,300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234,000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5.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Akuakulturë dhe Menaxhim Peshkimi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1,300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234,000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6.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Agromjedis dhe Ekologji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1,300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234,000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7.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Agromekanizim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1,300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234,000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Fakulteti i Ekonomisë dhe i Agrobiznesit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8.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Menaxhim Agrobiznesi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850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153,000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9.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Ekonomi dhe Politik Agrare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850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153,000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10.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Financë -Kontabilitet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850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153,000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</w:rPr>
              <w:t>Fakulteti i Shkencave Pyjore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11.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Mbarështim Pyjesh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1,300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234,000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12.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Përpunim Druri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1,300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234,000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Fakulteti i Bioteknologjisë dhe i Ushqimit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13.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Teknologji Agroushqimore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1,300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</w:rPr>
              <w:t>234,000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14.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Vreshtari Enologji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1,300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234,000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Universiteti i Tiranës Fakulteti i Ekonomisë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  <w:lang w:val="it-IT"/>
              </w:rPr>
              <w:t>F</w:t>
            </w:r>
            <w:r w:rsidRPr="00D02D95">
              <w:rPr>
                <w:sz w:val="16"/>
                <w:szCs w:val="16"/>
              </w:rPr>
              <w:t>inancë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1,500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</w:rPr>
              <w:t>270,000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2.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Administrim-Biznes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1,500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</w:rPr>
              <w:t>270,000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Fakulteti i Shkencave Natyrore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3.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</w:rPr>
              <w:t>Biologji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</w:rPr>
              <w:t>360,000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</w:rPr>
              <w:t>Fakulteti Histori - Filologji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4.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Histori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1,500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270,000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5.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Gjeografi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1,500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270,000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6.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</w:rPr>
              <w:t>Gjuhë-Letërsi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1,500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270,000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Fakulteti i Drejtësisë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7.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Drejtësi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1,500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270,000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Fakulteti i Shkencave Sociale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8.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Psikologji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1,500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270,000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9.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Punë Sociale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1,500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270,000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Fakulteti i Infermierisë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10.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Infermieri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360,000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11.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Mami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360,000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12.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Teknik Imazherie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360,000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13.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Teknik Laboratori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  <w:lang w:val="it-IT"/>
              </w:rPr>
              <w:t>36</w:t>
            </w:r>
            <w:r w:rsidRPr="00D02D95">
              <w:rPr>
                <w:sz w:val="16"/>
                <w:szCs w:val="16"/>
              </w:rPr>
              <w:t>0,000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14.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Fizioterapi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360,000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Universitetit i Sporteve të Tiranës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 xml:space="preserve">1.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</w:rPr>
              <w:t>Shkenca të Lëvizjes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360,000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Universiteti Politeknik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 xml:space="preserve">1.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 Inxh. Mek.(Eduk. distance)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360,000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</w:rPr>
              <w:t>Universiteti i Gjirokastrës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Fakulteti i Shkencave Shoqërore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1.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Cikli i Ulët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2.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Cikli i Ulët Parashkollor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3.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Kontabilitet-Financë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4.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Administrim Publik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5.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Turizëm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6.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Histori-Gjeografi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7.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Gjuhë-Letërsi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Fakulteti i Shkencave të Natyrës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8.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Bio- Kimi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360,000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9.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Matematikë – Fizikë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Universiteti i Korçës Fakulteti i Ekonomisë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Financë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2.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Menaxhim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3.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Marketing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4.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Turizëm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5.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Turizëmi Pogradec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Fakulteti i Mësuesisë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6.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Cikli i Ulët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7.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Cikli i Ulët Parashkollor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8.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Gjuhë-Letërsi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9.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Infermieri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Fakulteti i Bujqësisë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10.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Agrobiznes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11.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Hortikulturë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Universiteti i Elbasanit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Punonjës social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2.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Filozofi-Sociologji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3.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Gjuhë-Letërsi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4.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Histori-Gjeografi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5.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Edukatë qytetare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6.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Financë-Kontabilitet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7.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Administrim-Biznes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8.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Cikli i Ulët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9.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Cikli i Ulët Parashkollor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10.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Matematikë-Fizike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11.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Biologji-Kimi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360,000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12.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Edukim Fizik e Sporte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360,000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13.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Infermieri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360,000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14.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Ekonomia dhe e Drejta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15.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Teknologji Informacioni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Universiteti i Shkodrës</w:t>
            </w:r>
          </w:p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Fakulteti i Ekonomisë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Administrim-Biznesi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2.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Financë-Kontabilitet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3.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Turizëm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Fakulteti i Drejtësisë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4.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 xml:space="preserve">Drejtësisë 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Fakulteti i Shkencave të Edukimit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5.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Cikli i Ulët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6.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Cikli i Ulët Parashkollor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7.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Edukim fizik e sportiv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360,000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Fakulteti i Shkencave të Natyrës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8.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Matematikë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9.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Fizikë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10.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Infermieri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360,000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11.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en-US"/>
              </w:rPr>
            </w:pPr>
            <w:r w:rsidRPr="00D02D95">
              <w:rPr>
                <w:sz w:val="16"/>
                <w:szCs w:val="16"/>
                <w:lang w:val="en-US"/>
              </w:rPr>
              <w:t>Biologji-Kimi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360,000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Fakulteti i Shkencave Shoqërore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12.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Gjuhë-Letërsi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13.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Histori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14.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Gjeografi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Universitetit i Durrësit</w:t>
            </w:r>
          </w:p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Fakulteti i Biznesit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Administrim-Biznesi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850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153,000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2.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Financë-Kontabilitet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850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153,000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3.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Financë-Kontabilitet (Fil.Peshk.)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850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153,000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Fakulteti i Shkencave Politike-Juridike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4.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Drejtësi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5.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Drejtësi (Fil.Peshk)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198,000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Fakulteti i Edukimit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6.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Cikli i Ulët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7.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Cikli i Ulët (Fil.Peshk)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8.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Psikologji-Sociologji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1,100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198,000</w:t>
            </w:r>
          </w:p>
        </w:tc>
      </w:tr>
      <w:tr w:rsidR="00D02D95" w:rsidRPr="00D02D95" w:rsidTr="00D02D95">
        <w:tc>
          <w:tcPr>
            <w:tcW w:w="4428" w:type="dxa"/>
            <w:gridSpan w:val="2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Fakulteti i Studimeve Profesionale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9.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Infermieri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360,000</w:t>
            </w:r>
          </w:p>
        </w:tc>
      </w:tr>
      <w:tr w:rsidR="00D02D95" w:rsidRPr="00D02D95" w:rsidTr="00D02D95">
        <w:tc>
          <w:tcPr>
            <w:tcW w:w="118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 xml:space="preserve">10. </w:t>
            </w:r>
          </w:p>
        </w:tc>
        <w:tc>
          <w:tcPr>
            <w:tcW w:w="324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  <w:lang w:val="it-IT"/>
              </w:rPr>
            </w:pPr>
            <w:r w:rsidRPr="00D02D95">
              <w:rPr>
                <w:sz w:val="16"/>
                <w:szCs w:val="16"/>
                <w:lang w:val="it-IT"/>
              </w:rPr>
              <w:t>Infermieri (Fil.Peshk)</w:t>
            </w:r>
          </w:p>
        </w:tc>
        <w:tc>
          <w:tcPr>
            <w:tcW w:w="1620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2,000</w:t>
            </w:r>
          </w:p>
        </w:tc>
        <w:tc>
          <w:tcPr>
            <w:tcW w:w="2808" w:type="dxa"/>
            <w:vAlign w:val="center"/>
          </w:tcPr>
          <w:p w:rsidR="00D02D95" w:rsidRPr="00D02D95" w:rsidRDefault="00D02D95" w:rsidP="00D02D95">
            <w:pPr>
              <w:pStyle w:val="Tabele"/>
              <w:rPr>
                <w:sz w:val="16"/>
                <w:szCs w:val="16"/>
              </w:rPr>
            </w:pPr>
            <w:r w:rsidRPr="00D02D95">
              <w:rPr>
                <w:sz w:val="16"/>
                <w:szCs w:val="16"/>
              </w:rPr>
              <w:t>360,000</w:t>
            </w:r>
          </w:p>
        </w:tc>
      </w:tr>
    </w:tbl>
    <w:p w:rsidR="00D02D95" w:rsidRPr="005E2467" w:rsidRDefault="00D02D95" w:rsidP="00D02D95">
      <w:pPr>
        <w:pStyle w:val="Paragrafi"/>
        <w:rPr>
          <w:szCs w:val="21"/>
        </w:rPr>
      </w:pPr>
    </w:p>
    <w:sectPr w:rsidR="00D02D95" w:rsidRPr="005E24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80BDB">
      <w:pPr>
        <w:spacing w:after="0" w:line="240" w:lineRule="auto"/>
      </w:pPr>
      <w:r>
        <w:separator/>
      </w:r>
    </w:p>
  </w:endnote>
  <w:endnote w:type="continuationSeparator" w:id="0">
    <w:p w:rsidR="00000000" w:rsidRDefault="0088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2D95" w:rsidRDefault="00D02D95" w:rsidP="00D02D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2D95" w:rsidRDefault="00D02D95" w:rsidP="00D02D9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2D95" w:rsidRDefault="00D02D95" w:rsidP="00D02D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80BDB">
      <w:rPr>
        <w:rStyle w:val="PageNumber"/>
        <w:noProof/>
      </w:rPr>
      <w:t>8737</w:t>
    </w:r>
    <w:r>
      <w:rPr>
        <w:rStyle w:val="PageNumber"/>
      </w:rPr>
      <w:fldChar w:fldCharType="end"/>
    </w:r>
  </w:p>
  <w:p w:rsidR="00D02D95" w:rsidRDefault="00D02D95" w:rsidP="00D02D9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80BDB">
      <w:pPr>
        <w:spacing w:after="0" w:line="240" w:lineRule="auto"/>
      </w:pPr>
      <w:r>
        <w:separator/>
      </w:r>
    </w:p>
  </w:footnote>
  <w:footnote w:type="continuationSeparator" w:id="0">
    <w:p w:rsidR="00000000" w:rsidRDefault="00880B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2D95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A41AF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53D5C"/>
    <w:rsid w:val="00880BDB"/>
    <w:rsid w:val="00887B4F"/>
    <w:rsid w:val="00897A90"/>
    <w:rsid w:val="008A254C"/>
    <w:rsid w:val="008A4140"/>
    <w:rsid w:val="008B11B2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2D9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19D7EC-FFFA-49E5-A81F-49F335A6D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D95"/>
    <w:pPr>
      <w:spacing w:after="200" w:line="276" w:lineRule="auto"/>
    </w:pPr>
    <w:rPr>
      <w:rFonts w:eastAsia="Calibri"/>
      <w:sz w:val="24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NeniNrChar">
    <w:name w:val="Neni_Nr Char"/>
    <w:basedOn w:val="DefaultParagraphFont"/>
    <w:link w:val="NeniNr"/>
    <w:rsid w:val="00D02D95"/>
    <w:rPr>
      <w:rFonts w:ascii="CG Times" w:hAnsi="CG Times"/>
      <w:sz w:val="22"/>
      <w:lang w:val="en-GB" w:eastAsia="en-US" w:bidi="ar-SA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lang w:val="en-GB"/>
    </w:rPr>
  </w:style>
  <w:style w:type="paragraph" w:styleId="Footer">
    <w:name w:val="footer"/>
    <w:basedOn w:val="Normal"/>
    <w:rsid w:val="00D02D9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02D95"/>
  </w:style>
  <w:style w:type="paragraph" w:styleId="NormalWeb">
    <w:name w:val="Normal (Web)"/>
    <w:basedOn w:val="Normal"/>
    <w:rsid w:val="00D02D95"/>
    <w:pPr>
      <w:spacing w:before="100" w:beforeAutospacing="1" w:after="100" w:afterAutospacing="1" w:line="240" w:lineRule="auto"/>
    </w:pPr>
    <w:rPr>
      <w:rFonts w:eastAsia="Times New Roman"/>
      <w:szCs w:val="24"/>
      <w:lang w:val="en-US"/>
    </w:rPr>
  </w:style>
  <w:style w:type="table" w:styleId="TableGrid">
    <w:name w:val="Table Grid"/>
    <w:basedOn w:val="TableNormal"/>
    <w:rsid w:val="00D02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02D95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2074</Words>
  <Characters>11824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13871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2019-03-17T18:11:00Z</dcterms:created>
  <dcterms:modified xsi:type="dcterms:W3CDTF">2019-03-17T18:11:00Z</dcterms:modified>
</cp:coreProperties>
</file>