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216" w:rsidRPr="00435F7B" w:rsidRDefault="00542216" w:rsidP="00542216">
      <w:pPr>
        <w:pStyle w:val="Akti"/>
        <w:rPr>
          <w:sz w:val="21"/>
          <w:szCs w:val="21"/>
        </w:rPr>
      </w:pPr>
      <w:bookmarkStart w:id="0" w:name="_GoBack"/>
      <w:bookmarkEnd w:id="0"/>
      <w:r w:rsidRPr="00435F7B">
        <w:rPr>
          <w:sz w:val="21"/>
          <w:szCs w:val="21"/>
        </w:rPr>
        <w:t>Vendim</w:t>
      </w:r>
    </w:p>
    <w:p w:rsidR="00542216" w:rsidRPr="00435F7B" w:rsidRDefault="00542216" w:rsidP="00542216">
      <w:pPr>
        <w:pStyle w:val="NumriData"/>
        <w:rPr>
          <w:sz w:val="21"/>
          <w:szCs w:val="21"/>
        </w:rPr>
      </w:pPr>
      <w:r w:rsidRPr="00435F7B">
        <w:rPr>
          <w:sz w:val="21"/>
          <w:szCs w:val="21"/>
        </w:rPr>
        <w:t>Nr.971, datë 1.12.2010</w:t>
      </w:r>
    </w:p>
    <w:p w:rsidR="00542216" w:rsidRPr="00435F7B" w:rsidRDefault="00542216" w:rsidP="00542216">
      <w:pPr>
        <w:pStyle w:val="Paragrafi"/>
        <w:rPr>
          <w:sz w:val="21"/>
          <w:szCs w:val="21"/>
          <w:lang w:val="sq-AL"/>
        </w:rPr>
      </w:pPr>
    </w:p>
    <w:p w:rsidR="00542216" w:rsidRPr="00435F7B" w:rsidRDefault="00542216" w:rsidP="00542216">
      <w:pPr>
        <w:pStyle w:val="Titulli"/>
        <w:rPr>
          <w:sz w:val="21"/>
          <w:szCs w:val="21"/>
        </w:rPr>
      </w:pPr>
      <w:r w:rsidRPr="00435F7B">
        <w:rPr>
          <w:sz w:val="21"/>
          <w:szCs w:val="21"/>
        </w:rPr>
        <w:t>Për dhënie fondi për përballimin e situatës emergjente, të krijuar në qarkun e Shkodrës, si pasojë e përmbytjeve natyrore</w:t>
      </w:r>
    </w:p>
    <w:p w:rsidR="00542216" w:rsidRPr="00435F7B" w:rsidRDefault="00542216" w:rsidP="00542216">
      <w:pPr>
        <w:pStyle w:val="Paragrafi"/>
        <w:rPr>
          <w:sz w:val="21"/>
          <w:szCs w:val="21"/>
          <w:lang w:val="sq-AL"/>
        </w:rPr>
      </w:pPr>
    </w:p>
    <w:p w:rsidR="00542216" w:rsidRPr="00435F7B" w:rsidRDefault="00542216" w:rsidP="00542216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Në mbështetje të nenit 100 të Kushtetutës, të ligjit nr.10 190, datë</w:t>
      </w:r>
      <w:r>
        <w:rPr>
          <w:sz w:val="21"/>
          <w:szCs w:val="21"/>
          <w:lang w:val="sq-AL"/>
        </w:rPr>
        <w:t xml:space="preserve"> 26.11.2009</w:t>
      </w:r>
      <w:r w:rsidRPr="00435F7B">
        <w:rPr>
          <w:sz w:val="21"/>
          <w:szCs w:val="21"/>
          <w:lang w:val="sq-AL"/>
        </w:rPr>
        <w:t xml:space="preserve"> “Për buxhetin e vitit 2010”, të ndryshuar, të</w:t>
      </w:r>
      <w:r>
        <w:rPr>
          <w:sz w:val="21"/>
          <w:szCs w:val="21"/>
          <w:lang w:val="sq-AL"/>
        </w:rPr>
        <w:t xml:space="preserve"> ligjit n</w:t>
      </w:r>
      <w:r w:rsidRPr="00435F7B">
        <w:rPr>
          <w:sz w:val="21"/>
          <w:szCs w:val="21"/>
          <w:lang w:val="sq-AL"/>
        </w:rPr>
        <w:t>r.9936, datë</w:t>
      </w:r>
      <w:r>
        <w:rPr>
          <w:sz w:val="21"/>
          <w:szCs w:val="21"/>
          <w:lang w:val="sq-AL"/>
        </w:rPr>
        <w:t xml:space="preserve"> 26.6.2008</w:t>
      </w:r>
      <w:r w:rsidRPr="00435F7B">
        <w:rPr>
          <w:sz w:val="21"/>
          <w:szCs w:val="21"/>
          <w:lang w:val="sq-AL"/>
        </w:rPr>
        <w:t xml:space="preserve"> “Për menaxhimin e sistemit buxhetor në Republikën e Shqipërisë</w:t>
      </w:r>
      <w:r>
        <w:rPr>
          <w:sz w:val="21"/>
          <w:szCs w:val="21"/>
          <w:lang w:val="sq-AL"/>
        </w:rPr>
        <w:t>”</w:t>
      </w:r>
      <w:r w:rsidRPr="00435F7B">
        <w:rPr>
          <w:sz w:val="21"/>
          <w:szCs w:val="21"/>
          <w:lang w:val="sq-AL"/>
        </w:rPr>
        <w:t xml:space="preserve"> dhe të ligjit nr.8756, datë</w:t>
      </w:r>
      <w:r>
        <w:rPr>
          <w:sz w:val="21"/>
          <w:szCs w:val="21"/>
          <w:lang w:val="sq-AL"/>
        </w:rPr>
        <w:t xml:space="preserve"> 26.3.2001</w:t>
      </w:r>
      <w:r w:rsidRPr="00435F7B">
        <w:rPr>
          <w:sz w:val="21"/>
          <w:szCs w:val="21"/>
          <w:lang w:val="sq-AL"/>
        </w:rPr>
        <w:t xml:space="preserve"> “Për emergjencat civile”, me propozimin e Ministrit të Brendshëm, Këshilli i Ministrave</w:t>
      </w:r>
    </w:p>
    <w:p w:rsidR="00542216" w:rsidRPr="00435F7B" w:rsidRDefault="00542216" w:rsidP="00542216">
      <w:pPr>
        <w:pStyle w:val="Paragrafi"/>
        <w:rPr>
          <w:sz w:val="21"/>
          <w:szCs w:val="21"/>
          <w:lang w:val="sq-AL"/>
        </w:rPr>
      </w:pPr>
    </w:p>
    <w:p w:rsidR="00542216" w:rsidRPr="00542216" w:rsidRDefault="00542216" w:rsidP="00542216">
      <w:pPr>
        <w:pStyle w:val="VENDOSI"/>
        <w:rPr>
          <w:sz w:val="21"/>
          <w:szCs w:val="21"/>
          <w:lang w:val="sq-AL"/>
        </w:rPr>
      </w:pPr>
      <w:r w:rsidRPr="00542216">
        <w:rPr>
          <w:sz w:val="21"/>
          <w:szCs w:val="21"/>
          <w:lang w:val="sq-AL"/>
        </w:rPr>
        <w:t>Vendosi:</w:t>
      </w:r>
    </w:p>
    <w:p w:rsidR="00542216" w:rsidRPr="00435F7B" w:rsidRDefault="00542216" w:rsidP="00542216">
      <w:pPr>
        <w:pStyle w:val="Paragrafi"/>
        <w:rPr>
          <w:sz w:val="21"/>
          <w:szCs w:val="21"/>
          <w:lang w:val="sq-AL"/>
        </w:rPr>
      </w:pPr>
    </w:p>
    <w:p w:rsidR="00542216" w:rsidRPr="00435F7B" w:rsidRDefault="00542216" w:rsidP="00542216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1. Miratimin e një fondi, deri në kufirin prej 300 000 000 (treqind milionë) lekësh, për t’u përdorur nga Mini</w:t>
      </w:r>
      <w:r>
        <w:rPr>
          <w:sz w:val="21"/>
          <w:szCs w:val="21"/>
          <w:lang w:val="sq-AL"/>
        </w:rPr>
        <w:t>stria e Bren</w:t>
      </w:r>
      <w:r w:rsidRPr="00435F7B">
        <w:rPr>
          <w:sz w:val="21"/>
          <w:szCs w:val="21"/>
          <w:lang w:val="sq-AL"/>
        </w:rPr>
        <w:t>dshme, në programin buxhetor “Emergjenca civile”, për përballimin e situatës emergjente, të krijuar nga përmbytjet</w:t>
      </w:r>
      <w:r>
        <w:rPr>
          <w:sz w:val="21"/>
          <w:szCs w:val="21"/>
          <w:lang w:val="sq-AL"/>
        </w:rPr>
        <w:t xml:space="preserve"> natyrore. Ky fond klasifikohet</w:t>
      </w:r>
      <w:r w:rsidRPr="00435F7B">
        <w:rPr>
          <w:sz w:val="21"/>
          <w:szCs w:val="21"/>
          <w:lang w:val="sq-AL"/>
        </w:rPr>
        <w:t xml:space="preserve"> si shpenzim nga të ardhurat jashtë limitit (kapitulli 6).</w:t>
      </w:r>
    </w:p>
    <w:p w:rsidR="00542216" w:rsidRPr="00435F7B" w:rsidRDefault="00542216" w:rsidP="00542216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2. Fondi prej 300 000 000 (treqind milionë) lekësh mbulohet nga Korporata Elektroenergjetike Shqiptare (KESH) dhe kalimi i tij, për llogari të Ministrisë së Brendshme, bëhet në bazë të shpenzimeve faktike, të kryera për përballimin e kësaj situate.</w:t>
      </w:r>
    </w:p>
    <w:p w:rsidR="00542216" w:rsidRPr="00435F7B" w:rsidRDefault="00542216" w:rsidP="00542216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3. Njësitë vendore të qarkut të Shkodrës, në situatë emergjente, dhe objekti i përdorimit të këtij fondi</w:t>
      </w:r>
      <w:r>
        <w:rPr>
          <w:sz w:val="21"/>
          <w:szCs w:val="21"/>
          <w:lang w:val="sq-AL"/>
        </w:rPr>
        <w:t>,</w:t>
      </w:r>
      <w:r w:rsidRPr="00435F7B">
        <w:rPr>
          <w:sz w:val="21"/>
          <w:szCs w:val="21"/>
          <w:lang w:val="sq-AL"/>
        </w:rPr>
        <w:t xml:space="preserve"> të përcaktohen nga Komiteti Ndërministror i Emergjencës Civile.</w:t>
      </w:r>
    </w:p>
    <w:p w:rsidR="00542216" w:rsidRPr="00435F7B" w:rsidRDefault="00542216" w:rsidP="00542216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4. Kriteret dhe procedurat e përdorimit të këtij fondi të përcaktohen me një udhëzim të përbashkët të Ministrit të Financave dhe të Ministrit të Brendshëm.</w:t>
      </w:r>
    </w:p>
    <w:p w:rsidR="00542216" w:rsidRPr="00435F7B" w:rsidRDefault="00542216" w:rsidP="00542216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Ky vendim hyn në fuqi menjëherë</w:t>
      </w:r>
      <w:r>
        <w:rPr>
          <w:sz w:val="21"/>
          <w:szCs w:val="21"/>
          <w:lang w:val="sq-AL"/>
        </w:rPr>
        <w:t xml:space="preserve"> dhe botohe</w:t>
      </w:r>
      <w:r w:rsidRPr="00435F7B">
        <w:rPr>
          <w:sz w:val="21"/>
          <w:szCs w:val="21"/>
          <w:lang w:val="sq-AL"/>
        </w:rPr>
        <w:t>t në Fletoren Zyrtare.</w:t>
      </w:r>
    </w:p>
    <w:p w:rsidR="00542216" w:rsidRPr="00435F7B" w:rsidRDefault="00542216" w:rsidP="00542216">
      <w:pPr>
        <w:pStyle w:val="Paragrafi"/>
        <w:rPr>
          <w:sz w:val="21"/>
          <w:szCs w:val="21"/>
          <w:lang w:val="sq-AL"/>
        </w:rPr>
      </w:pPr>
    </w:p>
    <w:p w:rsidR="00542216" w:rsidRPr="00435F7B" w:rsidRDefault="00542216" w:rsidP="00542216">
      <w:pPr>
        <w:pStyle w:val="Autoriteti"/>
        <w:rPr>
          <w:sz w:val="21"/>
          <w:szCs w:val="21"/>
        </w:rPr>
      </w:pPr>
      <w:r w:rsidRPr="00435F7B">
        <w:rPr>
          <w:sz w:val="21"/>
          <w:szCs w:val="21"/>
        </w:rPr>
        <w:t>Kryeministri</w:t>
      </w:r>
    </w:p>
    <w:p w:rsidR="00542216" w:rsidRPr="00435F7B" w:rsidRDefault="00542216" w:rsidP="00542216">
      <w:pPr>
        <w:pStyle w:val="AutoritetiEmer"/>
        <w:rPr>
          <w:sz w:val="21"/>
          <w:szCs w:val="21"/>
        </w:rPr>
      </w:pPr>
      <w:r w:rsidRPr="00435F7B">
        <w:rPr>
          <w:sz w:val="21"/>
          <w:szCs w:val="21"/>
        </w:rPr>
        <w:t>Sali Berisha</w:t>
      </w:r>
    </w:p>
    <w:sectPr w:rsidR="00542216" w:rsidRPr="00435F7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42216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70A8"/>
    <w:rsid w:val="000A75B0"/>
    <w:rsid w:val="000B422E"/>
    <w:rsid w:val="000B4EA9"/>
    <w:rsid w:val="000C090E"/>
    <w:rsid w:val="000C0EF9"/>
    <w:rsid w:val="000C19E7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912CB"/>
    <w:rsid w:val="002A0B80"/>
    <w:rsid w:val="002A0D8E"/>
    <w:rsid w:val="002A4A98"/>
    <w:rsid w:val="002A7849"/>
    <w:rsid w:val="002B1E76"/>
    <w:rsid w:val="002C534B"/>
    <w:rsid w:val="002D06A1"/>
    <w:rsid w:val="002D3C09"/>
    <w:rsid w:val="002D5451"/>
    <w:rsid w:val="002D735D"/>
    <w:rsid w:val="002D7B47"/>
    <w:rsid w:val="00307720"/>
    <w:rsid w:val="00307FBD"/>
    <w:rsid w:val="003107EB"/>
    <w:rsid w:val="0031465A"/>
    <w:rsid w:val="00322A3C"/>
    <w:rsid w:val="00340FBD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65B3"/>
    <w:rsid w:val="003B2904"/>
    <w:rsid w:val="003B53A5"/>
    <w:rsid w:val="003D56B2"/>
    <w:rsid w:val="003D611D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41827"/>
    <w:rsid w:val="00444C40"/>
    <w:rsid w:val="00457013"/>
    <w:rsid w:val="00461BDD"/>
    <w:rsid w:val="004667F8"/>
    <w:rsid w:val="00470723"/>
    <w:rsid w:val="004820BE"/>
    <w:rsid w:val="00483597"/>
    <w:rsid w:val="0048463A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42216"/>
    <w:rsid w:val="00556934"/>
    <w:rsid w:val="00557C42"/>
    <w:rsid w:val="005603AF"/>
    <w:rsid w:val="00563F92"/>
    <w:rsid w:val="00576A7D"/>
    <w:rsid w:val="005815B9"/>
    <w:rsid w:val="00583766"/>
    <w:rsid w:val="00585639"/>
    <w:rsid w:val="005A13A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3787"/>
    <w:rsid w:val="0069393A"/>
    <w:rsid w:val="006A3E4C"/>
    <w:rsid w:val="006A535E"/>
    <w:rsid w:val="006B70D6"/>
    <w:rsid w:val="006E09E3"/>
    <w:rsid w:val="006E1119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53E4"/>
    <w:rsid w:val="007866D8"/>
    <w:rsid w:val="007C10D0"/>
    <w:rsid w:val="007C556A"/>
    <w:rsid w:val="007D3DFF"/>
    <w:rsid w:val="007D44B2"/>
    <w:rsid w:val="007D5390"/>
    <w:rsid w:val="007D5DD7"/>
    <w:rsid w:val="007F7510"/>
    <w:rsid w:val="00801BC5"/>
    <w:rsid w:val="00803E5B"/>
    <w:rsid w:val="008046B4"/>
    <w:rsid w:val="00806EFA"/>
    <w:rsid w:val="008166E1"/>
    <w:rsid w:val="008319EF"/>
    <w:rsid w:val="00845F64"/>
    <w:rsid w:val="00887B4F"/>
    <w:rsid w:val="008A254C"/>
    <w:rsid w:val="008A4140"/>
    <w:rsid w:val="008C3A87"/>
    <w:rsid w:val="008C5DE5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5859"/>
    <w:rsid w:val="00996269"/>
    <w:rsid w:val="009A4653"/>
    <w:rsid w:val="009A61E5"/>
    <w:rsid w:val="009B17E5"/>
    <w:rsid w:val="009C04D8"/>
    <w:rsid w:val="009C218B"/>
    <w:rsid w:val="009D2C93"/>
    <w:rsid w:val="009E45BA"/>
    <w:rsid w:val="009F1702"/>
    <w:rsid w:val="009F34DB"/>
    <w:rsid w:val="00A0753C"/>
    <w:rsid w:val="00A0797B"/>
    <w:rsid w:val="00A255BA"/>
    <w:rsid w:val="00A30073"/>
    <w:rsid w:val="00A40338"/>
    <w:rsid w:val="00A44DB5"/>
    <w:rsid w:val="00A46605"/>
    <w:rsid w:val="00A51CE8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75E9"/>
    <w:rsid w:val="00B63DFE"/>
    <w:rsid w:val="00B67551"/>
    <w:rsid w:val="00B75ADF"/>
    <w:rsid w:val="00B75FCE"/>
    <w:rsid w:val="00B77AEE"/>
    <w:rsid w:val="00B816EB"/>
    <w:rsid w:val="00B85E47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D331D"/>
    <w:rsid w:val="00CD3DA4"/>
    <w:rsid w:val="00CF0101"/>
    <w:rsid w:val="00CF0786"/>
    <w:rsid w:val="00CF0BF0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D06AE"/>
    <w:rsid w:val="00DE3216"/>
    <w:rsid w:val="00DE32D8"/>
    <w:rsid w:val="00DE5B23"/>
    <w:rsid w:val="00E00421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C663D"/>
    <w:rsid w:val="00FD2A99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F195C9-F95B-41BE-B235-BD964B332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542216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2019-03-17T18:00:00Z</dcterms:created>
  <dcterms:modified xsi:type="dcterms:W3CDTF">2019-03-17T18:00:00Z</dcterms:modified>
</cp:coreProperties>
</file>