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D0C" w:rsidRPr="007B1289" w:rsidRDefault="001A1D0C" w:rsidP="001A1D0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VENDIM</w:t>
      </w:r>
    </w:p>
    <w:p w:rsidR="001A1D0C" w:rsidRPr="007B1289" w:rsidRDefault="001A1D0C" w:rsidP="001A1D0C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Nr.987, datë 1.12.2010</w:t>
      </w:r>
    </w:p>
    <w:p w:rsidR="001A1D0C" w:rsidRPr="00D15F6E" w:rsidRDefault="001A1D0C" w:rsidP="001A1D0C">
      <w:pPr>
        <w:pStyle w:val="Paragrafi"/>
        <w:rPr>
          <w:sz w:val="14"/>
          <w:szCs w:val="21"/>
        </w:rPr>
      </w:pPr>
    </w:p>
    <w:p w:rsidR="001A1D0C" w:rsidRPr="007B1289" w:rsidRDefault="001A1D0C" w:rsidP="001A1D0C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PËR KONTRiBUTIN E KËSHILLIT TË MINISTRAVE TË REPUBLIKËS SË SHQIPËRISË PËR QEVERINË AFGANE, NË KUADËR TË PËRPJEKJEVE TË KOALICIONIT  NDËRKOMBËTAR KUNDËR TERRORIZMIT</w:t>
      </w:r>
    </w:p>
    <w:p w:rsidR="001A1D0C" w:rsidRPr="00D15F6E" w:rsidRDefault="001A1D0C" w:rsidP="001A1D0C">
      <w:pPr>
        <w:pStyle w:val="Paragrafi"/>
        <w:rPr>
          <w:sz w:val="14"/>
          <w:szCs w:val="21"/>
        </w:rPr>
      </w:pPr>
    </w:p>
    <w:p w:rsidR="001A1D0C" w:rsidRPr="007B1289" w:rsidRDefault="001A1D0C" w:rsidP="001A1D0C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Në mbështetje të nenit 100 të Kushtetutës dhe të pikës 7 të nenit 14 të ligjit nr.8671, datë 26.10.200 “Për pushtetet dhe autoritetet e komandimit e të drejtimit strategjik të Forcave të Armatosura të Republikës së Shqipërisë”, të ndryshuar, me propozimin e Ministrit të Mbrojtjes, Këshilli i Ministrave</w:t>
      </w:r>
    </w:p>
    <w:p w:rsidR="001A1D0C" w:rsidRPr="007B1289" w:rsidRDefault="001A1D0C" w:rsidP="001A1D0C">
      <w:pPr>
        <w:pStyle w:val="Paragrafi"/>
        <w:rPr>
          <w:sz w:val="21"/>
          <w:szCs w:val="21"/>
        </w:rPr>
      </w:pPr>
    </w:p>
    <w:p w:rsidR="001A1D0C" w:rsidRPr="007B1289" w:rsidRDefault="001A1D0C" w:rsidP="001A1D0C">
      <w:pPr>
        <w:pStyle w:val="VENDOS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VENDOSI:</w:t>
      </w:r>
    </w:p>
    <w:p w:rsidR="001A1D0C" w:rsidRPr="007B1289" w:rsidRDefault="001A1D0C" w:rsidP="001A1D0C">
      <w:pPr>
        <w:pStyle w:val="Paragrafi"/>
        <w:rPr>
          <w:sz w:val="21"/>
          <w:szCs w:val="21"/>
        </w:rPr>
      </w:pPr>
    </w:p>
    <w:p w:rsidR="001A1D0C" w:rsidRPr="007B1289" w:rsidRDefault="001A1D0C" w:rsidP="001A1D0C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1. Dhënien, pa shpërblim, të 30 000 (tridhjetë mijë) automatikëve 7.62 mm,</w:t>
      </w:r>
      <w:r w:rsidRPr="00CD7DC6">
        <w:rPr>
          <w:sz w:val="40"/>
          <w:szCs w:val="21"/>
        </w:rPr>
        <w:t xml:space="preserve"> </w:t>
      </w:r>
      <w:r w:rsidRPr="007B1289">
        <w:rPr>
          <w:sz w:val="21"/>
          <w:szCs w:val="21"/>
        </w:rPr>
        <w:t>model 56, dhe të 50 000 000 (pesëdhjetë milionë) fishekëve 7.62 mm, model 56, Qeverisë Afgane, për Policinë Kombëtare Afgane, si kontribut i Këshillit të Ministrave të Republikës së Shqipërisë, në kuadër të përpjekjeve të koalicionit ndërkombëtar kundër terrorizmit.</w:t>
      </w:r>
    </w:p>
    <w:p w:rsidR="001A1D0C" w:rsidRPr="008727C5" w:rsidRDefault="001A1D0C" w:rsidP="001A1D0C">
      <w:pPr>
        <w:pStyle w:val="Paragrafi"/>
        <w:rPr>
          <w:sz w:val="21"/>
          <w:szCs w:val="21"/>
          <w:lang w:val="it-IT"/>
        </w:rPr>
      </w:pPr>
      <w:r w:rsidRPr="008727C5">
        <w:rPr>
          <w:sz w:val="21"/>
          <w:szCs w:val="21"/>
          <w:lang w:val="it-IT"/>
        </w:rPr>
        <w:t>2. Ngarkohet Ministri i Mbrojtjes për zbatimin e këtij vendimi.</w:t>
      </w:r>
    </w:p>
    <w:p w:rsidR="001A1D0C" w:rsidRPr="008727C5" w:rsidRDefault="001A1D0C" w:rsidP="001A1D0C">
      <w:pPr>
        <w:pStyle w:val="Paragrafi"/>
        <w:rPr>
          <w:sz w:val="21"/>
          <w:szCs w:val="21"/>
          <w:lang w:val="it-IT"/>
        </w:rPr>
      </w:pPr>
      <w:r w:rsidRPr="008727C5">
        <w:rPr>
          <w:sz w:val="21"/>
          <w:szCs w:val="21"/>
          <w:lang w:val="it-IT"/>
        </w:rPr>
        <w:t>Ky vendim hyn në fuqi menjëherë dhe botohet në Fletoren Zyrtare.</w:t>
      </w:r>
    </w:p>
    <w:p w:rsidR="001A1D0C" w:rsidRPr="007B1289" w:rsidRDefault="001A1D0C" w:rsidP="001A1D0C">
      <w:pPr>
        <w:pStyle w:val="Autoritet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KRYEMINISTRI</w:t>
      </w:r>
    </w:p>
    <w:p w:rsidR="001A1D0C" w:rsidRPr="007B1289" w:rsidRDefault="001A1D0C" w:rsidP="001A1D0C">
      <w:pPr>
        <w:pStyle w:val="AutoritetiEmer"/>
        <w:rPr>
          <w:sz w:val="21"/>
          <w:szCs w:val="21"/>
        </w:rPr>
      </w:pPr>
      <w:r w:rsidRPr="007B1289">
        <w:rPr>
          <w:sz w:val="21"/>
          <w:szCs w:val="21"/>
        </w:rPr>
        <w:t>Sali  Berisha</w:t>
      </w:r>
    </w:p>
    <w:sectPr w:rsidR="001A1D0C" w:rsidRPr="007B1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1D0C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029F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1D0C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05F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514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BD043A-ED6A-4DB5-A5DB-94FDCFFE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1A1D0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A1D0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A1D0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A1D0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A1D0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2019-03-17T18:16:00Z</dcterms:created>
  <dcterms:modified xsi:type="dcterms:W3CDTF">2019-03-17T18:16:00Z</dcterms:modified>
</cp:coreProperties>
</file>