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794" w:rsidRPr="007B1289" w:rsidRDefault="00D11794" w:rsidP="00D11794">
      <w:pPr>
        <w:pStyle w:val="Akti"/>
        <w:rPr>
          <w:sz w:val="21"/>
          <w:szCs w:val="21"/>
        </w:rPr>
      </w:pPr>
      <w:bookmarkStart w:id="0" w:name="_GoBack"/>
      <w:bookmarkEnd w:id="0"/>
      <w:r w:rsidRPr="007B1289">
        <w:rPr>
          <w:sz w:val="21"/>
          <w:szCs w:val="21"/>
        </w:rPr>
        <w:t>Vendim</w:t>
      </w:r>
    </w:p>
    <w:p w:rsidR="00D11794" w:rsidRPr="007B1289" w:rsidRDefault="00D11794" w:rsidP="00D11794">
      <w:pPr>
        <w:pStyle w:val="NumriData"/>
        <w:rPr>
          <w:sz w:val="21"/>
          <w:szCs w:val="21"/>
        </w:rPr>
      </w:pPr>
      <w:r w:rsidRPr="007B1289">
        <w:rPr>
          <w:sz w:val="21"/>
          <w:szCs w:val="21"/>
        </w:rPr>
        <w:t>Nr.1015, datë 10.12.2010</w:t>
      </w:r>
    </w:p>
    <w:p w:rsidR="00D11794" w:rsidRPr="007B1289" w:rsidRDefault="00D11794" w:rsidP="00D11794">
      <w:pPr>
        <w:pStyle w:val="Paragrafi"/>
        <w:rPr>
          <w:sz w:val="21"/>
          <w:szCs w:val="21"/>
        </w:rPr>
      </w:pPr>
    </w:p>
    <w:p w:rsidR="00D11794" w:rsidRPr="007B1289" w:rsidRDefault="00D11794" w:rsidP="00D11794">
      <w:pPr>
        <w:pStyle w:val="Titulli"/>
        <w:rPr>
          <w:sz w:val="21"/>
          <w:szCs w:val="21"/>
        </w:rPr>
      </w:pPr>
      <w:r w:rsidRPr="007B1289">
        <w:rPr>
          <w:sz w:val="21"/>
          <w:szCs w:val="21"/>
        </w:rPr>
        <w:t>Për miratimin e dëmshpërblimit financiar për ish-të dënuarit politikë të regjimit komunist</w:t>
      </w:r>
    </w:p>
    <w:p w:rsidR="00D11794" w:rsidRPr="007B1289" w:rsidRDefault="00D11794" w:rsidP="00D11794">
      <w:pPr>
        <w:pStyle w:val="Paragrafi"/>
        <w:rPr>
          <w:sz w:val="21"/>
          <w:szCs w:val="21"/>
        </w:rPr>
      </w:pPr>
    </w:p>
    <w:p w:rsidR="00D11794" w:rsidRPr="007B1289" w:rsidRDefault="00D11794" w:rsidP="00D11794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Në mbështetje të nenit 100 të Kushtetutës dhe të neneve 9 e 10 të ligjit nr.9831, datë 12.11.2007 “Për dëmshpërblimin e ish-të dënuarve politikë të regjimit komunist”, të ndryshuar, me propozimin e Ministrit të Drejtësisë, Këshilli i Ministrave</w:t>
      </w:r>
    </w:p>
    <w:p w:rsidR="00D11794" w:rsidRDefault="00D11794" w:rsidP="00D11794">
      <w:pPr>
        <w:pStyle w:val="VENDOSI"/>
        <w:rPr>
          <w:sz w:val="21"/>
          <w:szCs w:val="21"/>
        </w:rPr>
      </w:pPr>
    </w:p>
    <w:p w:rsidR="00D11794" w:rsidRPr="007B1289" w:rsidRDefault="00D11794" w:rsidP="00D11794">
      <w:pPr>
        <w:pStyle w:val="VENDOSI"/>
        <w:rPr>
          <w:sz w:val="21"/>
          <w:szCs w:val="21"/>
        </w:rPr>
      </w:pPr>
      <w:r w:rsidRPr="007B1289">
        <w:rPr>
          <w:sz w:val="21"/>
          <w:szCs w:val="21"/>
        </w:rPr>
        <w:t>Vendosi:</w:t>
      </w:r>
    </w:p>
    <w:p w:rsidR="00D11794" w:rsidRPr="007B1289" w:rsidRDefault="00D11794" w:rsidP="00D11794">
      <w:pPr>
        <w:pStyle w:val="Paragrafi"/>
        <w:rPr>
          <w:sz w:val="21"/>
          <w:szCs w:val="21"/>
        </w:rPr>
      </w:pPr>
    </w:p>
    <w:p w:rsidR="00D11794" w:rsidRPr="007B1289" w:rsidRDefault="00D11794" w:rsidP="00D11794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1. Miratimin e dëmshpërblimit financiar për ish-të dënuarit politikë dhe për familjarët e të dënuarve, me dënim kapital, sipas listës së përfshirë në anekset A, B dhe C, bashkëlidhur këtij vendimi.</w:t>
      </w:r>
    </w:p>
    <w:p w:rsidR="00D11794" w:rsidRPr="007B1289" w:rsidRDefault="00D11794" w:rsidP="00D11794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2. Masa e dëmshpërblimit për ish-të dënuarit politikë dhe familjarët e të dënuarve, me dënim kapital, të bëhet me këste, sipas kritereve e kufijve të përcaktuar në nenin 12 të ligjit nr.9831, datë 12.11.2007 “Për dëmshpërblimin e ish-të dënuarve politikë të regjimit komunist”, të ndryshuar.</w:t>
      </w:r>
    </w:p>
    <w:p w:rsidR="00D11794" w:rsidRPr="00D11794" w:rsidRDefault="00D11794" w:rsidP="00D11794">
      <w:pPr>
        <w:pStyle w:val="Paragrafi"/>
        <w:rPr>
          <w:sz w:val="21"/>
          <w:szCs w:val="21"/>
          <w:lang w:val="it-IT"/>
        </w:rPr>
      </w:pPr>
      <w:r w:rsidRPr="00D11794">
        <w:rPr>
          <w:sz w:val="21"/>
          <w:szCs w:val="21"/>
          <w:lang w:val="it-IT"/>
        </w:rPr>
        <w:t>3. Shuma e llogaritur transferohet në një llogari speciale në Bankën e Shqipërisë. Pagesa e dëmshpërblimit për secilin përfitues bëhet nga Ministria e Financave, në llogaritë personale të këtyre përfituesve, të hapura në bankat e nivelit të dytë, të përzgjedhura, sipas nenit 33 të ligjit nr.9831, datë 12.11.2007, të ndryshuar.</w:t>
      </w:r>
    </w:p>
    <w:p w:rsidR="00D11794" w:rsidRPr="00CE7464" w:rsidRDefault="00D11794" w:rsidP="00D11794">
      <w:pPr>
        <w:pStyle w:val="Paragrafi"/>
        <w:rPr>
          <w:sz w:val="21"/>
          <w:szCs w:val="21"/>
          <w:lang w:val="it-IT"/>
        </w:rPr>
      </w:pPr>
      <w:r w:rsidRPr="00CE7464">
        <w:rPr>
          <w:sz w:val="21"/>
          <w:szCs w:val="21"/>
          <w:lang w:val="it-IT"/>
        </w:rPr>
        <w:t>4. Ngarkohen Ministri i Drejtësisë dhe Ministri i Financave për zbatimin e këtij vendimi.</w:t>
      </w:r>
    </w:p>
    <w:p w:rsidR="00D11794" w:rsidRPr="00CE7464" w:rsidRDefault="00D11794" w:rsidP="00D11794">
      <w:pPr>
        <w:pStyle w:val="Paragrafi"/>
        <w:rPr>
          <w:sz w:val="21"/>
          <w:szCs w:val="21"/>
          <w:lang w:val="it-IT"/>
        </w:rPr>
      </w:pPr>
      <w:r w:rsidRPr="00CE7464">
        <w:rPr>
          <w:sz w:val="21"/>
          <w:szCs w:val="21"/>
          <w:lang w:val="it-IT"/>
        </w:rPr>
        <w:t>Ky vendim hyn në fuqi menjëherë dhe botohet në Fletoren Zyrtare.</w:t>
      </w:r>
    </w:p>
    <w:p w:rsidR="00D11794" w:rsidRPr="00CE7464" w:rsidRDefault="00D11794" w:rsidP="00D11794">
      <w:pPr>
        <w:pStyle w:val="Paragrafi"/>
        <w:rPr>
          <w:sz w:val="21"/>
          <w:szCs w:val="21"/>
          <w:lang w:val="it-IT"/>
        </w:rPr>
      </w:pPr>
    </w:p>
    <w:p w:rsidR="00D11794" w:rsidRPr="007B1289" w:rsidRDefault="00D11794" w:rsidP="00D11794">
      <w:pPr>
        <w:pStyle w:val="Autoriteti"/>
        <w:rPr>
          <w:sz w:val="21"/>
          <w:szCs w:val="21"/>
        </w:rPr>
      </w:pPr>
      <w:r w:rsidRPr="007B1289">
        <w:rPr>
          <w:sz w:val="21"/>
          <w:szCs w:val="21"/>
        </w:rPr>
        <w:t>Kryeministri</w:t>
      </w:r>
    </w:p>
    <w:p w:rsidR="00D11794" w:rsidRPr="007B1289" w:rsidRDefault="00D11794" w:rsidP="00D11794">
      <w:pPr>
        <w:pStyle w:val="AutoritetiEmer"/>
        <w:rPr>
          <w:sz w:val="21"/>
          <w:szCs w:val="21"/>
        </w:rPr>
      </w:pPr>
      <w:r w:rsidRPr="007B1289">
        <w:rPr>
          <w:sz w:val="21"/>
          <w:szCs w:val="21"/>
        </w:rPr>
        <w:t>Sali Berisha</w:t>
      </w:r>
    </w:p>
    <w:p w:rsidR="00D11794" w:rsidRPr="007B1289" w:rsidRDefault="00D11794" w:rsidP="00D11794">
      <w:pPr>
        <w:pStyle w:val="Paragrafi"/>
        <w:rPr>
          <w:lang w:val="en-GB"/>
        </w:rPr>
      </w:pPr>
    </w:p>
    <w:p w:rsidR="00D11794" w:rsidRPr="007B1289" w:rsidRDefault="00D11794" w:rsidP="00D11794">
      <w:pPr>
        <w:pStyle w:val="Paragrafi"/>
        <w:rPr>
          <w:lang w:val="en-GB"/>
        </w:rPr>
      </w:pPr>
    </w:p>
    <w:p w:rsidR="00D11794" w:rsidRPr="007B1289" w:rsidRDefault="00D11794" w:rsidP="00D11794">
      <w:pPr>
        <w:pStyle w:val="Paragrafi"/>
        <w:rPr>
          <w:lang w:val="en-GB"/>
        </w:rPr>
      </w:pPr>
    </w:p>
    <w:p w:rsidR="00D11794" w:rsidRPr="007B1289" w:rsidRDefault="00D11794" w:rsidP="00D11794">
      <w:pPr>
        <w:pStyle w:val="Paragrafi"/>
        <w:rPr>
          <w:lang w:val="en-GB"/>
        </w:rPr>
      </w:pPr>
    </w:p>
    <w:p w:rsidR="00D11794" w:rsidRPr="007B1289" w:rsidRDefault="00D11794" w:rsidP="00D11794">
      <w:pPr>
        <w:pStyle w:val="Paragrafi"/>
        <w:rPr>
          <w:lang w:val="en-GB"/>
        </w:rPr>
      </w:pPr>
    </w:p>
    <w:p w:rsidR="00D11794" w:rsidRPr="007B1289" w:rsidRDefault="00D11794" w:rsidP="00D11794">
      <w:pPr>
        <w:pStyle w:val="Paragrafi"/>
        <w:rPr>
          <w:lang w:val="en-GB"/>
        </w:rPr>
      </w:pPr>
    </w:p>
    <w:p w:rsidR="00D11794" w:rsidRPr="007B1289" w:rsidRDefault="00D11794" w:rsidP="00D11794">
      <w:pPr>
        <w:pStyle w:val="Paragrafi"/>
        <w:rPr>
          <w:lang w:val="en-GB"/>
        </w:rPr>
      </w:pPr>
    </w:p>
    <w:p w:rsidR="00D11794" w:rsidRPr="007B1289" w:rsidRDefault="00D11794" w:rsidP="00D11794">
      <w:pPr>
        <w:pStyle w:val="Paragrafi"/>
        <w:rPr>
          <w:lang w:val="en-GB"/>
        </w:rPr>
        <w:sectPr w:rsidR="00D11794" w:rsidRPr="007B1289" w:rsidSect="004249C6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8875"/>
          <w:cols w:space="720"/>
          <w:docGrid w:linePitch="360"/>
        </w:sectPr>
      </w:pPr>
    </w:p>
    <w:p w:rsidR="00D11794" w:rsidRPr="007B1289" w:rsidRDefault="00EA7D2A" w:rsidP="004249C6">
      <w:pPr>
        <w:pStyle w:val="Paragrafi"/>
      </w:pPr>
      <w:r w:rsidRPr="007B1289">
        <w:rPr>
          <w:noProof/>
          <w:lang w:val="en-GB" w:eastAsia="en-GB"/>
        </w:rPr>
        <w:lastRenderedPageBreak/>
        <w:drawing>
          <wp:inline distT="0" distB="0" distL="0" distR="0">
            <wp:extent cx="5671820" cy="8376920"/>
            <wp:effectExtent l="0" t="0" r="5080" b="5080"/>
            <wp:docPr id="3" name="Picture 3" descr="Foto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to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77" r="4167" b="30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820" cy="837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794" w:rsidRPr="007B1289" w:rsidRDefault="00D11794" w:rsidP="00D11794">
      <w:pPr>
        <w:pStyle w:val="Paragrafi"/>
      </w:pPr>
    </w:p>
    <w:p w:rsidR="00D11794" w:rsidRPr="007B1289" w:rsidRDefault="00EA7D2A" w:rsidP="00D11794">
      <w:pPr>
        <w:pStyle w:val="Paragrafi"/>
      </w:pPr>
      <w:r w:rsidRPr="007B1289">
        <w:rPr>
          <w:noProof/>
          <w:lang w:val="en-GB" w:eastAsia="en-GB"/>
        </w:rPr>
        <w:lastRenderedPageBreak/>
        <w:drawing>
          <wp:inline distT="0" distB="0" distL="0" distR="0">
            <wp:extent cx="5881370" cy="8405495"/>
            <wp:effectExtent l="0" t="0" r="5080" b="0"/>
            <wp:docPr id="1" name="Picture 5" descr="Foto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to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32" r="40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137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794" w:rsidRPr="007B1289" w:rsidRDefault="00D11794" w:rsidP="00D11794">
      <w:pPr>
        <w:pStyle w:val="Paragrafi"/>
      </w:pPr>
    </w:p>
    <w:p w:rsidR="00D11794" w:rsidRPr="007B1289" w:rsidRDefault="00EA7D2A" w:rsidP="00D11794">
      <w:pPr>
        <w:pStyle w:val="Paragrafi"/>
      </w:pPr>
      <w:r w:rsidRPr="007B1289">
        <w:rPr>
          <w:noProof/>
          <w:lang w:val="en-GB" w:eastAsia="en-GB"/>
        </w:rPr>
        <w:lastRenderedPageBreak/>
        <w:drawing>
          <wp:inline distT="0" distB="0" distL="0" distR="0">
            <wp:extent cx="5700395" cy="8395970"/>
            <wp:effectExtent l="0" t="0" r="0" b="5080"/>
            <wp:docPr id="10" name="Picture 10" descr="Foto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oto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77" r="4002" b="2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395" cy="839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794" w:rsidRPr="007B1289" w:rsidRDefault="00D11794" w:rsidP="00D11794">
      <w:pPr>
        <w:pStyle w:val="Paragrafi"/>
      </w:pPr>
    </w:p>
    <w:p w:rsidR="00D11794" w:rsidRPr="007B1289" w:rsidRDefault="00EA7D2A" w:rsidP="00D11794">
      <w:pPr>
        <w:pStyle w:val="Paragrafi"/>
      </w:pPr>
      <w:r w:rsidRPr="007B1289">
        <w:rPr>
          <w:noProof/>
          <w:lang w:val="en-GB" w:eastAsia="en-GB"/>
        </w:rPr>
        <w:drawing>
          <wp:inline distT="0" distB="0" distL="0" distR="0">
            <wp:extent cx="5852795" cy="8519795"/>
            <wp:effectExtent l="0" t="0" r="0" b="0"/>
            <wp:docPr id="11" name="Picture 11" descr="Foto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oto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795" cy="851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794" w:rsidRPr="007B1289" w:rsidRDefault="00D11794" w:rsidP="00D11794">
      <w:pPr>
        <w:pStyle w:val="Paragrafi"/>
      </w:pPr>
    </w:p>
    <w:p w:rsidR="00D11794" w:rsidRPr="007B1289" w:rsidRDefault="00EA7D2A" w:rsidP="00D11794">
      <w:pPr>
        <w:pStyle w:val="Paragrafi"/>
      </w:pPr>
      <w:r w:rsidRPr="007B1289">
        <w:rPr>
          <w:noProof/>
          <w:lang w:val="en-GB" w:eastAsia="en-GB"/>
        </w:rPr>
        <w:drawing>
          <wp:inline distT="0" distB="0" distL="0" distR="0">
            <wp:extent cx="3895725" cy="8401050"/>
            <wp:effectExtent l="0" t="0" r="9525" b="0"/>
            <wp:docPr id="5" name="Picture 5" descr="Foto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to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794" w:rsidRPr="007B1289" w:rsidRDefault="00EA7D2A" w:rsidP="00D11794">
      <w:pPr>
        <w:pStyle w:val="Paragrafi"/>
      </w:pPr>
      <w:r w:rsidRPr="007B1289">
        <w:rPr>
          <w:noProof/>
          <w:lang w:val="en-GB" w:eastAsia="en-GB"/>
        </w:rPr>
        <w:drawing>
          <wp:inline distT="0" distB="0" distL="0" distR="0">
            <wp:extent cx="5715000" cy="8229600"/>
            <wp:effectExtent l="0" t="0" r="0" b="0"/>
            <wp:docPr id="12" name="Picture 12" descr="Foto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oto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794" w:rsidRPr="007B1289" w:rsidRDefault="00D11794" w:rsidP="00D11794">
      <w:pPr>
        <w:pStyle w:val="Paragrafi"/>
      </w:pPr>
    </w:p>
    <w:p w:rsidR="00D11794" w:rsidRPr="007B1289" w:rsidRDefault="00D11794" w:rsidP="00D11794">
      <w:pPr>
        <w:pStyle w:val="Paragrafi"/>
      </w:pPr>
    </w:p>
    <w:p w:rsidR="00D11794" w:rsidRPr="007B1289" w:rsidRDefault="00EA7D2A" w:rsidP="00D11794">
      <w:pPr>
        <w:pStyle w:val="Paragrafi"/>
      </w:pPr>
      <w:r w:rsidRPr="007B1289">
        <w:rPr>
          <w:noProof/>
          <w:lang w:val="en-GB" w:eastAsia="en-GB"/>
        </w:rPr>
        <w:drawing>
          <wp:inline distT="0" distB="0" distL="0" distR="0">
            <wp:extent cx="3726815" cy="7489190"/>
            <wp:effectExtent l="0" t="0" r="6985" b="0"/>
            <wp:docPr id="13" name="Picture 13" descr="Foto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oto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21" b="2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815" cy="748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794" w:rsidRPr="007B1289" w:rsidRDefault="00D11794" w:rsidP="00D11794">
      <w:pPr>
        <w:pStyle w:val="Paragrafi"/>
      </w:pPr>
    </w:p>
    <w:p w:rsidR="00D11794" w:rsidRPr="007B1289" w:rsidRDefault="00D11794" w:rsidP="00D11794">
      <w:pPr>
        <w:pStyle w:val="Paragrafi"/>
      </w:pPr>
    </w:p>
    <w:p w:rsidR="00D11794" w:rsidRPr="007B1289" w:rsidRDefault="00D11794" w:rsidP="00D11794">
      <w:pPr>
        <w:pStyle w:val="Paragrafi"/>
      </w:pPr>
    </w:p>
    <w:p w:rsidR="00D11794" w:rsidRPr="007B1289" w:rsidRDefault="00D11794" w:rsidP="00D11794">
      <w:pPr>
        <w:pStyle w:val="Paragrafi"/>
      </w:pPr>
    </w:p>
    <w:p w:rsidR="00D11794" w:rsidRPr="007B1289" w:rsidRDefault="00D11794" w:rsidP="00D11794">
      <w:pPr>
        <w:pStyle w:val="Paragrafi"/>
      </w:pPr>
    </w:p>
    <w:p w:rsidR="00D11794" w:rsidRPr="007B1289" w:rsidRDefault="00D11794" w:rsidP="00D11794">
      <w:pPr>
        <w:pStyle w:val="Paragrafi"/>
      </w:pPr>
    </w:p>
    <w:p w:rsidR="00D11794" w:rsidRPr="007B1289" w:rsidRDefault="00D11794" w:rsidP="00D11794">
      <w:pPr>
        <w:pStyle w:val="Paragrafi"/>
      </w:pPr>
    </w:p>
    <w:p w:rsidR="00D11794" w:rsidRPr="007B1289" w:rsidRDefault="00D11794" w:rsidP="00D11794">
      <w:pPr>
        <w:pStyle w:val="Paragrafi"/>
      </w:pPr>
    </w:p>
    <w:p w:rsidR="00D11794" w:rsidRPr="007B1289" w:rsidRDefault="00EA7D2A" w:rsidP="00D11794">
      <w:pPr>
        <w:pStyle w:val="Paragrafi"/>
      </w:pPr>
      <w:r w:rsidRPr="007B1289">
        <w:rPr>
          <w:noProof/>
          <w:lang w:val="en-GB" w:eastAsia="en-GB"/>
        </w:rPr>
        <w:drawing>
          <wp:inline distT="0" distB="0" distL="0" distR="0">
            <wp:extent cx="5166360" cy="7750175"/>
            <wp:effectExtent l="0" t="0" r="0" b="3175"/>
            <wp:docPr id="14" name="Picture 14" descr="Aneksi 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Aneksi B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360" cy="775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794" w:rsidRPr="007B1289" w:rsidRDefault="00D11794" w:rsidP="00D11794">
      <w:pPr>
        <w:pStyle w:val="Paragrafi"/>
      </w:pPr>
    </w:p>
    <w:p w:rsidR="00D11794" w:rsidRPr="007B1289" w:rsidRDefault="00EA7D2A" w:rsidP="00D11794">
      <w:pPr>
        <w:pStyle w:val="Paragrafi"/>
      </w:pPr>
      <w:r w:rsidRPr="007B1289">
        <w:rPr>
          <w:noProof/>
          <w:lang w:val="en-GB" w:eastAsia="en-GB"/>
        </w:rPr>
        <w:drawing>
          <wp:inline distT="0" distB="0" distL="0" distR="0">
            <wp:extent cx="3657600" cy="8229600"/>
            <wp:effectExtent l="0" t="0" r="0" b="0"/>
            <wp:docPr id="9" name="Picture 9" descr="Foto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oto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794" w:rsidRPr="007B1289" w:rsidRDefault="00D11794" w:rsidP="00D11794">
      <w:pPr>
        <w:pStyle w:val="Paragrafi"/>
        <w:rPr>
          <w:lang w:val="en-GB"/>
        </w:rPr>
        <w:sectPr w:rsidR="00D11794" w:rsidRPr="007B1289" w:rsidSect="004249C6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F71CC9" w:rsidRDefault="00F71CC9" w:rsidP="00D11794"/>
    <w:sectPr w:rsidR="00F71CC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3101" w:rsidRDefault="00053101">
      <w:r>
        <w:separator/>
      </w:r>
    </w:p>
  </w:endnote>
  <w:endnote w:type="continuationSeparator" w:id="0">
    <w:p w:rsidR="00053101" w:rsidRDefault="00053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49C6" w:rsidRPr="0021000B" w:rsidRDefault="004249C6">
    <w:pPr>
      <w:pStyle w:val="Footer"/>
      <w:rPr>
        <w:rFonts w:ascii="CG Times" w:hAnsi="CG Times"/>
        <w:sz w:val="22"/>
        <w:szCs w:val="22"/>
      </w:rPr>
    </w:pPr>
    <w:r w:rsidRPr="0021000B">
      <w:rPr>
        <w:rFonts w:ascii="CG Times" w:hAnsi="CG Times"/>
        <w:sz w:val="22"/>
        <w:szCs w:val="22"/>
      </w:rPr>
      <w:fldChar w:fldCharType="begin"/>
    </w:r>
    <w:r w:rsidRPr="0021000B">
      <w:rPr>
        <w:rFonts w:ascii="CG Times" w:hAnsi="CG Times"/>
        <w:sz w:val="22"/>
        <w:szCs w:val="22"/>
      </w:rPr>
      <w:instrText xml:space="preserve"> PAGE   \* MERGEFORMAT </w:instrText>
    </w:r>
    <w:r w:rsidRPr="0021000B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8908</w:t>
    </w:r>
    <w:r w:rsidRPr="0021000B">
      <w:rPr>
        <w:rFonts w:ascii="CG Times" w:hAnsi="CG Times"/>
        <w:sz w:val="22"/>
        <w:szCs w:val="22"/>
      </w:rPr>
      <w:fldChar w:fldCharType="end"/>
    </w:r>
  </w:p>
  <w:p w:rsidR="004249C6" w:rsidRDefault="004249C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49C6" w:rsidRPr="0021000B" w:rsidRDefault="004249C6">
    <w:pPr>
      <w:pStyle w:val="Footer"/>
      <w:jc w:val="right"/>
      <w:rPr>
        <w:rFonts w:ascii="CG Times" w:hAnsi="CG Times"/>
        <w:sz w:val="22"/>
        <w:szCs w:val="22"/>
      </w:rPr>
    </w:pPr>
    <w:r w:rsidRPr="0021000B">
      <w:rPr>
        <w:rFonts w:ascii="CG Times" w:hAnsi="CG Times"/>
        <w:sz w:val="22"/>
        <w:szCs w:val="22"/>
      </w:rPr>
      <w:fldChar w:fldCharType="begin"/>
    </w:r>
    <w:r w:rsidRPr="0021000B">
      <w:rPr>
        <w:rFonts w:ascii="CG Times" w:hAnsi="CG Times"/>
        <w:sz w:val="22"/>
        <w:szCs w:val="22"/>
      </w:rPr>
      <w:instrText xml:space="preserve"> PAGE   \* MERGEFORMAT </w:instrText>
    </w:r>
    <w:r w:rsidRPr="0021000B">
      <w:rPr>
        <w:rFonts w:ascii="CG Times" w:hAnsi="CG Times"/>
        <w:sz w:val="22"/>
        <w:szCs w:val="22"/>
      </w:rPr>
      <w:fldChar w:fldCharType="separate"/>
    </w:r>
    <w:r w:rsidR="00EA7D2A">
      <w:rPr>
        <w:rFonts w:ascii="CG Times" w:hAnsi="CG Times"/>
        <w:noProof/>
        <w:sz w:val="22"/>
        <w:szCs w:val="22"/>
      </w:rPr>
      <w:t>8877</w:t>
    </w:r>
    <w:r w:rsidRPr="0021000B">
      <w:rPr>
        <w:rFonts w:ascii="CG Times" w:hAnsi="CG Times"/>
        <w:sz w:val="22"/>
        <w:szCs w:val="22"/>
      </w:rPr>
      <w:fldChar w:fldCharType="end"/>
    </w:r>
  </w:p>
  <w:p w:rsidR="004249C6" w:rsidRDefault="004249C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3101" w:rsidRDefault="00053101">
      <w:r>
        <w:separator/>
      </w:r>
    </w:p>
  </w:footnote>
  <w:footnote w:type="continuationSeparator" w:id="0">
    <w:p w:rsidR="00053101" w:rsidRDefault="000531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1794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53101"/>
    <w:rsid w:val="00060E2A"/>
    <w:rsid w:val="000641B1"/>
    <w:rsid w:val="00065C91"/>
    <w:rsid w:val="0006718E"/>
    <w:rsid w:val="000717CA"/>
    <w:rsid w:val="00072E1C"/>
    <w:rsid w:val="00080C6B"/>
    <w:rsid w:val="00082635"/>
    <w:rsid w:val="00083CB1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49C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3A2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794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A7D2A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AE5424-B120-479D-BA73-D7D3A1B3A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1794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D1179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11794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11794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D1179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11794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link w:val="FooterChar"/>
    <w:rsid w:val="00D1179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11794"/>
    <w:rPr>
      <w:rFonts w:eastAsia="MS Mincho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2019-03-17T18:17:00Z</dcterms:created>
  <dcterms:modified xsi:type="dcterms:W3CDTF">2019-03-17T18:17:00Z</dcterms:modified>
</cp:coreProperties>
</file>