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9CA" w:rsidRPr="003B0E42" w:rsidRDefault="006129CA" w:rsidP="006129CA">
      <w:pPr>
        <w:pStyle w:val="Akti"/>
        <w:keepNext w:val="0"/>
        <w:rPr>
          <w:lang w:val="sq-AL"/>
        </w:rPr>
      </w:pPr>
      <w:bookmarkStart w:id="0" w:name="_GoBack"/>
      <w:bookmarkEnd w:id="0"/>
      <w:r w:rsidRPr="003B0E42">
        <w:rPr>
          <w:lang w:val="sq-AL"/>
        </w:rPr>
        <w:t>VENDIM</w:t>
      </w:r>
    </w:p>
    <w:p w:rsidR="006129CA" w:rsidRPr="003B0E42" w:rsidRDefault="006129CA" w:rsidP="006129CA">
      <w:pPr>
        <w:pStyle w:val="NumriData"/>
        <w:keepNext w:val="0"/>
        <w:rPr>
          <w:lang w:val="sq-AL"/>
        </w:rPr>
      </w:pPr>
      <w:r w:rsidRPr="003B0E42">
        <w:rPr>
          <w:lang w:val="sq-AL"/>
        </w:rPr>
        <w:t>Nr.1043, datë 22.12.2010</w:t>
      </w:r>
    </w:p>
    <w:p w:rsidR="006129CA" w:rsidRPr="003B0E42" w:rsidRDefault="006129CA" w:rsidP="006129CA">
      <w:pPr>
        <w:pStyle w:val="Titulli"/>
        <w:keepNext w:val="0"/>
        <w:rPr>
          <w:lang w:val="sq-AL"/>
        </w:rPr>
      </w:pPr>
      <w:r w:rsidRPr="003B0E42">
        <w:rPr>
          <w:lang w:val="sq-AL"/>
        </w:rPr>
        <w:br/>
        <w:t>PËR MIRATIMIN E VLERËS SË KOMPENSIMIT TË DËMEVE NË  KULTURAT BUJQ</w:t>
      </w:r>
      <w:r w:rsidRPr="003B0E42">
        <w:rPr>
          <w:rFonts w:ascii="Times New Roman" w:hAnsi="Times New Roman"/>
          <w:lang w:val="sq-AL"/>
        </w:rPr>
        <w:t>Ё</w:t>
      </w:r>
      <w:r w:rsidRPr="003B0E42">
        <w:rPr>
          <w:lang w:val="sq-AL"/>
        </w:rPr>
        <w:t>SORE T</w:t>
      </w:r>
      <w:r w:rsidRPr="003B0E42">
        <w:rPr>
          <w:rFonts w:ascii="Times New Roman" w:hAnsi="Times New Roman"/>
          <w:lang w:val="sq-AL"/>
        </w:rPr>
        <w:t>Ё</w:t>
      </w:r>
      <w:r w:rsidRPr="003B0E42">
        <w:rPr>
          <w:lang w:val="sq-AL"/>
        </w:rPr>
        <w:t xml:space="preserve"> FERMER</w:t>
      </w:r>
      <w:r w:rsidRPr="003B0E42">
        <w:rPr>
          <w:rFonts w:ascii="Times New Roman" w:hAnsi="Times New Roman"/>
          <w:lang w:val="sq-AL"/>
        </w:rPr>
        <w:t>Ё</w:t>
      </w:r>
      <w:r w:rsidRPr="003B0E42">
        <w:rPr>
          <w:lang w:val="sq-AL"/>
        </w:rPr>
        <w:t>VE T</w:t>
      </w:r>
      <w:r w:rsidRPr="003B0E42">
        <w:rPr>
          <w:rFonts w:ascii="Times New Roman" w:hAnsi="Times New Roman"/>
          <w:lang w:val="sq-AL"/>
        </w:rPr>
        <w:t>Ё</w:t>
      </w:r>
      <w:r w:rsidRPr="003B0E42">
        <w:rPr>
          <w:lang w:val="sq-AL"/>
        </w:rPr>
        <w:t xml:space="preserve"> QARKUT KORÇ</w:t>
      </w:r>
      <w:r w:rsidRPr="003B0E42">
        <w:rPr>
          <w:rFonts w:ascii="Times New Roman" w:hAnsi="Times New Roman"/>
          <w:lang w:val="sq-AL"/>
        </w:rPr>
        <w:t>Ё</w:t>
      </w:r>
      <w:r w:rsidRPr="003B0E42">
        <w:rPr>
          <w:lang w:val="sq-AL"/>
        </w:rPr>
        <w:t>, SI PASOJË  E PËRMBYTJEVE TË SHKAKTUARA NGA RESHJET E SHIUT DHE DËMTIMI I ARGJINATURËS SË LUMIT DEVOLL, GJAT</w:t>
      </w:r>
      <w:r w:rsidRPr="003B0E42">
        <w:rPr>
          <w:rFonts w:ascii="Times New Roman" w:hAnsi="Times New Roman"/>
          <w:lang w:val="sq-AL"/>
        </w:rPr>
        <w:t>Ё</w:t>
      </w:r>
      <w:r w:rsidRPr="003B0E42">
        <w:rPr>
          <w:lang w:val="sq-AL"/>
        </w:rPr>
        <w:t xml:space="preserve"> MUAJVE SHKURT-MARS 2010, FAZA E DYT</w:t>
      </w:r>
      <w:r w:rsidRPr="003B0E42">
        <w:rPr>
          <w:rFonts w:ascii="Times New Roman" w:hAnsi="Times New Roman"/>
          <w:lang w:val="sq-AL"/>
        </w:rPr>
        <w:t>Ё</w:t>
      </w:r>
    </w:p>
    <w:p w:rsidR="006129CA" w:rsidRPr="003B0E42" w:rsidRDefault="006129CA" w:rsidP="006129CA">
      <w:pPr>
        <w:pStyle w:val="Paragrafi"/>
        <w:rPr>
          <w:lang w:val="sq-AL"/>
        </w:rPr>
      </w:pPr>
    </w:p>
    <w:p w:rsidR="006129CA" w:rsidRPr="003B0E42" w:rsidRDefault="006129CA" w:rsidP="006129CA">
      <w:pPr>
        <w:pStyle w:val="Paragrafi"/>
        <w:rPr>
          <w:lang w:val="sq-AL"/>
        </w:rPr>
      </w:pPr>
      <w:r w:rsidRPr="003B0E42">
        <w:rPr>
          <w:lang w:val="sq-AL"/>
        </w:rPr>
        <w:t>Në mbështetje të nenit 100 të Kushtetutës, të ligjit nr.8756, datë 26.3.2001 “Për emergjencat civile”, të ligjit nr.9936, datë 26.6.2008 “Për menaxhimin e sistemit buxhetor në Republikën e Shqipërisë”, të ligjit nr.10 190, datë 26.11.2009 “Për buxhetin e vitit 2010”, me propozimin e Ministrit të Brendshëm, Këshilli i Ministrave</w:t>
      </w:r>
    </w:p>
    <w:p w:rsidR="006129CA" w:rsidRPr="003B0E42" w:rsidRDefault="006129CA" w:rsidP="006129CA">
      <w:pPr>
        <w:pStyle w:val="Paragrafi"/>
        <w:rPr>
          <w:lang w:val="sq-AL"/>
        </w:rPr>
      </w:pPr>
    </w:p>
    <w:p w:rsidR="006129CA" w:rsidRPr="003B0E42" w:rsidRDefault="006129CA" w:rsidP="006129CA">
      <w:pPr>
        <w:pStyle w:val="VENDOSI"/>
        <w:keepNext w:val="0"/>
        <w:rPr>
          <w:lang w:val="sq-AL"/>
        </w:rPr>
      </w:pPr>
      <w:r w:rsidRPr="003B0E42">
        <w:rPr>
          <w:lang w:val="sq-AL"/>
        </w:rPr>
        <w:t>VENDOSI:</w:t>
      </w:r>
    </w:p>
    <w:p w:rsidR="006129CA" w:rsidRPr="003B0E42" w:rsidRDefault="006129CA" w:rsidP="006129CA">
      <w:pPr>
        <w:pStyle w:val="Paragrafi"/>
        <w:rPr>
          <w:lang w:val="sq-AL"/>
        </w:rPr>
      </w:pPr>
    </w:p>
    <w:p w:rsidR="006129CA" w:rsidRPr="003B0E42" w:rsidRDefault="006129CA" w:rsidP="006129CA">
      <w:pPr>
        <w:pStyle w:val="Paragrafi"/>
        <w:rPr>
          <w:lang w:val="sq-AL"/>
        </w:rPr>
      </w:pPr>
      <w:r w:rsidRPr="003B0E42">
        <w:rPr>
          <w:lang w:val="sq-AL"/>
        </w:rPr>
        <w:t>1. Miratimin e vlerës së kompensimit të dëmeve të shkaktuara në kultura bujqësore, si rrjedhojë e përmbytjeve nga reshjet e shiut në komunat Libonik, Vreshtas dhe Pirg, të qarkut Korçë, në shumën 30 242 214.5 (tridhjetë milionë e dyqind e dyzet e dy mijë e dyqind e katërmbëdhjetë pikë pesë) lekë.</w:t>
      </w:r>
    </w:p>
    <w:p w:rsidR="006129CA" w:rsidRPr="003B0E42" w:rsidRDefault="006129CA" w:rsidP="006129CA">
      <w:pPr>
        <w:pStyle w:val="Paragrafi"/>
        <w:rPr>
          <w:lang w:val="sq-AL"/>
        </w:rPr>
      </w:pPr>
      <w:r w:rsidRPr="003B0E42">
        <w:rPr>
          <w:lang w:val="sq-AL"/>
        </w:rPr>
        <w:t xml:space="preserve">2. Miratimin e listave të familjeve të komunave të qarkut Korçë, së bashku me shumën përkatëse të kompensimit të dëmeve, sipas lidhjeve 1, 2, 3, që i bashkëlidhen këtij vendimi. </w:t>
      </w:r>
    </w:p>
    <w:p w:rsidR="006129CA" w:rsidRPr="003B0E42" w:rsidRDefault="006129CA" w:rsidP="006129CA">
      <w:pPr>
        <w:pStyle w:val="Paragrafi"/>
        <w:rPr>
          <w:lang w:val="sq-AL"/>
        </w:rPr>
      </w:pPr>
      <w:r w:rsidRPr="003B0E42">
        <w:rPr>
          <w:lang w:val="sq-AL"/>
        </w:rPr>
        <w:t xml:space="preserve">3. Efektet që rrjedhin nga zbatimi i këtij vendimi, të përballohen nga fondi rezervë i Buxhetit të Shtetit. </w:t>
      </w:r>
    </w:p>
    <w:p w:rsidR="006129CA" w:rsidRPr="003B0E42" w:rsidRDefault="006129CA" w:rsidP="006129CA">
      <w:pPr>
        <w:pStyle w:val="Paragrafi"/>
        <w:rPr>
          <w:lang w:val="sq-AL"/>
        </w:rPr>
      </w:pPr>
      <w:r w:rsidRPr="003B0E42">
        <w:rPr>
          <w:lang w:val="sq-AL"/>
        </w:rPr>
        <w:t xml:space="preserve">4. Ngarkohet këshilli i qarkut Korçë për kryerjen e pagesave për personat përfitues, sipas pikës 2 të këtij vendimi. </w:t>
      </w:r>
    </w:p>
    <w:p w:rsidR="006129CA" w:rsidRPr="003B0E42" w:rsidRDefault="006129CA" w:rsidP="006129CA">
      <w:pPr>
        <w:pStyle w:val="Paragrafi"/>
        <w:rPr>
          <w:lang w:val="sq-AL"/>
        </w:rPr>
      </w:pPr>
      <w:r w:rsidRPr="003B0E42">
        <w:rPr>
          <w:lang w:val="sq-AL"/>
        </w:rPr>
        <w:t>5. Ngarkohen Ministri i Financave, Ministri i Brendshëm, këshilli i qarkut Korçë dhe institucioni i prefektit të qarkut Korçë për zbatimin e këtij vendimi.</w:t>
      </w:r>
    </w:p>
    <w:p w:rsidR="006129CA" w:rsidRPr="003B0E42" w:rsidRDefault="006129CA" w:rsidP="006129CA">
      <w:pPr>
        <w:pStyle w:val="Paragrafi"/>
        <w:rPr>
          <w:lang w:val="sq-AL"/>
        </w:rPr>
      </w:pPr>
      <w:r w:rsidRPr="003B0E42">
        <w:rPr>
          <w:lang w:val="sq-AL"/>
        </w:rPr>
        <w:t>Ky vendim hyn në fuqi menjëherë dhe botohet në Fletoren Zyrtare.</w:t>
      </w:r>
    </w:p>
    <w:p w:rsidR="006129CA" w:rsidRPr="003B0E42" w:rsidRDefault="006129CA" w:rsidP="006129CA">
      <w:pPr>
        <w:pStyle w:val="Autoriteti"/>
        <w:keepNext w:val="0"/>
        <w:rPr>
          <w:lang w:val="sq-AL"/>
        </w:rPr>
      </w:pPr>
      <w:r w:rsidRPr="003B0E42">
        <w:rPr>
          <w:lang w:val="sq-AL"/>
        </w:rPr>
        <w:br/>
        <w:t>KRYEMINISTRI</w:t>
      </w:r>
    </w:p>
    <w:p w:rsidR="006129CA" w:rsidRPr="003B0E42" w:rsidRDefault="006129CA" w:rsidP="006129CA">
      <w:pPr>
        <w:pStyle w:val="AutoritetiEmer"/>
        <w:rPr>
          <w:lang w:val="sq-AL"/>
        </w:rPr>
      </w:pPr>
      <w:r w:rsidRPr="003B0E42">
        <w:rPr>
          <w:lang w:val="sq-AL"/>
        </w:rPr>
        <w:t>Sali  Berisha</w:t>
      </w:r>
    </w:p>
    <w:sectPr w:rsidR="006129CA" w:rsidRPr="003B0E42" w:rsidSect="006129CA">
      <w:pgSz w:w="11907" w:h="16840" w:code="9"/>
      <w:pgMar w:top="1418" w:right="1418" w:bottom="1418" w:left="1418" w:header="1304" w:footer="1134" w:gutter="0"/>
      <w:pgNumType w:start="1008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40A60">
      <w:r>
        <w:separator/>
      </w:r>
    </w:p>
  </w:endnote>
  <w:endnote w:type="continuationSeparator" w:id="0">
    <w:p w:rsidR="00000000" w:rsidRDefault="00040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40A60">
      <w:r>
        <w:separator/>
      </w:r>
    </w:p>
  </w:footnote>
  <w:footnote w:type="continuationSeparator" w:id="0">
    <w:p w:rsidR="00000000" w:rsidRDefault="00040A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29CA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A60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9CA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355F92-4136-4477-95FA-DDE7CB4B4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9CA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Header">
    <w:name w:val="header"/>
    <w:basedOn w:val="Normal"/>
    <w:rsid w:val="006129CA"/>
    <w:pPr>
      <w:tabs>
        <w:tab w:val="center" w:pos="4320"/>
        <w:tab w:val="right" w:pos="8640"/>
      </w:tabs>
    </w:pPr>
  </w:style>
  <w:style w:type="character" w:customStyle="1" w:styleId="AutoritetiChar">
    <w:name w:val="Autoriteti Char"/>
    <w:basedOn w:val="DefaultParagraphFont"/>
    <w:link w:val="Autoriteti"/>
    <w:rsid w:val="006129CA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Char0">
    <w:name w:val="Char"/>
    <w:basedOn w:val="Normal"/>
    <w:rsid w:val="006129CA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styleId="ListParagraph">
    <w:name w:val="List Paragraph"/>
    <w:basedOn w:val="Normal"/>
    <w:qFormat/>
    <w:rsid w:val="006129CA"/>
    <w:pPr>
      <w:ind w:left="720"/>
      <w:contextualSpacing/>
    </w:pPr>
    <w:rPr>
      <w:sz w:val="20"/>
      <w:szCs w:val="20"/>
    </w:rPr>
  </w:style>
  <w:style w:type="paragraph" w:styleId="NormalWeb">
    <w:name w:val="Normal (Web)"/>
    <w:basedOn w:val="Normal"/>
    <w:rsid w:val="006129CA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6129CA"/>
    <w:rPr>
      <w:b/>
      <w:bCs/>
    </w:rPr>
  </w:style>
  <w:style w:type="table" w:styleId="TableGrid">
    <w:name w:val="Table Grid"/>
    <w:basedOn w:val="TableNormal"/>
    <w:rsid w:val="006129C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6129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12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2019-03-17T18:39:00Z</dcterms:created>
  <dcterms:modified xsi:type="dcterms:W3CDTF">2019-03-17T18:39:00Z</dcterms:modified>
</cp:coreProperties>
</file>