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E9" w:rsidRPr="004056F8" w:rsidRDefault="008977E9" w:rsidP="008977E9">
      <w:pPr>
        <w:pStyle w:val="Akti"/>
        <w:rPr>
          <w:sz w:val="21"/>
          <w:szCs w:val="21"/>
        </w:rPr>
      </w:pPr>
      <w:r w:rsidRPr="004056F8">
        <w:rPr>
          <w:sz w:val="21"/>
          <w:szCs w:val="21"/>
        </w:rPr>
        <w:t>VENDIM</w:t>
      </w:r>
    </w:p>
    <w:p w:rsidR="008977E9" w:rsidRPr="004056F8" w:rsidRDefault="008977E9" w:rsidP="008977E9">
      <w:pPr>
        <w:pStyle w:val="NumriData"/>
        <w:rPr>
          <w:sz w:val="21"/>
          <w:szCs w:val="21"/>
        </w:rPr>
      </w:pPr>
      <w:r w:rsidRPr="004056F8">
        <w:rPr>
          <w:sz w:val="21"/>
          <w:szCs w:val="21"/>
        </w:rPr>
        <w:t>Nr.9, datë 6.1.2011</w:t>
      </w:r>
    </w:p>
    <w:p w:rsidR="008977E9" w:rsidRPr="004056F8" w:rsidRDefault="008977E9" w:rsidP="008977E9">
      <w:pPr>
        <w:pStyle w:val="Paragrafi"/>
        <w:rPr>
          <w:sz w:val="21"/>
          <w:szCs w:val="21"/>
          <w:lang w:val="sq-AL"/>
        </w:rPr>
      </w:pPr>
    </w:p>
    <w:p w:rsidR="008977E9" w:rsidRPr="004056F8" w:rsidRDefault="008977E9" w:rsidP="008977E9">
      <w:pPr>
        <w:pStyle w:val="Titulli"/>
        <w:rPr>
          <w:sz w:val="21"/>
          <w:szCs w:val="21"/>
        </w:rPr>
      </w:pPr>
      <w:r w:rsidRPr="004056F8">
        <w:rPr>
          <w:sz w:val="21"/>
          <w:szCs w:val="21"/>
        </w:rPr>
        <w:t>PËR MIRATIMIN E RAPORTIT TË TRETË TË KONVENTËS KUADËR TË KËSHILLIT TË EUROPËS “PËR MBROJTJEN E MINORITETEVE KOMBËTARE”</w:t>
      </w:r>
    </w:p>
    <w:p w:rsidR="008977E9" w:rsidRPr="004056F8" w:rsidRDefault="008977E9" w:rsidP="008977E9">
      <w:pPr>
        <w:pStyle w:val="Paragrafi"/>
        <w:rPr>
          <w:sz w:val="21"/>
          <w:szCs w:val="21"/>
          <w:lang w:val="sq-AL"/>
        </w:rPr>
      </w:pPr>
    </w:p>
    <w:p w:rsidR="008977E9" w:rsidRPr="004056F8" w:rsidRDefault="008977E9" w:rsidP="008977E9">
      <w:pPr>
        <w:pStyle w:val="Paragrafi"/>
        <w:rPr>
          <w:sz w:val="21"/>
          <w:szCs w:val="21"/>
          <w:lang w:val="sq-AL"/>
        </w:rPr>
      </w:pPr>
      <w:r w:rsidRPr="004056F8">
        <w:rPr>
          <w:sz w:val="21"/>
          <w:szCs w:val="21"/>
          <w:lang w:val="sq-AL"/>
        </w:rPr>
        <w:t>Në mbështetje të neneve 100 e 122 të Kushtetutës dhe të ligjit nr.8496, datë 3.6.1999 “Për ratifikimin e Konventës Kuadër të Këshillit të Europës “Për mbrojtjen e minoriteteve”, me propozimin e Ministrit të Punëve të Jashtme, Këshilli i Ministrave</w:t>
      </w:r>
    </w:p>
    <w:p w:rsidR="008977E9" w:rsidRPr="004056F8" w:rsidRDefault="008977E9" w:rsidP="008977E9">
      <w:pPr>
        <w:pStyle w:val="Paragrafi"/>
        <w:rPr>
          <w:sz w:val="21"/>
          <w:szCs w:val="21"/>
          <w:lang w:val="sq-AL"/>
        </w:rPr>
      </w:pPr>
    </w:p>
    <w:p w:rsidR="008977E9" w:rsidRPr="004056F8" w:rsidRDefault="008977E9" w:rsidP="008977E9">
      <w:pPr>
        <w:pStyle w:val="Paragrafi"/>
        <w:jc w:val="center"/>
        <w:rPr>
          <w:sz w:val="21"/>
          <w:szCs w:val="21"/>
          <w:lang w:val="sq-AL"/>
        </w:rPr>
      </w:pPr>
      <w:r w:rsidRPr="004056F8">
        <w:rPr>
          <w:sz w:val="21"/>
          <w:szCs w:val="21"/>
          <w:lang w:val="sq-AL"/>
        </w:rPr>
        <w:t>VENDOSI:</w:t>
      </w:r>
    </w:p>
    <w:p w:rsidR="008977E9" w:rsidRPr="004056F8" w:rsidRDefault="008977E9" w:rsidP="008977E9">
      <w:pPr>
        <w:pStyle w:val="Paragrafi"/>
        <w:rPr>
          <w:sz w:val="21"/>
          <w:szCs w:val="21"/>
          <w:lang w:val="sq-AL"/>
        </w:rPr>
      </w:pPr>
    </w:p>
    <w:p w:rsidR="008977E9" w:rsidRPr="004056F8" w:rsidRDefault="008977E9" w:rsidP="008977E9">
      <w:pPr>
        <w:pStyle w:val="Paragrafi"/>
        <w:rPr>
          <w:sz w:val="21"/>
          <w:szCs w:val="21"/>
          <w:lang w:val="sq-AL"/>
        </w:rPr>
      </w:pPr>
      <w:r w:rsidRPr="004056F8">
        <w:rPr>
          <w:sz w:val="21"/>
          <w:szCs w:val="21"/>
          <w:lang w:val="sq-AL"/>
        </w:rPr>
        <w:t>Miratimin e raportit të tretë të Konventës Kuadër të Këshillit të Europës “Për mbrojtjen e minoriteteve kombëtare”.</w:t>
      </w:r>
    </w:p>
    <w:p w:rsidR="008977E9" w:rsidRPr="004056F8" w:rsidRDefault="008977E9" w:rsidP="008977E9">
      <w:pPr>
        <w:pStyle w:val="Paragrafi"/>
        <w:rPr>
          <w:sz w:val="21"/>
          <w:szCs w:val="21"/>
          <w:lang w:val="sq-AL"/>
        </w:rPr>
      </w:pPr>
      <w:r w:rsidRPr="004056F8">
        <w:rPr>
          <w:sz w:val="21"/>
          <w:szCs w:val="21"/>
          <w:lang w:val="sq-AL"/>
        </w:rPr>
        <w:t>Ky vendim hyn në fuqi menjëherë.</w:t>
      </w:r>
    </w:p>
    <w:p w:rsidR="008977E9" w:rsidRPr="004056F8" w:rsidRDefault="008977E9" w:rsidP="008977E9">
      <w:pPr>
        <w:pStyle w:val="Paragrafi"/>
        <w:jc w:val="right"/>
        <w:rPr>
          <w:sz w:val="21"/>
          <w:szCs w:val="21"/>
          <w:lang w:val="sq-AL"/>
        </w:rPr>
      </w:pPr>
      <w:r w:rsidRPr="004056F8">
        <w:rPr>
          <w:sz w:val="21"/>
          <w:szCs w:val="21"/>
          <w:lang w:val="sq-AL"/>
        </w:rPr>
        <w:t>KRYEMINISTRI</w:t>
      </w:r>
    </w:p>
    <w:p w:rsidR="008977E9" w:rsidRPr="004056F8" w:rsidRDefault="008977E9" w:rsidP="008977E9">
      <w:pPr>
        <w:pStyle w:val="Paragrafi"/>
        <w:jc w:val="right"/>
        <w:rPr>
          <w:b/>
          <w:sz w:val="21"/>
          <w:szCs w:val="21"/>
          <w:lang w:val="sq-AL"/>
        </w:rPr>
      </w:pPr>
      <w:r w:rsidRPr="004056F8">
        <w:rPr>
          <w:b/>
          <w:sz w:val="21"/>
          <w:szCs w:val="21"/>
          <w:lang w:val="sq-AL"/>
        </w:rPr>
        <w:t>Sali Berisha</w:t>
      </w:r>
    </w:p>
    <w:sectPr w:rsidR="008977E9" w:rsidRPr="004056F8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2"/>
  <w:defaultTabStop w:val="720"/>
  <w:characterSpacingControl w:val="doNotCompress"/>
  <w:compat/>
  <w:rsids>
    <w:rsidRoot w:val="008977E9"/>
    <w:rsid w:val="001B34A9"/>
    <w:rsid w:val="00280E90"/>
    <w:rsid w:val="003430B4"/>
    <w:rsid w:val="004C31D9"/>
    <w:rsid w:val="004F6270"/>
    <w:rsid w:val="008977E9"/>
    <w:rsid w:val="00A434B8"/>
    <w:rsid w:val="00C02F03"/>
    <w:rsid w:val="00CE5ED0"/>
    <w:rsid w:val="00ED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link w:val="Akti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 w:cs="Times New Roman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locked/>
    <w:rsid w:val="008977E9"/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977E9"/>
    <w:rPr>
      <w:rFonts w:ascii="CG Times" w:eastAsia="Times New Roman" w:hAnsi="CG Times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Adrenaline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n.fagu</cp:lastModifiedBy>
  <cp:revision>1</cp:revision>
  <dcterms:created xsi:type="dcterms:W3CDTF">2011-08-01T08:00:00Z</dcterms:created>
  <dcterms:modified xsi:type="dcterms:W3CDTF">2011-08-01T08:00:00Z</dcterms:modified>
</cp:coreProperties>
</file>