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52" w:rsidRPr="00B0014F" w:rsidRDefault="00B77352" w:rsidP="00B77352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B77352" w:rsidRPr="00B0014F" w:rsidRDefault="00B77352" w:rsidP="00B77352">
      <w:pPr>
        <w:pStyle w:val="NumriData"/>
        <w:keepNext w:val="0"/>
      </w:pPr>
      <w:r w:rsidRPr="00B0014F">
        <w:t>Nr.180, datë 26.1.2011</w:t>
      </w:r>
    </w:p>
    <w:p w:rsidR="00B77352" w:rsidRPr="00B0014F" w:rsidRDefault="00B77352" w:rsidP="00B77352">
      <w:pPr>
        <w:pStyle w:val="Paragrafi"/>
        <w:rPr>
          <w:rFonts w:cs="Times New Roman"/>
        </w:rPr>
      </w:pPr>
    </w:p>
    <w:p w:rsidR="00B77352" w:rsidRPr="00B0014F" w:rsidRDefault="00B77352" w:rsidP="00B77352">
      <w:pPr>
        <w:pStyle w:val="Titulli"/>
        <w:keepNext w:val="0"/>
      </w:pPr>
      <w:r w:rsidRPr="00B0014F">
        <w:t>Për një ndryshim në vendimin nr.989, datë 9.12.2010 të këshillit të ministrave “Për krijimin dhe mënyrën e përdorimit të fondit të emergjencave civile në qarkun e Shkodrës, për të përballuar situatën e shkaktuar nga përmbytjet natyrore”, të ndryshuar</w:t>
      </w:r>
    </w:p>
    <w:p w:rsidR="00B77352" w:rsidRPr="00B0014F" w:rsidRDefault="00B77352" w:rsidP="00B77352">
      <w:pPr>
        <w:pStyle w:val="Paragrafi"/>
        <w:rPr>
          <w:rFonts w:cs="Times New Roman"/>
        </w:rPr>
      </w:pPr>
    </w:p>
    <w:p w:rsidR="00B77352" w:rsidRPr="00B0014F" w:rsidRDefault="00B77352" w:rsidP="00B77352">
      <w:pPr>
        <w:pStyle w:val="Paragrafi"/>
      </w:pPr>
      <w:r w:rsidRPr="00B0014F">
        <w:t>Në mbështetje të nenit 100 të Kushtetutës, të ligjit nr.9936, datë 26.6.2008 “Për menaxhimin e sistemit buxhetor në Republikën e Shqipërisë”, të ligjit nr.8756, datë 26.</w:t>
      </w:r>
      <w:r>
        <w:t>3.2001 “Për emergjencat civile”</w:t>
      </w:r>
      <w:r w:rsidRPr="00B0014F">
        <w:t xml:space="preserve"> dhe në vijim të vendimit nr.968, datë 1.12.2010 të Këshil</w:t>
      </w:r>
      <w:r>
        <w:t>l</w:t>
      </w:r>
      <w:r w:rsidRPr="00B0014F">
        <w:t>it të Ministrave “Për shpalljen e gjendjes së emergjencës civile (fatkeqësisë natyrore), në komunat dhe bashkitë në qarkun e Shkodrës”, me propozimin e Ministrit të Brendshëm, Këshilli i Ministrave</w:t>
      </w:r>
    </w:p>
    <w:p w:rsidR="00B77352" w:rsidRPr="00B0014F" w:rsidRDefault="00B77352" w:rsidP="00B77352">
      <w:pPr>
        <w:pStyle w:val="Paragrafi"/>
      </w:pPr>
    </w:p>
    <w:p w:rsidR="00B77352" w:rsidRPr="00B0014F" w:rsidRDefault="00B77352" w:rsidP="00B77352">
      <w:pPr>
        <w:pStyle w:val="VENDOSI"/>
        <w:keepNext w:val="0"/>
      </w:pPr>
      <w:r w:rsidRPr="00B0014F">
        <w:t>Vendosi:</w:t>
      </w:r>
    </w:p>
    <w:p w:rsidR="00B77352" w:rsidRPr="00B0014F" w:rsidRDefault="00B77352" w:rsidP="00B77352">
      <w:pPr>
        <w:pStyle w:val="Paragrafi"/>
        <w:rPr>
          <w:rFonts w:cs="Times New Roman"/>
        </w:rPr>
      </w:pPr>
    </w:p>
    <w:p w:rsidR="00B77352" w:rsidRPr="00B0014F" w:rsidRDefault="00B77352" w:rsidP="00B77352">
      <w:pPr>
        <w:pStyle w:val="Paragrafi"/>
      </w:pPr>
      <w:r w:rsidRPr="00B0014F">
        <w:t xml:space="preserve">1. Në vendimin nr.989, datë 9.12.2010 të Këshillit të Ministrave, të ndryshuar </w:t>
      </w:r>
      <w:r>
        <w:t xml:space="preserve">bëhet </w:t>
      </w:r>
      <w:r w:rsidRPr="00B0014F">
        <w:t>ndryshimi i mëposhtëm:</w:t>
      </w:r>
    </w:p>
    <w:p w:rsidR="00B77352" w:rsidRDefault="00B77352" w:rsidP="00B77352">
      <w:pPr>
        <w:pStyle w:val="Paragrafi"/>
        <w:rPr>
          <w:rFonts w:cs="Times New Roman"/>
        </w:rPr>
      </w:pPr>
      <w:r w:rsidRPr="00B0014F">
        <w:t>a) Në shk</w:t>
      </w:r>
      <w:r>
        <w:t>ronjën “a” të pikës 1, fjalët … “</w:t>
      </w:r>
      <w:r w:rsidRPr="00B0014F">
        <w:t>shuma 500 000 000 (pesëqind milionë) lekë…” zëvendësohet me “…shuma 696 407 923 (gjashtëqind e nëntëdhjetë e gjashtë milionë e katërqind e shtatë mijë e nëntëqind e njëzet e tre) lekë…”.</w:t>
      </w:r>
    </w:p>
    <w:p w:rsidR="00B77352" w:rsidRDefault="00B77352" w:rsidP="00B77352">
      <w:pPr>
        <w:pStyle w:val="Paragrafi"/>
        <w:rPr>
          <w:rFonts w:cs="Times New Roman"/>
        </w:rPr>
      </w:pPr>
      <w:r w:rsidRPr="00B0014F">
        <w:t>2. Fondi shtesë sipas këtij vendimi</w:t>
      </w:r>
      <w:r>
        <w:t>,</w:t>
      </w:r>
      <w:r w:rsidRPr="00B0014F">
        <w:t xml:space="preserve"> në vlerën 196 407 923 (njëqind e nëntëdhjetë e gjashtë milionë e katërqind e shtatë mijë e nëntëqind e njëzet e tre) lekë</w:t>
      </w:r>
      <w:r>
        <w:t>,</w:t>
      </w:r>
      <w:r w:rsidRPr="00B0014F">
        <w:t xml:space="preserve"> të akordohet për:</w:t>
      </w:r>
    </w:p>
    <w:p w:rsidR="00B77352" w:rsidRDefault="00B77352" w:rsidP="00B77352">
      <w:pPr>
        <w:pStyle w:val="Paragrafi"/>
        <w:rPr>
          <w:rFonts w:cs="Times New Roman"/>
        </w:rPr>
      </w:pPr>
    </w:p>
    <w:p w:rsidR="00B77352" w:rsidRDefault="00B77352" w:rsidP="00B77352">
      <w:pPr>
        <w:pStyle w:val="Paragrafi"/>
        <w:rPr>
          <w:rFonts w:cs="Times New Roman"/>
        </w:rPr>
      </w:pPr>
    </w:p>
    <w:p w:rsidR="00B77352" w:rsidRPr="00B0014F" w:rsidRDefault="00B77352" w:rsidP="00B77352">
      <w:pPr>
        <w:pStyle w:val="Paragrafi"/>
      </w:pPr>
      <w:r w:rsidRPr="00B0014F">
        <w:t>a) këshillin e qarkut Shkodër, në vlerën 28 500 000 (njëzet e tetë milionë e pesëqind mijë) lekë, për t’u përdorur për rikonstruksionin e rrugës së Obotit.</w:t>
      </w:r>
    </w:p>
    <w:p w:rsidR="00B77352" w:rsidRPr="00B0014F" w:rsidRDefault="00B77352" w:rsidP="00B77352">
      <w:pPr>
        <w:pStyle w:val="Paragrafi"/>
      </w:pPr>
      <w:r w:rsidRPr="00B0014F">
        <w:t>b) bashkinë Shkodër, në vlerën 117 907 923 (njëqind e shtatëmbëdhjetë milionë e nëntëqind e shtatë mijë e nëntëqind e njëzet e tre) lekë, për t’u përdorur, si më poshtë vijon:</w:t>
      </w:r>
    </w:p>
    <w:p w:rsidR="00B77352" w:rsidRPr="00B0014F" w:rsidRDefault="00B77352" w:rsidP="00B77352">
      <w:pPr>
        <w:pStyle w:val="Paragrafi"/>
      </w:pPr>
      <w:r w:rsidRPr="00B0014F">
        <w:t>i) 63 672 979 (gjashtëdhjetë e tre milionë e gjashtëqind e shtatëdhjetë e dy mijë e nëntëqind e shtatëdhjetë e nëntë) lekë, për rehabilitimin e KUB-it dhe rikonstruksionin e rrugëve “Qemal Draçini” dhe “Martin Camaj”.</w:t>
      </w:r>
    </w:p>
    <w:p w:rsidR="00B77352" w:rsidRPr="00B0014F" w:rsidRDefault="00B77352" w:rsidP="00B77352">
      <w:pPr>
        <w:pStyle w:val="Paragrafi"/>
      </w:pPr>
      <w:r w:rsidRPr="00B0014F">
        <w:t xml:space="preserve">ii) 31 234 944 (tridhjetë e një milionë e dyqind e tridhjetë e katër mijë e </w:t>
      </w:r>
      <w:r>
        <w:t>nëntëqind e dyzet e katër) lekë</w:t>
      </w:r>
      <w:r w:rsidRPr="00B0014F">
        <w:t xml:space="preserve"> për rehabilitimin e KUB-it dhe rikonstruksionin e rrugës “Europa”.</w:t>
      </w:r>
    </w:p>
    <w:p w:rsidR="00B77352" w:rsidRPr="00B0014F" w:rsidRDefault="00B77352" w:rsidP="00B77352">
      <w:pPr>
        <w:pStyle w:val="Paragrafi"/>
      </w:pPr>
      <w:r w:rsidRPr="00B0014F">
        <w:t>iii) 15 000 0</w:t>
      </w:r>
      <w:r>
        <w:t>00 (pesëmbëdhjetë milionë) lekë</w:t>
      </w:r>
      <w:r w:rsidRPr="00B0014F">
        <w:t xml:space="preserve"> për rehabilitimin e stacionit të vjetër të pompave dhe të kabinës elektrike, në Dobraç.</w:t>
      </w:r>
    </w:p>
    <w:p w:rsidR="00B77352" w:rsidRPr="00B0014F" w:rsidRDefault="00B77352" w:rsidP="00B77352">
      <w:pPr>
        <w:pStyle w:val="Paragrafi"/>
      </w:pPr>
      <w:r w:rsidRPr="00B0014F">
        <w:t>i</w:t>
      </w:r>
      <w:r>
        <w:t>v) 8 000 000 (tetë milionë) lekë për rehabilitimin e stacionit</w:t>
      </w:r>
      <w:r w:rsidRPr="00B0014F">
        <w:t xml:space="preserve"> në Bahçallëk.</w:t>
      </w:r>
    </w:p>
    <w:p w:rsidR="00B77352" w:rsidRPr="00B0014F" w:rsidRDefault="00B77352" w:rsidP="00B77352">
      <w:pPr>
        <w:pStyle w:val="Paragrafi"/>
      </w:pPr>
      <w:r w:rsidRPr="00B0014F">
        <w:t>c) Drejtorinë e Përgjithshme të Rezervave Materiale të Shtetit, në vlerën 50 00</w:t>
      </w:r>
      <w:r>
        <w:t>0 000 (pesëdhjetë milionë) lekë</w:t>
      </w:r>
      <w:r w:rsidRPr="00B0014F">
        <w:t xml:space="preserve"> për t’u përdorur për blerje mallrash industriale dhe ushqimore për fazën rehabilituese.</w:t>
      </w:r>
    </w:p>
    <w:p w:rsidR="00B77352" w:rsidRPr="00B0014F" w:rsidRDefault="00B77352" w:rsidP="00B77352">
      <w:pPr>
        <w:pStyle w:val="Paragrafi"/>
      </w:pPr>
      <w:r w:rsidRPr="00B0014F">
        <w:t>3. Efektet financiare të këtij vendimi, në vlerën 196 407 923 (njëqind e nëntëdhjetë e gjashtë milionë e katërqind e shtatë mijë e nëntëqind e njëzet e tre) lekë, të përballohen nga K</w:t>
      </w:r>
      <w:r>
        <w:t>ESH sh.a. (Ko</w:t>
      </w:r>
      <w:r w:rsidRPr="00B0014F">
        <w:t>rporata Elektroenergjetike Shqiptare).</w:t>
      </w:r>
    </w:p>
    <w:p w:rsidR="00B77352" w:rsidRPr="00B0014F" w:rsidRDefault="00B77352" w:rsidP="00B77352">
      <w:pPr>
        <w:pStyle w:val="Paragrafi"/>
      </w:pPr>
      <w:r w:rsidRPr="00B0014F">
        <w:t>4. Ngarkohen Ministri i Brendshëm, Ministri i Financave, Drejtoria e Përgjithshme e Rezervave Materiale të Sht</w:t>
      </w:r>
      <w:r>
        <w:t>etit, këshilli i qarkut Shkodër</w:t>
      </w:r>
      <w:r w:rsidRPr="00B0014F">
        <w:t xml:space="preserve"> dhe bashkia Shkodër për zbatimin e këtij vendimi.</w:t>
      </w:r>
    </w:p>
    <w:p w:rsidR="00B77352" w:rsidRPr="00B0014F" w:rsidRDefault="00B77352" w:rsidP="00B77352">
      <w:pPr>
        <w:pStyle w:val="Paragrafi"/>
      </w:pPr>
      <w:r w:rsidRPr="00B0014F">
        <w:t>Ky vendim hyn në fuqi menjëherë dhe botohet në Fletoren Zyrt</w:t>
      </w:r>
      <w:r>
        <w:t>a</w:t>
      </w:r>
      <w:r w:rsidRPr="00B0014F">
        <w:t>re.</w:t>
      </w:r>
    </w:p>
    <w:p w:rsidR="00B77352" w:rsidRPr="00B0014F" w:rsidRDefault="00B77352" w:rsidP="00B77352">
      <w:pPr>
        <w:pStyle w:val="Paragrafi"/>
      </w:pPr>
    </w:p>
    <w:p w:rsidR="00B77352" w:rsidRPr="00B0014F" w:rsidRDefault="00B77352" w:rsidP="00B77352">
      <w:pPr>
        <w:pStyle w:val="Autoriteti"/>
        <w:keepNext w:val="0"/>
      </w:pPr>
      <w:r w:rsidRPr="00B0014F">
        <w:t>Kryeministri</w:t>
      </w:r>
    </w:p>
    <w:p w:rsidR="00B77352" w:rsidRPr="00B0014F" w:rsidRDefault="00B77352" w:rsidP="00B77352">
      <w:pPr>
        <w:pStyle w:val="AutoritetiEmer"/>
      </w:pPr>
      <w:r w:rsidRPr="00B0014F">
        <w:t>Sali Berisha</w:t>
      </w:r>
    </w:p>
    <w:sectPr w:rsidR="00B77352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7352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13753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77352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1F1F07-77C5-4389-BF44-F4D1482B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B77352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