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3715E" w:rsidRPr="00B51CF4" w:rsidRDefault="0073715E" w:rsidP="0073715E">
      <w:pPr>
        <w:pStyle w:val="Akti"/>
      </w:pPr>
      <w:bookmarkStart w:id="0" w:name="_GoBack"/>
      <w:bookmarkEnd w:id="0"/>
      <w:r w:rsidRPr="00B51CF4">
        <w:t>Vendim</w:t>
      </w:r>
    </w:p>
    <w:p w:rsidR="0073715E" w:rsidRPr="00B51CF4" w:rsidRDefault="0073715E" w:rsidP="0073715E">
      <w:pPr>
        <w:pStyle w:val="NumriData"/>
      </w:pPr>
      <w:r w:rsidRPr="00B51CF4">
        <w:t xml:space="preserve"> Nr.179, datë 2.2.2011</w:t>
      </w:r>
    </w:p>
    <w:p w:rsidR="0073715E" w:rsidRPr="00B51CF4" w:rsidRDefault="0073715E" w:rsidP="0073715E">
      <w:pPr>
        <w:pStyle w:val="Paragrafi"/>
        <w:rPr>
          <w:rFonts w:cs="Times New Roman"/>
        </w:rPr>
      </w:pPr>
    </w:p>
    <w:p w:rsidR="0073715E" w:rsidRPr="00B51CF4" w:rsidRDefault="0073715E" w:rsidP="0073715E">
      <w:pPr>
        <w:pStyle w:val="Titulli"/>
      </w:pPr>
      <w:r w:rsidRPr="00B51CF4">
        <w:t>Për disa shtesa dhe ndryshime në vendimin nr.478, datë 18.7.2007 të Këshillit të Ministrave “Për miratimin e strukturës dhe të niveleve të pagave të nëpunësve të disa institucioneve, në varësi të Ministrave të Linjës”, të ndryshuar</w:t>
      </w:r>
    </w:p>
    <w:p w:rsidR="0073715E" w:rsidRPr="00B51CF4" w:rsidRDefault="0073715E" w:rsidP="0073715E">
      <w:pPr>
        <w:pStyle w:val="Paragrafi"/>
        <w:rPr>
          <w:rFonts w:cs="Times New Roman"/>
        </w:rPr>
      </w:pPr>
    </w:p>
    <w:p w:rsidR="0073715E" w:rsidRPr="00B51CF4" w:rsidRDefault="0073715E" w:rsidP="0073715E">
      <w:pPr>
        <w:pStyle w:val="BazLigjPropozues"/>
      </w:pPr>
      <w:r w:rsidRPr="00B51CF4">
        <w:t>Në mbështetje të nenit 100 të Kushtetutës, të nenit 5/1 të ligjit nr.8487, datë 13.5.1999 “Për kompetencat për caktimin e pagave të punës”, të</w:t>
      </w:r>
      <w:r>
        <w:t xml:space="preserve"> ndryshuar, d</w:t>
      </w:r>
      <w:r w:rsidRPr="00B51CF4">
        <w:t>he të ligjit nr.10 355, datë 2.12.2010 “Pë</w:t>
      </w:r>
      <w:r>
        <w:t>r buxhe</w:t>
      </w:r>
      <w:r w:rsidRPr="00B51CF4">
        <w:t>tin e vitit 2011”, me propozimin e Ministrit të Brendshëm dhe Ministrit të Financave, Këshilli i Ministrave</w:t>
      </w:r>
    </w:p>
    <w:p w:rsidR="0073715E" w:rsidRPr="00B51CF4" w:rsidRDefault="0073715E" w:rsidP="0073715E">
      <w:pPr>
        <w:pStyle w:val="Paragrafi"/>
        <w:rPr>
          <w:rFonts w:cs="Times New Roman"/>
        </w:rPr>
      </w:pPr>
    </w:p>
    <w:p w:rsidR="0073715E" w:rsidRPr="00B51CF4" w:rsidRDefault="0073715E" w:rsidP="0073715E">
      <w:pPr>
        <w:pStyle w:val="VENDOSI"/>
      </w:pPr>
      <w:r w:rsidRPr="00B51CF4">
        <w:t>Vendosi:</w:t>
      </w:r>
    </w:p>
    <w:p w:rsidR="0073715E" w:rsidRPr="00B51CF4" w:rsidRDefault="0073715E" w:rsidP="0073715E">
      <w:pPr>
        <w:pStyle w:val="Paragrafi"/>
        <w:rPr>
          <w:rFonts w:cs="Times New Roman"/>
        </w:rPr>
      </w:pPr>
    </w:p>
    <w:p w:rsidR="0073715E" w:rsidRPr="00B51CF4" w:rsidRDefault="0073715E" w:rsidP="0073715E">
      <w:pPr>
        <w:pStyle w:val="Paragrafi"/>
      </w:pPr>
      <w:r w:rsidRPr="00B51CF4">
        <w:t>1. Në vendimin nr.478, datë 18.7.2007 të Këshillit të Ministrave, të ndryshuar, të bëhen këto shtesa dhe ndryshime:</w:t>
      </w:r>
    </w:p>
    <w:p w:rsidR="0073715E" w:rsidRPr="00B51CF4" w:rsidRDefault="0073715E" w:rsidP="0073715E">
      <w:pPr>
        <w:pStyle w:val="Paragrafi"/>
      </w:pPr>
      <w:r w:rsidRPr="00B51CF4">
        <w:t>a) në fund të shkronjës “a” të pikës 1, shfuqizohet emërtesa “Agjencia Shqiptare e Nxitjes së Biznesit dhe Investimeve” dhe shtohen emërtesat “Agjencia Shqiptare e Zhvillimit të Investimeve” e “Agjencia Kombëtare e Provimeve”.</w:t>
      </w:r>
    </w:p>
    <w:p w:rsidR="0073715E" w:rsidRPr="00B51CF4" w:rsidRDefault="0073715E" w:rsidP="0073715E">
      <w:pPr>
        <w:pStyle w:val="Paragrafi"/>
      </w:pPr>
      <w:r w:rsidRPr="00B51CF4">
        <w:t xml:space="preserve">b) Në fund të shkronjës “b” të pikës 1, shfuqizohen emërtesat “Agjencia Qendrore e Vlerësimit të Arritjeve të Nxënësve” dhe “Agjencia Kombëtare e Pranimeve në </w:t>
      </w:r>
      <w:r>
        <w:t>i</w:t>
      </w:r>
      <w:r w:rsidRPr="00B51CF4">
        <w:t>nstitucionet e arsimit të lartë” dhe shtohen emërtesat “Organi Kombëtar i Investigimit të Aksidenteve/Incidenteve Ajrore në Aviacionin Civil; “Teatri Kombëtar i Komedisë”; “Komisioni Shtetëror i Ndihmës Juridike” dhe “Agjencia e Administrimit të Pasurive të Sekuestruara  dhe të Konfiskuara”.</w:t>
      </w:r>
    </w:p>
    <w:p w:rsidR="0073715E" w:rsidRPr="00B51CF4" w:rsidRDefault="0073715E" w:rsidP="0073715E">
      <w:pPr>
        <w:pStyle w:val="Paragrafi"/>
      </w:pPr>
      <w:r w:rsidRPr="00B51CF4">
        <w:t>c) Pas pikës 2/7 shtohet pika 2/8, me këtë përmbajtje:</w:t>
      </w:r>
    </w:p>
    <w:p w:rsidR="0073715E" w:rsidRPr="00B51CF4" w:rsidRDefault="0073715E" w:rsidP="0073715E">
      <w:pPr>
        <w:pStyle w:val="Paragrafi"/>
      </w:pPr>
      <w:r w:rsidRPr="00B51CF4">
        <w:t xml:space="preserve">“2/8. Struktura dhe nivelet e pagave të nëpunësve në pozicionet “specialist” deri në “Titullar </w:t>
      </w:r>
      <w:r>
        <w:t>i</w:t>
      </w:r>
      <w:r w:rsidRPr="00B51CF4">
        <w:t xml:space="preserve"> institucionit</w:t>
      </w:r>
      <w:r>
        <w:t>” në Agjencinë Kombëtare</w:t>
      </w:r>
      <w:r w:rsidRPr="00B51CF4">
        <w:t xml:space="preserve"> të Provimeve, të jetë sipas lidhjes nr.1/8, që i bashkëlidhet këtij vendimi dhe është pjesë përbërëse e tij.”.</w:t>
      </w:r>
    </w:p>
    <w:p w:rsidR="0073715E" w:rsidRPr="00B51CF4" w:rsidRDefault="0073715E" w:rsidP="0073715E">
      <w:pPr>
        <w:pStyle w:val="Paragrafi"/>
      </w:pPr>
      <w:r w:rsidRPr="00B51CF4">
        <w:t>ç) Në kategorinë III-a të lidhjes nr.2, që përmendet në pikën 3, shtohen emërtesat “Administrator në Agjencinë e Administrimit të Pasurive të Sekuestruara dhe të Konfiskuara” dhe “Inspektor në Organin Kombëtar të Investigimit të Aksidenteve/Incidenteve Ajrore në Aviacionin Civil”.</w:t>
      </w:r>
    </w:p>
    <w:p w:rsidR="0073715E" w:rsidRPr="00B51CF4" w:rsidRDefault="0073715E" w:rsidP="0073715E">
      <w:pPr>
        <w:pStyle w:val="Paragrafi"/>
      </w:pPr>
      <w:r w:rsidRPr="00B51CF4">
        <w:t>d) Titulli i pikës II të lidhjes nr.2/1-B, të përmendur në pikën 3/1, ndryshohet si më poshtë vijon:</w:t>
      </w:r>
    </w:p>
    <w:p w:rsidR="0073715E" w:rsidRPr="00B51CF4" w:rsidRDefault="0073715E" w:rsidP="0073715E">
      <w:pPr>
        <w:pStyle w:val="Paragrafi"/>
      </w:pPr>
      <w:r w:rsidRPr="00B51CF4">
        <w:t>“II. Për Teatrin Kombëtar të Komedisë, Drejtorinë Artistike të Ansamblit të Këngëve dhe Valleve Popullore, të Teatrit Kombëtar të Operës, Baletit dhe Ansamblit Popullor dhe në Drejtorinë e Teatrit të Fëmijëve në Qendrën Kombëtare të Kulturës për Fëmijë.”.</w:t>
      </w:r>
    </w:p>
    <w:p w:rsidR="0073715E" w:rsidRPr="00B51CF4" w:rsidRDefault="0073715E" w:rsidP="0073715E">
      <w:pPr>
        <w:pStyle w:val="Paragrafi"/>
      </w:pPr>
      <w:r w:rsidRPr="00B51CF4">
        <w:t>dh) në fund të pikës 12 shtohen paragrafët, si më poshtë vijon:</w:t>
      </w:r>
    </w:p>
    <w:p w:rsidR="0073715E" w:rsidRPr="00B51CF4" w:rsidRDefault="0073715E" w:rsidP="0073715E">
      <w:pPr>
        <w:pStyle w:val="Paragrafi"/>
      </w:pPr>
      <w:r w:rsidRPr="00B51CF4">
        <w:t>“Titullari dhe administratorët në Agjencinë e Administrimit të Pasurive të Sekuestruara dhe të Konfiskuara përfitojnë një shtesë për kushte pune, në masën 15 000 (pesëmbëdhjetë mijë) lekë në muaj, mbi pagën mujore të kategorisë përkatëse.</w:t>
      </w:r>
    </w:p>
    <w:p w:rsidR="0073715E" w:rsidRPr="00B51CF4" w:rsidRDefault="0073715E" w:rsidP="0073715E">
      <w:pPr>
        <w:pStyle w:val="Paragrafi"/>
      </w:pPr>
      <w:r w:rsidRPr="00B51CF4">
        <w:t xml:space="preserve">Anëtarët me kohë të pjesshme të </w:t>
      </w:r>
      <w:r>
        <w:t>Komisionit Shtetëror t</w:t>
      </w:r>
      <w:r w:rsidRPr="00B51CF4">
        <w:t>ë Ndihmës Juridike përfitojnë një shpërblim, në masën 5 000 (pesë mijë) lekë për çdo mbledhje, por jo më shumë se 10 000 (dhjetë mijë) lekë në muaj.”.</w:t>
      </w:r>
    </w:p>
    <w:p w:rsidR="0073715E" w:rsidRPr="00B51CF4" w:rsidRDefault="0073715E" w:rsidP="0073715E">
      <w:pPr>
        <w:pStyle w:val="Paragrafi"/>
      </w:pPr>
      <w:r w:rsidRPr="00B51CF4">
        <w:t xml:space="preserve">2. Punonjësit mbështetës të Agjencisë Shqiptare të Zhvillimit të Investimeve, Agjencisë Kombëtare të Provimeve, Organit kombëtar të Investigimit të Aksidenteve/Incidenteve ajrore në Aviacionin Civil, Teatrit Kombëtar të Komedisë, Komisionit Shtetëror të Ndihmës Juridike dhe Agjencisë së Administrimit të Pasurive të Sekuestruara dhe të Konfiskuara, të paguhen sipas vendimit përkatës të Këshillit të Ministrave, për pagat e punonjësve mbështetës të institucioneve </w:t>
      </w:r>
      <w:r w:rsidRPr="00B51CF4">
        <w:lastRenderedPageBreak/>
        <w:t>buxhetore.</w:t>
      </w:r>
    </w:p>
    <w:p w:rsidR="0073715E" w:rsidRPr="00B51CF4" w:rsidRDefault="0073715E" w:rsidP="0073715E">
      <w:pPr>
        <w:pStyle w:val="Paragrafi"/>
      </w:pPr>
      <w:r w:rsidRPr="00B51CF4">
        <w:t>3. Efektet financiare për zbatimin e këtij vendimi, për vitin 2011, të përballohen nga fondet e këtyre institucioneve, të miratuara për vitin 2011.</w:t>
      </w:r>
    </w:p>
    <w:p w:rsidR="0073715E" w:rsidRPr="00B51CF4" w:rsidRDefault="0073715E" w:rsidP="0073715E">
      <w:pPr>
        <w:pStyle w:val="Paragrafi"/>
      </w:pPr>
      <w:r w:rsidRPr="00B51CF4">
        <w:t>4. Ky vendim i shtrin efektet financiare:</w:t>
      </w:r>
    </w:p>
    <w:p w:rsidR="0073715E" w:rsidRPr="00B51CF4" w:rsidRDefault="0073715E" w:rsidP="0073715E">
      <w:pPr>
        <w:pStyle w:val="Paragrafi"/>
      </w:pPr>
      <w:r w:rsidRPr="00B51CF4">
        <w:t>- Për Agjencinë Shqiptare të Zhvillimit të Investimeve, Agjencinë Kombëtare të Provimeve, Organin Kombëtar të Investigimit të Aksidenteve/Incidenteve Ajrore në Aviacionin Civil, Teatrin Kombëtar të Komedisë, Komisionin Shtetëror të Ndihmës Juridike, nga data e emërimit të nëpunësve/punonjësve në detyrë.</w:t>
      </w:r>
    </w:p>
    <w:p w:rsidR="0073715E" w:rsidRPr="00B51CF4" w:rsidRDefault="0073715E" w:rsidP="0073715E">
      <w:pPr>
        <w:pStyle w:val="Paragrafi"/>
      </w:pPr>
      <w:r w:rsidRPr="00B51CF4">
        <w:t>- Për Agjencinë e Admin</w:t>
      </w:r>
      <w:r>
        <w:t>i</w:t>
      </w:r>
      <w:r w:rsidRPr="00B51CF4">
        <w:t>strimit të Pasurive të Sekuestruara dhe të Konfiskuara, nga data e hyrjes në fuqi të këtij vendimi.</w:t>
      </w:r>
    </w:p>
    <w:p w:rsidR="0073715E" w:rsidRPr="00B51CF4" w:rsidRDefault="0073715E" w:rsidP="0073715E">
      <w:pPr>
        <w:pStyle w:val="Paragrafi"/>
      </w:pPr>
      <w:r w:rsidRPr="00B51CF4">
        <w:t>5. Vendimi nr.1106, datë 30.7.2008  i Këshillit të Ministrave “Për miratimin e strukturës së pagës së punonjësve të Agjencisë së Administrimit të Pasurive të Sekuestruara dhe të Konfiskuara”, shfuqizohet.</w:t>
      </w:r>
    </w:p>
    <w:p w:rsidR="0073715E" w:rsidRPr="00B51CF4" w:rsidRDefault="0073715E" w:rsidP="0073715E">
      <w:pPr>
        <w:pStyle w:val="Paragrafi"/>
      </w:pPr>
      <w:r w:rsidRPr="00B51CF4">
        <w:t>Ky vendim hyn në fuqi pas botimit në Fletoren Zyrtare.</w:t>
      </w:r>
    </w:p>
    <w:p w:rsidR="0073715E" w:rsidRPr="00B51CF4" w:rsidRDefault="0073715E" w:rsidP="0073715E">
      <w:pPr>
        <w:pStyle w:val="Paragrafi"/>
      </w:pPr>
    </w:p>
    <w:p w:rsidR="0073715E" w:rsidRPr="00FF6C05" w:rsidRDefault="0073715E" w:rsidP="00FF6C05">
      <w:pPr>
        <w:pStyle w:val="Autoriteti"/>
      </w:pPr>
      <w:r w:rsidRPr="00FF6C05">
        <w:t>KRYEMINISTRI</w:t>
      </w:r>
    </w:p>
    <w:p w:rsidR="0073715E" w:rsidRPr="00FF6C05" w:rsidRDefault="0073715E" w:rsidP="00FF6C05">
      <w:pPr>
        <w:pStyle w:val="AutoritetiEmer"/>
      </w:pPr>
      <w:r w:rsidRPr="00FF6C05">
        <w:t>Sali  Berisha</w:t>
      </w:r>
    </w:p>
    <w:sectPr w:rsidR="0073715E" w:rsidRPr="00FF6C05">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MS Mincho">
    <w:altName w:val="ＭＳ 明朝"/>
    <w:panose1 w:val="02020609040205080304"/>
    <w:charset w:val="80"/>
    <w:family w:val="roman"/>
    <w:notTrueType/>
    <w:pitch w:val="fixed"/>
    <w:sig w:usb0="00000001" w:usb1="08070000" w:usb2="00000010" w:usb3="00000000" w:csb0="00020000" w:csb1="00000000"/>
  </w:font>
  <w:font w:name="Cambria">
    <w:panose1 w:val="02040503050406030204"/>
    <w:charset w:val="00"/>
    <w:family w:val="roman"/>
    <w:pitch w:val="variable"/>
    <w:sig w:usb0="E00006FF" w:usb1="400004FF" w:usb2="00000000" w:usb3="00000000" w:csb0="0000019F" w:csb1="00000000"/>
  </w:font>
  <w:font w:name="CG Times">
    <w:altName w:val="Times New Roman"/>
    <w:charset w:val="00"/>
    <w:family w:val="roman"/>
    <w:pitch w:val="variable"/>
    <w:sig w:usb0="00000007" w:usb1="00000000" w:usb2="00000000" w:usb3="00000000" w:csb0="00000093" w:csb1="00000000"/>
  </w:font>
  <w:font w:name="Lucida Grande">
    <w:panose1 w:val="00000000000000000000"/>
    <w:charset w:val="00"/>
    <w:family w:val="auto"/>
    <w:notTrueType/>
    <w:pitch w:val="variable"/>
    <w:sig w:usb0="00000003" w:usb1="00000000" w:usb2="00000000" w:usb3="00000000" w:csb0="00000001" w:csb1="00000000"/>
  </w:font>
  <w:font w:name="Trebuchet MS">
    <w:panose1 w:val="020B0603020202020204"/>
    <w:charset w:val="00"/>
    <w:family w:val="swiss"/>
    <w:pitch w:val="variable"/>
    <w:sig w:usb0="00000687" w:usb1="00000000" w:usb2="00000000" w:usb3="00000000" w:csb0="0000009F" w:csb1="00000000"/>
  </w:font>
  <w:font w:name="Book Antiqua">
    <w:panose1 w:val="02040602050305030304"/>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1AFE0C0A"/>
    <w:lvl w:ilvl="0">
      <w:start w:val="1"/>
      <w:numFmt w:val="bullet"/>
      <w:pStyle w:val="ListBullet2"/>
      <w:lvlText w:val=""/>
      <w:lvlJc w:val="left"/>
      <w:pPr>
        <w:tabs>
          <w:tab w:val="num" w:pos="720"/>
        </w:tabs>
        <w:ind w:left="720" w:hanging="360"/>
      </w:pPr>
      <w:rPr>
        <w:rFonts w:ascii="Symbol" w:hAnsi="Symbol" w:cs="Symbol" w:hint="default"/>
      </w:rPr>
    </w:lvl>
  </w:abstractNum>
  <w:abstractNum w:abstractNumId="1">
    <w:nsid w:val="66F46505"/>
    <w:multiLevelType w:val="hybridMultilevel"/>
    <w:tmpl w:val="E25EAC0E"/>
    <w:lvl w:ilvl="0" w:tplc="880245AC">
      <w:start w:val="1"/>
      <w:numFmt w:val="decimal"/>
      <w:pStyle w:val="TableTitle"/>
      <w:lvlText w:val="Table %1"/>
      <w:lvlJc w:val="left"/>
      <w:pPr>
        <w:tabs>
          <w:tab w:val="num" w:pos="720"/>
        </w:tabs>
        <w:ind w:left="720"/>
      </w:pPr>
      <w:rPr>
        <w:rFonts w:hint="default"/>
      </w:rPr>
    </w:lvl>
    <w:lvl w:ilvl="1" w:tplc="C7C45F76">
      <w:start w:val="1"/>
      <w:numFmt w:val="lowerLetter"/>
      <w:lvlText w:val="%2."/>
      <w:lvlJc w:val="left"/>
      <w:pPr>
        <w:tabs>
          <w:tab w:val="num" w:pos="2160"/>
        </w:tabs>
        <w:ind w:left="2160" w:hanging="360"/>
      </w:pPr>
    </w:lvl>
    <w:lvl w:ilvl="2" w:tplc="04090005">
      <w:start w:val="1"/>
      <w:numFmt w:val="lowerRoman"/>
      <w:lvlText w:val="%3."/>
      <w:lvlJc w:val="right"/>
      <w:pPr>
        <w:tabs>
          <w:tab w:val="num" w:pos="2880"/>
        </w:tabs>
        <w:ind w:left="2880" w:hanging="180"/>
      </w:pPr>
    </w:lvl>
    <w:lvl w:ilvl="3" w:tplc="04090001">
      <w:start w:val="1"/>
      <w:numFmt w:val="decimal"/>
      <w:lvlText w:val="%4."/>
      <w:lvlJc w:val="left"/>
      <w:pPr>
        <w:tabs>
          <w:tab w:val="num" w:pos="3600"/>
        </w:tabs>
        <w:ind w:left="3600" w:hanging="360"/>
      </w:pPr>
    </w:lvl>
    <w:lvl w:ilvl="4" w:tplc="04090003">
      <w:start w:val="1"/>
      <w:numFmt w:val="lowerLetter"/>
      <w:lvlText w:val="%5."/>
      <w:lvlJc w:val="left"/>
      <w:pPr>
        <w:tabs>
          <w:tab w:val="num" w:pos="4320"/>
        </w:tabs>
        <w:ind w:left="4320" w:hanging="360"/>
      </w:pPr>
    </w:lvl>
    <w:lvl w:ilvl="5" w:tplc="04090005">
      <w:start w:val="1"/>
      <w:numFmt w:val="lowerRoman"/>
      <w:lvlText w:val="%6."/>
      <w:lvlJc w:val="right"/>
      <w:pPr>
        <w:tabs>
          <w:tab w:val="num" w:pos="5040"/>
        </w:tabs>
        <w:ind w:left="5040" w:hanging="180"/>
      </w:pPr>
    </w:lvl>
    <w:lvl w:ilvl="6" w:tplc="04090001">
      <w:start w:val="1"/>
      <w:numFmt w:val="decimal"/>
      <w:lvlText w:val="%7."/>
      <w:lvlJc w:val="left"/>
      <w:pPr>
        <w:tabs>
          <w:tab w:val="num" w:pos="5760"/>
        </w:tabs>
        <w:ind w:left="5760" w:hanging="360"/>
      </w:pPr>
    </w:lvl>
    <w:lvl w:ilvl="7" w:tplc="04090003">
      <w:start w:val="1"/>
      <w:numFmt w:val="lowerLetter"/>
      <w:lvlText w:val="%8."/>
      <w:lvlJc w:val="left"/>
      <w:pPr>
        <w:tabs>
          <w:tab w:val="num" w:pos="6480"/>
        </w:tabs>
        <w:ind w:left="6480" w:hanging="360"/>
      </w:pPr>
    </w:lvl>
    <w:lvl w:ilvl="8" w:tplc="04090005">
      <w:start w:val="1"/>
      <w:numFmt w:val="lowerRoman"/>
      <w:lvlText w:val="%9."/>
      <w:lvlJc w:val="right"/>
      <w:pPr>
        <w:tabs>
          <w:tab w:val="num" w:pos="7200"/>
        </w:tabs>
        <w:ind w:left="7200" w:hanging="180"/>
      </w:pPr>
    </w:lvl>
  </w:abstractNum>
  <w:num w:numId="1">
    <w:abstractNumId w:val="0"/>
  </w:num>
  <w:num w:numId="2">
    <w:abstractNumId w:val="0"/>
  </w:num>
  <w:num w:numId="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73715E"/>
    <w:rsid w:val="0000709E"/>
    <w:rsid w:val="000168D2"/>
    <w:rsid w:val="00034533"/>
    <w:rsid w:val="00074ECB"/>
    <w:rsid w:val="000E26BA"/>
    <w:rsid w:val="0012658B"/>
    <w:rsid w:val="00134B4F"/>
    <w:rsid w:val="00142511"/>
    <w:rsid w:val="00185D06"/>
    <w:rsid w:val="001F6849"/>
    <w:rsid w:val="00215F4C"/>
    <w:rsid w:val="00234711"/>
    <w:rsid w:val="00241BA6"/>
    <w:rsid w:val="00266926"/>
    <w:rsid w:val="00285E2F"/>
    <w:rsid w:val="002908B3"/>
    <w:rsid w:val="002A7911"/>
    <w:rsid w:val="002E20F9"/>
    <w:rsid w:val="00332540"/>
    <w:rsid w:val="0034498D"/>
    <w:rsid w:val="003928A8"/>
    <w:rsid w:val="003B0C26"/>
    <w:rsid w:val="003B51C0"/>
    <w:rsid w:val="003E172F"/>
    <w:rsid w:val="003E4EDB"/>
    <w:rsid w:val="003E73B7"/>
    <w:rsid w:val="003F1DE3"/>
    <w:rsid w:val="004122D8"/>
    <w:rsid w:val="0041784A"/>
    <w:rsid w:val="00446661"/>
    <w:rsid w:val="004D3981"/>
    <w:rsid w:val="004F3623"/>
    <w:rsid w:val="00517769"/>
    <w:rsid w:val="00535E88"/>
    <w:rsid w:val="00544CAA"/>
    <w:rsid w:val="0054530E"/>
    <w:rsid w:val="00550623"/>
    <w:rsid w:val="00570352"/>
    <w:rsid w:val="0058271B"/>
    <w:rsid w:val="00587F36"/>
    <w:rsid w:val="005A0F2D"/>
    <w:rsid w:val="005B1039"/>
    <w:rsid w:val="005E511C"/>
    <w:rsid w:val="005F7E26"/>
    <w:rsid w:val="00614E18"/>
    <w:rsid w:val="006568F6"/>
    <w:rsid w:val="006874BA"/>
    <w:rsid w:val="00693FF3"/>
    <w:rsid w:val="006A303A"/>
    <w:rsid w:val="0071376D"/>
    <w:rsid w:val="0073715E"/>
    <w:rsid w:val="007877D3"/>
    <w:rsid w:val="007B4080"/>
    <w:rsid w:val="007F180F"/>
    <w:rsid w:val="00817EE7"/>
    <w:rsid w:val="00823380"/>
    <w:rsid w:val="008634B8"/>
    <w:rsid w:val="0089132F"/>
    <w:rsid w:val="008A6769"/>
    <w:rsid w:val="008B4EF7"/>
    <w:rsid w:val="008E6154"/>
    <w:rsid w:val="00907285"/>
    <w:rsid w:val="00934964"/>
    <w:rsid w:val="009438E2"/>
    <w:rsid w:val="009474C3"/>
    <w:rsid w:val="009A651E"/>
    <w:rsid w:val="009B02F1"/>
    <w:rsid w:val="00A02EB2"/>
    <w:rsid w:val="00A07987"/>
    <w:rsid w:val="00A56BD5"/>
    <w:rsid w:val="00A857EE"/>
    <w:rsid w:val="00A94FF9"/>
    <w:rsid w:val="00A95AD7"/>
    <w:rsid w:val="00AC27E2"/>
    <w:rsid w:val="00B1514A"/>
    <w:rsid w:val="00B179D9"/>
    <w:rsid w:val="00B55AB4"/>
    <w:rsid w:val="00B71725"/>
    <w:rsid w:val="00BA2385"/>
    <w:rsid w:val="00BD753C"/>
    <w:rsid w:val="00BF1117"/>
    <w:rsid w:val="00C13704"/>
    <w:rsid w:val="00CD41A2"/>
    <w:rsid w:val="00CD6648"/>
    <w:rsid w:val="00D13872"/>
    <w:rsid w:val="00D35D7B"/>
    <w:rsid w:val="00D63723"/>
    <w:rsid w:val="00D71170"/>
    <w:rsid w:val="00D72107"/>
    <w:rsid w:val="00DA7390"/>
    <w:rsid w:val="00DD41D0"/>
    <w:rsid w:val="00DD54D4"/>
    <w:rsid w:val="00E20AA5"/>
    <w:rsid w:val="00E4648D"/>
    <w:rsid w:val="00E87941"/>
    <w:rsid w:val="00EF672B"/>
    <w:rsid w:val="00F025AC"/>
    <w:rsid w:val="00F31BCD"/>
    <w:rsid w:val="00F4682B"/>
    <w:rsid w:val="00F7295B"/>
    <w:rsid w:val="00F74838"/>
    <w:rsid w:val="00F91D2E"/>
    <w:rsid w:val="00F9691A"/>
    <w:rsid w:val="00FE6978"/>
    <w:rsid w:val="00FF6C0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1AB237D3-5F0C-41FD-889A-C8B9EC17A2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6A303A"/>
    <w:rPr>
      <w:sz w:val="24"/>
      <w:szCs w:val="24"/>
    </w:rPr>
  </w:style>
  <w:style w:type="paragraph" w:styleId="Heading1">
    <w:name w:val="heading 1"/>
    <w:basedOn w:val="Normal"/>
    <w:next w:val="Normal"/>
    <w:qFormat/>
    <w:rsid w:val="006A303A"/>
    <w:pPr>
      <w:keepNext/>
      <w:spacing w:before="240" w:after="60"/>
      <w:outlineLvl w:val="0"/>
    </w:pPr>
    <w:rPr>
      <w:rFonts w:ascii="Arial" w:eastAsia="MS Mincho" w:hAnsi="Arial" w:cs="Arial"/>
      <w:b/>
      <w:bCs/>
      <w:kern w:val="32"/>
      <w:sz w:val="32"/>
      <w:szCs w:val="32"/>
    </w:rPr>
  </w:style>
  <w:style w:type="paragraph" w:styleId="Heading2">
    <w:name w:val="heading 2"/>
    <w:basedOn w:val="Normal"/>
    <w:next w:val="Normal"/>
    <w:qFormat/>
    <w:rsid w:val="006A303A"/>
    <w:pPr>
      <w:spacing w:before="200"/>
      <w:outlineLvl w:val="1"/>
    </w:pPr>
    <w:rPr>
      <w:rFonts w:ascii="Cambria" w:eastAsia="MS Mincho" w:hAnsi="Cambria" w:cs="Cambria"/>
      <w:b/>
      <w:bCs/>
      <w:sz w:val="26"/>
      <w:szCs w:val="26"/>
    </w:rPr>
  </w:style>
  <w:style w:type="paragraph" w:styleId="Heading3">
    <w:name w:val="heading 3"/>
    <w:basedOn w:val="Normal"/>
    <w:next w:val="Normal"/>
    <w:qFormat/>
    <w:rsid w:val="006A303A"/>
    <w:pPr>
      <w:spacing w:before="200" w:line="271" w:lineRule="auto"/>
      <w:outlineLvl w:val="2"/>
    </w:pPr>
    <w:rPr>
      <w:rFonts w:ascii="Cambria" w:eastAsia="MS Mincho" w:hAnsi="Cambria" w:cs="Cambria"/>
      <w:b/>
      <w:bCs/>
    </w:rPr>
  </w:style>
  <w:style w:type="paragraph" w:styleId="Heading4">
    <w:name w:val="heading 4"/>
    <w:basedOn w:val="Normal"/>
    <w:next w:val="Normal"/>
    <w:qFormat/>
    <w:rsid w:val="006A303A"/>
    <w:pPr>
      <w:spacing w:before="200"/>
      <w:outlineLvl w:val="3"/>
    </w:pPr>
    <w:rPr>
      <w:rFonts w:ascii="Cambria" w:eastAsia="MS Mincho" w:hAnsi="Cambria" w:cs="Cambria"/>
      <w:b/>
      <w:bCs/>
      <w:i/>
      <w:iCs/>
    </w:rPr>
  </w:style>
  <w:style w:type="paragraph" w:styleId="Heading5">
    <w:name w:val="heading 5"/>
    <w:basedOn w:val="Normal"/>
    <w:next w:val="Normal"/>
    <w:qFormat/>
    <w:rsid w:val="006A303A"/>
    <w:pPr>
      <w:spacing w:before="200"/>
      <w:outlineLvl w:val="4"/>
    </w:pPr>
    <w:rPr>
      <w:rFonts w:ascii="Cambria" w:eastAsia="MS Mincho" w:hAnsi="Cambria" w:cs="Cambria"/>
      <w:b/>
      <w:bCs/>
      <w:color w:val="7F7F7F"/>
    </w:rPr>
  </w:style>
  <w:style w:type="paragraph" w:styleId="Heading6">
    <w:name w:val="heading 6"/>
    <w:basedOn w:val="Normal"/>
    <w:next w:val="Normal"/>
    <w:qFormat/>
    <w:rsid w:val="006A303A"/>
    <w:pPr>
      <w:spacing w:line="271" w:lineRule="auto"/>
      <w:outlineLvl w:val="5"/>
    </w:pPr>
    <w:rPr>
      <w:rFonts w:ascii="Cambria" w:eastAsia="MS Mincho" w:hAnsi="Cambria" w:cs="Cambria"/>
      <w:b/>
      <w:bCs/>
      <w:i/>
      <w:iCs/>
      <w:color w:val="7F7F7F"/>
    </w:rPr>
  </w:style>
  <w:style w:type="paragraph" w:styleId="Heading7">
    <w:name w:val="heading 7"/>
    <w:basedOn w:val="Normal"/>
    <w:next w:val="Normal"/>
    <w:qFormat/>
    <w:rsid w:val="006A303A"/>
    <w:pPr>
      <w:outlineLvl w:val="6"/>
    </w:pPr>
    <w:rPr>
      <w:rFonts w:ascii="Cambria" w:eastAsia="MS Mincho" w:hAnsi="Cambria" w:cs="Cambria"/>
      <w:i/>
      <w:iCs/>
    </w:rPr>
  </w:style>
  <w:style w:type="paragraph" w:styleId="Heading8">
    <w:name w:val="heading 8"/>
    <w:basedOn w:val="Normal"/>
    <w:next w:val="Normal"/>
    <w:qFormat/>
    <w:rsid w:val="006A303A"/>
    <w:pPr>
      <w:outlineLvl w:val="7"/>
    </w:pPr>
    <w:rPr>
      <w:rFonts w:ascii="Cambria" w:eastAsia="MS Mincho" w:hAnsi="Cambria" w:cs="Cambria"/>
      <w:sz w:val="20"/>
      <w:szCs w:val="20"/>
    </w:rPr>
  </w:style>
  <w:style w:type="paragraph" w:styleId="Heading9">
    <w:name w:val="heading 9"/>
    <w:basedOn w:val="Normal"/>
    <w:next w:val="Normal"/>
    <w:qFormat/>
    <w:rsid w:val="006A303A"/>
    <w:pPr>
      <w:outlineLvl w:val="8"/>
    </w:pPr>
    <w:rPr>
      <w:rFonts w:ascii="Cambria" w:eastAsia="MS Mincho" w:hAnsi="Cambria" w:cs="Cambria"/>
      <w:i/>
      <w:iCs/>
      <w:spacing w:val="5"/>
      <w:sz w:val="20"/>
      <w:szCs w:val="20"/>
    </w:rPr>
  </w:style>
  <w:style w:type="character" w:default="1" w:styleId="DefaultParagraphFont">
    <w:name w:val="Default Paragraph Font"/>
    <w:semiHidden/>
    <w:unhideWhenUsed/>
    <w:rsid w:val="006A303A"/>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unhideWhenUsed/>
    <w:rsid w:val="006A303A"/>
  </w:style>
  <w:style w:type="character" w:customStyle="1" w:styleId="actscontent">
    <w:name w:val="actscontent"/>
    <w:basedOn w:val="DefaultParagraphFont"/>
    <w:rsid w:val="006A303A"/>
  </w:style>
  <w:style w:type="character" w:customStyle="1" w:styleId="actsnumber">
    <w:name w:val="actsnumber"/>
    <w:basedOn w:val="DefaultParagraphFont"/>
    <w:rsid w:val="006A303A"/>
  </w:style>
  <w:style w:type="paragraph" w:customStyle="1" w:styleId="ADDRESS">
    <w:name w:val="ADDRESS"/>
    <w:basedOn w:val="Normal"/>
    <w:rsid w:val="006A303A"/>
    <w:pPr>
      <w:keepLines/>
      <w:widowControl w:val="0"/>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eastAsia="MS Mincho" w:hAnsi="Arial" w:cs="Arial"/>
      <w:sz w:val="20"/>
      <w:szCs w:val="20"/>
      <w:lang w:val="en-GB"/>
    </w:rPr>
  </w:style>
  <w:style w:type="paragraph" w:customStyle="1" w:styleId="Akti">
    <w:name w:val="Akti"/>
    <w:rsid w:val="006A303A"/>
    <w:pPr>
      <w:keepNext/>
      <w:widowControl w:val="0"/>
      <w:jc w:val="center"/>
      <w:outlineLvl w:val="0"/>
    </w:pPr>
    <w:rPr>
      <w:rFonts w:ascii="CG Times" w:eastAsia="MS Mincho" w:hAnsi="CG Times" w:cs="CG Times"/>
      <w:b/>
      <w:bCs/>
      <w:caps/>
      <w:color w:val="000000"/>
      <w:sz w:val="22"/>
      <w:szCs w:val="22"/>
      <w:lang w:val="en-GB"/>
    </w:rPr>
  </w:style>
  <w:style w:type="paragraph" w:customStyle="1" w:styleId="Aneksi">
    <w:name w:val="Aneksi"/>
    <w:next w:val="Normal"/>
    <w:rsid w:val="006A303A"/>
    <w:rPr>
      <w:rFonts w:ascii="CG Times" w:eastAsia="MS Mincho" w:hAnsi="CG Times" w:cs="CG Times"/>
      <w:sz w:val="22"/>
      <w:szCs w:val="22"/>
      <w:lang w:val="en-GB"/>
    </w:rPr>
  </w:style>
  <w:style w:type="paragraph" w:customStyle="1" w:styleId="AneksiNr">
    <w:name w:val="Aneksi_Nr"/>
    <w:next w:val="Normal"/>
    <w:rsid w:val="006A303A"/>
    <w:pPr>
      <w:keepNext/>
      <w:widowControl w:val="0"/>
      <w:jc w:val="center"/>
    </w:pPr>
    <w:rPr>
      <w:rFonts w:ascii="CG Times" w:eastAsia="MS Mincho" w:hAnsi="CG Times" w:cs="CG Times"/>
      <w:caps/>
      <w:sz w:val="22"/>
      <w:szCs w:val="22"/>
      <w:lang w:val="en-GB"/>
    </w:rPr>
  </w:style>
  <w:style w:type="paragraph" w:customStyle="1" w:styleId="AneksiTitull">
    <w:name w:val="Aneksi_Titull"/>
    <w:next w:val="Normal"/>
    <w:rsid w:val="006A303A"/>
    <w:pPr>
      <w:jc w:val="center"/>
    </w:pPr>
    <w:rPr>
      <w:rFonts w:ascii="CG Times" w:eastAsia="MS Mincho" w:hAnsi="CG Times" w:cs="CG Times"/>
      <w:sz w:val="24"/>
      <w:szCs w:val="24"/>
      <w:lang w:val="en-GB"/>
    </w:rPr>
  </w:style>
  <w:style w:type="character" w:customStyle="1" w:styleId="apple-converted-space">
    <w:name w:val="apple-converted-space"/>
    <w:basedOn w:val="DefaultParagraphFont"/>
    <w:rsid w:val="006A303A"/>
  </w:style>
  <w:style w:type="character" w:customStyle="1" w:styleId="apple-style-span">
    <w:name w:val="apple-style-span"/>
    <w:basedOn w:val="DefaultParagraphFont"/>
    <w:rsid w:val="006A303A"/>
  </w:style>
  <w:style w:type="paragraph" w:customStyle="1" w:styleId="Autoriteti">
    <w:name w:val="Autoriteti"/>
    <w:next w:val="Normal"/>
    <w:rsid w:val="006A303A"/>
    <w:pPr>
      <w:keepNext/>
      <w:widowControl w:val="0"/>
      <w:jc w:val="right"/>
    </w:pPr>
    <w:rPr>
      <w:rFonts w:ascii="CG Times" w:eastAsia="MS Mincho" w:hAnsi="CG Times" w:cs="CG Times"/>
      <w:caps/>
      <w:sz w:val="22"/>
      <w:szCs w:val="22"/>
      <w:lang w:val="en-GB"/>
    </w:rPr>
  </w:style>
  <w:style w:type="paragraph" w:customStyle="1" w:styleId="AutoritetiEmer">
    <w:name w:val="Autoriteti_Emer"/>
    <w:next w:val="Normal"/>
    <w:rsid w:val="006A303A"/>
    <w:pPr>
      <w:widowControl w:val="0"/>
      <w:jc w:val="right"/>
    </w:pPr>
    <w:rPr>
      <w:rFonts w:ascii="CG Times" w:eastAsia="MS Mincho" w:hAnsi="CG Times" w:cs="CG Times"/>
      <w:b/>
      <w:bCs/>
      <w:sz w:val="22"/>
      <w:szCs w:val="22"/>
      <w:lang w:val="en-GB"/>
    </w:rPr>
  </w:style>
  <w:style w:type="character" w:customStyle="1" w:styleId="AutoritetiEmerCharChar">
    <w:name w:val="Autoriteti_Emer Char Char"/>
    <w:basedOn w:val="DefaultParagraphFont"/>
    <w:rsid w:val="006A303A"/>
    <w:rPr>
      <w:rFonts w:ascii="CG Times" w:eastAsia="MS Mincho" w:hAnsi="CG Times" w:cs="CG Times"/>
      <w:b/>
      <w:bCs/>
      <w:sz w:val="22"/>
      <w:szCs w:val="22"/>
      <w:lang w:val="en-GB" w:eastAsia="en-US"/>
    </w:rPr>
  </w:style>
  <w:style w:type="paragraph" w:styleId="BalloonText">
    <w:name w:val="Balloon Text"/>
    <w:basedOn w:val="Normal"/>
    <w:semiHidden/>
    <w:rsid w:val="006A303A"/>
    <w:rPr>
      <w:rFonts w:ascii="Lucida Grande" w:eastAsia="MS Mincho" w:hAnsi="Lucida Grande" w:cs="Lucida Grande"/>
      <w:sz w:val="18"/>
      <w:szCs w:val="18"/>
    </w:rPr>
  </w:style>
  <w:style w:type="paragraph" w:customStyle="1" w:styleId="BazLigjPropozues">
    <w:name w:val="Baz_Ligj_Propozues"/>
    <w:rsid w:val="006A303A"/>
    <w:pPr>
      <w:keepNext/>
      <w:widowControl w:val="0"/>
      <w:ind w:firstLine="720"/>
      <w:jc w:val="both"/>
    </w:pPr>
    <w:rPr>
      <w:rFonts w:ascii="CG Times" w:eastAsia="MS Mincho" w:hAnsi="CG Times" w:cs="CG Times"/>
      <w:color w:val="000000"/>
      <w:sz w:val="22"/>
      <w:szCs w:val="22"/>
      <w:lang w:val="en-GB"/>
    </w:rPr>
  </w:style>
  <w:style w:type="paragraph" w:customStyle="1" w:styleId="bcpara">
    <w:name w:val="bc para"/>
    <w:basedOn w:val="Normal"/>
    <w:rsid w:val="006A303A"/>
    <w:pPr>
      <w:spacing w:after="240" w:line="240" w:lineRule="atLeast"/>
      <w:ind w:left="1134"/>
      <w:jc w:val="both"/>
    </w:pPr>
    <w:rPr>
      <w:rFonts w:ascii="Arial" w:eastAsia="MS Mincho" w:hAnsi="Arial" w:cs="Arial"/>
      <w:noProof/>
      <w:sz w:val="20"/>
      <w:szCs w:val="20"/>
      <w:lang w:val="en-GB"/>
    </w:rPr>
  </w:style>
  <w:style w:type="paragraph" w:customStyle="1" w:styleId="bcparaa">
    <w:name w:val="bc para (a)"/>
    <w:basedOn w:val="Normal"/>
    <w:rsid w:val="006A303A"/>
    <w:pPr>
      <w:tabs>
        <w:tab w:val="left" w:pos="1843"/>
      </w:tabs>
      <w:spacing w:after="240" w:line="240" w:lineRule="atLeast"/>
      <w:ind w:left="1843" w:hanging="709"/>
      <w:jc w:val="both"/>
    </w:pPr>
    <w:rPr>
      <w:rFonts w:ascii="Arial" w:eastAsia="MS Mincho" w:hAnsi="Arial" w:cs="Arial"/>
      <w:noProof/>
      <w:sz w:val="20"/>
      <w:szCs w:val="20"/>
      <w:lang w:val="nl-NL"/>
    </w:rPr>
  </w:style>
  <w:style w:type="paragraph" w:customStyle="1" w:styleId="bcverylastpara">
    <w:name w:val="bc very last para"/>
    <w:basedOn w:val="Normal"/>
    <w:rsid w:val="006A303A"/>
    <w:pPr>
      <w:widowControl w:val="0"/>
      <w:spacing w:after="720"/>
      <w:ind w:left="1134"/>
      <w:jc w:val="both"/>
    </w:pPr>
    <w:rPr>
      <w:rFonts w:ascii="Arial" w:eastAsia="MS Mincho" w:hAnsi="Arial" w:cs="Arial"/>
      <w:sz w:val="20"/>
      <w:szCs w:val="20"/>
      <w:lang w:val="en-GB"/>
    </w:rPr>
  </w:style>
  <w:style w:type="paragraph" w:customStyle="1" w:styleId="bcverylastparaa">
    <w:name w:val="bc very last para (a)"/>
    <w:basedOn w:val="Normal"/>
    <w:rsid w:val="006A303A"/>
    <w:pPr>
      <w:widowControl w:val="0"/>
      <w:spacing w:after="720"/>
      <w:ind w:left="1843" w:hanging="709"/>
      <w:jc w:val="both"/>
    </w:pPr>
    <w:rPr>
      <w:rFonts w:ascii="Arial" w:eastAsia="MS Mincho" w:hAnsi="Arial" w:cs="Arial"/>
      <w:noProof/>
      <w:sz w:val="20"/>
      <w:szCs w:val="20"/>
      <w:lang w:val="en-GB"/>
    </w:rPr>
  </w:style>
  <w:style w:type="paragraph" w:customStyle="1" w:styleId="Bllok">
    <w:name w:val="Bllok"/>
    <w:next w:val="Normal"/>
    <w:rsid w:val="006A303A"/>
    <w:pPr>
      <w:jc w:val="center"/>
    </w:pPr>
    <w:rPr>
      <w:rFonts w:ascii="CG Times" w:eastAsia="MS Mincho" w:hAnsi="CG Times" w:cs="CG Times"/>
      <w:caps/>
      <w:sz w:val="22"/>
      <w:szCs w:val="22"/>
      <w:lang w:val="en-GB"/>
    </w:rPr>
  </w:style>
  <w:style w:type="paragraph" w:styleId="BodyText">
    <w:name w:val="Body Text"/>
    <w:basedOn w:val="Normal"/>
    <w:rsid w:val="006A303A"/>
    <w:pPr>
      <w:spacing w:after="120"/>
    </w:pPr>
    <w:rPr>
      <w:rFonts w:eastAsia="MS Mincho"/>
    </w:rPr>
  </w:style>
  <w:style w:type="character" w:customStyle="1" w:styleId="BookTitle1">
    <w:name w:val="Book Title1"/>
    <w:rsid w:val="006A303A"/>
    <w:rPr>
      <w:i/>
      <w:iCs/>
      <w:smallCaps/>
      <w:spacing w:val="5"/>
    </w:rPr>
  </w:style>
  <w:style w:type="paragraph" w:customStyle="1" w:styleId="BoxText">
    <w:name w:val="Box Text"/>
    <w:basedOn w:val="Normal"/>
    <w:rsid w:val="006A303A"/>
    <w:pPr>
      <w:widowControl w:val="0"/>
      <w:spacing w:before="40" w:after="40"/>
      <w:ind w:left="284" w:right="284"/>
    </w:pPr>
    <w:rPr>
      <w:rFonts w:ascii="Trebuchet MS" w:eastAsia="MS Mincho" w:hAnsi="Trebuchet MS" w:cs="Trebuchet MS"/>
      <w:sz w:val="18"/>
      <w:szCs w:val="18"/>
      <w:lang w:val="en-GB"/>
    </w:rPr>
  </w:style>
  <w:style w:type="paragraph" w:customStyle="1" w:styleId="bulletmenumra">
    <w:name w:val="bullet me numra"/>
    <w:basedOn w:val="Normal"/>
    <w:rsid w:val="006A303A"/>
    <w:pPr>
      <w:widowControl w:val="0"/>
      <w:spacing w:before="240" w:after="240"/>
      <w:jc w:val="both"/>
    </w:pPr>
    <w:rPr>
      <w:rFonts w:ascii="Trebuchet MS" w:eastAsia="MS Mincho" w:hAnsi="Trebuchet MS" w:cs="Trebuchet MS"/>
      <w:sz w:val="20"/>
      <w:szCs w:val="20"/>
      <w:lang w:val="sq-AL"/>
    </w:rPr>
  </w:style>
  <w:style w:type="character" w:customStyle="1" w:styleId="bulletmenumraChar">
    <w:name w:val="bullet me numra Char"/>
    <w:basedOn w:val="DefaultParagraphFont"/>
    <w:rsid w:val="006A303A"/>
    <w:rPr>
      <w:rFonts w:ascii="Trebuchet MS" w:eastAsia="MS Mincho" w:hAnsi="Trebuchet MS" w:cs="Trebuchet MS"/>
      <w:sz w:val="22"/>
      <w:szCs w:val="22"/>
      <w:lang w:val="en-GB" w:eastAsia="en-US"/>
    </w:rPr>
  </w:style>
  <w:style w:type="paragraph" w:customStyle="1" w:styleId="bulletmeshkronja">
    <w:name w:val="bullet me shkronja"/>
    <w:basedOn w:val="Normal"/>
    <w:rsid w:val="006A303A"/>
    <w:pPr>
      <w:widowControl w:val="0"/>
      <w:spacing w:before="60" w:after="60"/>
      <w:jc w:val="both"/>
    </w:pPr>
    <w:rPr>
      <w:rFonts w:ascii="Trebuchet MS" w:eastAsia="MS Mincho" w:hAnsi="Trebuchet MS" w:cs="Trebuchet MS"/>
      <w:sz w:val="22"/>
      <w:szCs w:val="22"/>
      <w:lang w:val="sq-AL"/>
    </w:rPr>
  </w:style>
  <w:style w:type="paragraph" w:customStyle="1" w:styleId="BULLETUDHEZIM">
    <w:name w:val="BULLET UDHEZIM"/>
    <w:basedOn w:val="Normal"/>
    <w:rsid w:val="006A303A"/>
    <w:pPr>
      <w:widowControl w:val="0"/>
      <w:tabs>
        <w:tab w:val="num" w:pos="360"/>
      </w:tabs>
      <w:spacing w:before="120" w:after="120"/>
      <w:jc w:val="both"/>
    </w:pPr>
    <w:rPr>
      <w:rFonts w:ascii="Book Antiqua" w:eastAsia="MS Mincho" w:hAnsi="Book Antiqua" w:cs="Book Antiqua"/>
      <w:sz w:val="22"/>
      <w:szCs w:val="22"/>
      <w:lang w:val="sq-AL"/>
    </w:rPr>
  </w:style>
  <w:style w:type="paragraph" w:customStyle="1" w:styleId="Char">
    <w:name w:val="Char"/>
    <w:basedOn w:val="Normal"/>
    <w:rsid w:val="006A303A"/>
    <w:pPr>
      <w:spacing w:after="160" w:line="240" w:lineRule="exact"/>
    </w:pPr>
    <w:rPr>
      <w:rFonts w:ascii="Tahoma" w:eastAsia="MS Mincho" w:hAnsi="Tahoma" w:cs="Tahoma"/>
      <w:noProof/>
      <w:sz w:val="20"/>
      <w:szCs w:val="20"/>
      <w:lang w:val="en-GB"/>
    </w:rPr>
  </w:style>
  <w:style w:type="paragraph" w:customStyle="1" w:styleId="CharCharChar2">
    <w:name w:val="Char Char Char2"/>
    <w:basedOn w:val="Normal"/>
    <w:rsid w:val="006A303A"/>
    <w:pPr>
      <w:spacing w:after="160" w:line="240" w:lineRule="exact"/>
    </w:pPr>
    <w:rPr>
      <w:rFonts w:ascii="Tahoma" w:eastAsia="MS Mincho" w:hAnsi="Tahoma" w:cs="Tahoma"/>
      <w:sz w:val="20"/>
      <w:szCs w:val="20"/>
    </w:rPr>
  </w:style>
  <w:style w:type="paragraph" w:customStyle="1" w:styleId="Default">
    <w:name w:val="Default"/>
    <w:rsid w:val="006A303A"/>
    <w:pPr>
      <w:autoSpaceDE w:val="0"/>
      <w:autoSpaceDN w:val="0"/>
      <w:adjustRightInd w:val="0"/>
    </w:pPr>
    <w:rPr>
      <w:rFonts w:eastAsia="MS Mincho"/>
      <w:color w:val="000000"/>
      <w:sz w:val="24"/>
      <w:szCs w:val="24"/>
    </w:rPr>
  </w:style>
  <w:style w:type="paragraph" w:customStyle="1" w:styleId="dictionnaire-intitule-terme">
    <w:name w:val="dictionnaire-intitule-terme"/>
    <w:basedOn w:val="Normal"/>
    <w:rsid w:val="006A303A"/>
    <w:pPr>
      <w:spacing w:before="100" w:beforeAutospacing="1" w:after="100" w:afterAutospacing="1"/>
    </w:pPr>
    <w:rPr>
      <w:rFonts w:eastAsia="MS Mincho"/>
      <w:lang w:val="it-IT" w:eastAsia="it-IT"/>
    </w:rPr>
  </w:style>
  <w:style w:type="character" w:styleId="Emphasis">
    <w:name w:val="Emphasis"/>
    <w:basedOn w:val="DefaultParagraphFont"/>
    <w:qFormat/>
    <w:rsid w:val="006A303A"/>
    <w:rPr>
      <w:b/>
      <w:bCs/>
      <w:i/>
      <w:iCs/>
      <w:spacing w:val="10"/>
      <w:shd w:val="clear" w:color="auto" w:fill="auto"/>
    </w:rPr>
  </w:style>
  <w:style w:type="paragraph" w:customStyle="1" w:styleId="extraclauses">
    <w:name w:val="extra_clauses"/>
    <w:basedOn w:val="Normal"/>
    <w:rsid w:val="006A303A"/>
    <w:pPr>
      <w:keepLines/>
      <w:tabs>
        <w:tab w:val="left" w:pos="1701"/>
        <w:tab w:val="left" w:pos="2268"/>
      </w:tabs>
      <w:overflowPunct w:val="0"/>
      <w:autoSpaceDE w:val="0"/>
      <w:autoSpaceDN w:val="0"/>
      <w:adjustRightInd w:val="0"/>
      <w:spacing w:after="120"/>
      <w:ind w:left="992"/>
      <w:jc w:val="both"/>
      <w:textAlignment w:val="baseline"/>
    </w:pPr>
    <w:rPr>
      <w:rFonts w:ascii="Arial" w:eastAsia="MS Mincho" w:hAnsi="Arial" w:cs="Arial"/>
      <w:sz w:val="20"/>
      <w:szCs w:val="20"/>
      <w:lang w:val="en-GB"/>
    </w:rPr>
  </w:style>
  <w:style w:type="paragraph" w:customStyle="1" w:styleId="Figure">
    <w:name w:val="Figure"/>
    <w:next w:val="Normal"/>
    <w:rsid w:val="006A303A"/>
    <w:pPr>
      <w:widowControl w:val="0"/>
      <w:outlineLvl w:val="2"/>
    </w:pPr>
    <w:rPr>
      <w:rFonts w:ascii="CG Times" w:eastAsia="MS Mincho" w:hAnsi="CG Times" w:cs="CG Times"/>
      <w:sz w:val="22"/>
      <w:szCs w:val="22"/>
    </w:rPr>
  </w:style>
  <w:style w:type="character" w:styleId="FollowedHyperlink">
    <w:name w:val="FollowedHyperlink"/>
    <w:basedOn w:val="DefaultParagraphFont"/>
    <w:rsid w:val="006A303A"/>
    <w:rPr>
      <w:color w:val="800080"/>
      <w:u w:val="single"/>
    </w:rPr>
  </w:style>
  <w:style w:type="paragraph" w:styleId="Footer">
    <w:name w:val="footer"/>
    <w:basedOn w:val="Normal"/>
    <w:rsid w:val="006A303A"/>
    <w:pPr>
      <w:tabs>
        <w:tab w:val="center" w:pos="4320"/>
        <w:tab w:val="right" w:pos="8640"/>
      </w:tabs>
    </w:pPr>
    <w:rPr>
      <w:rFonts w:eastAsia="MS Mincho"/>
    </w:rPr>
  </w:style>
  <w:style w:type="paragraph" w:customStyle="1" w:styleId="footnote">
    <w:name w:val="footnote"/>
    <w:basedOn w:val="Normal"/>
    <w:rsid w:val="006A303A"/>
    <w:pPr>
      <w:keepLines/>
      <w:widowControl w:val="0"/>
      <w:tabs>
        <w:tab w:val="left" w:pos="1701"/>
        <w:tab w:val="left" w:pos="2268"/>
      </w:tabs>
      <w:overflowPunct w:val="0"/>
      <w:autoSpaceDE w:val="0"/>
      <w:autoSpaceDN w:val="0"/>
      <w:adjustRightInd w:val="0"/>
      <w:spacing w:before="120" w:after="120" w:line="240" w:lineRule="atLeast"/>
      <w:jc w:val="both"/>
      <w:textAlignment w:val="baseline"/>
    </w:pPr>
    <w:rPr>
      <w:rFonts w:ascii="Arial" w:eastAsia="MS Mincho" w:hAnsi="Arial" w:cs="Arial"/>
      <w:sz w:val="20"/>
      <w:szCs w:val="20"/>
      <w:lang w:val="en-GB"/>
    </w:rPr>
  </w:style>
  <w:style w:type="character" w:customStyle="1" w:styleId="footnoteChar">
    <w:name w:val="footnote Char"/>
    <w:basedOn w:val="DefaultParagraphFont"/>
    <w:rsid w:val="006A303A"/>
    <w:rPr>
      <w:rFonts w:ascii="Trebuchet MS" w:eastAsia="MS Mincho" w:hAnsi="Trebuchet MS" w:cs="Trebuchet MS"/>
      <w:sz w:val="18"/>
      <w:szCs w:val="18"/>
      <w:lang w:val="en-GB" w:eastAsia="en-US"/>
    </w:rPr>
  </w:style>
  <w:style w:type="character" w:styleId="FootnoteReference">
    <w:name w:val="footnote reference"/>
    <w:basedOn w:val="DefaultParagraphFont"/>
    <w:semiHidden/>
    <w:rsid w:val="006A303A"/>
    <w:rPr>
      <w:vertAlign w:val="superscript"/>
    </w:rPr>
  </w:style>
  <w:style w:type="paragraph" w:styleId="FootnoteText">
    <w:name w:val="footnote text"/>
    <w:basedOn w:val="Normal"/>
    <w:semiHidden/>
    <w:rsid w:val="006A303A"/>
    <w:rPr>
      <w:rFonts w:eastAsia="MS Mincho"/>
      <w:sz w:val="20"/>
      <w:szCs w:val="20"/>
      <w:lang w:val="sq-AL"/>
    </w:rPr>
  </w:style>
  <w:style w:type="character" w:customStyle="1" w:styleId="FootnoteTextChar2">
    <w:name w:val="Footnote Text Char2"/>
    <w:aliases w:val="single space Char,footnote text Char,FOOTNOTES Char,fn Char,Footnote Text Char Char,ft Char,ADB Char,pod carou Char,Footnote Text Char1 Char,Footnote Text Char2 Char Char"/>
    <w:basedOn w:val="DefaultParagraphFont"/>
    <w:rsid w:val="006A303A"/>
    <w:rPr>
      <w:rFonts w:ascii="Trebuchet MS" w:eastAsia="MS Mincho" w:hAnsi="Trebuchet MS" w:cs="Trebuchet MS"/>
      <w:sz w:val="18"/>
      <w:szCs w:val="18"/>
      <w:lang w:val="en-GB" w:eastAsia="en-US"/>
    </w:rPr>
  </w:style>
  <w:style w:type="paragraph" w:styleId="Header">
    <w:name w:val="header"/>
    <w:basedOn w:val="Normal"/>
    <w:semiHidden/>
    <w:rsid w:val="006A303A"/>
    <w:pPr>
      <w:tabs>
        <w:tab w:val="center" w:pos="4680"/>
        <w:tab w:val="right" w:pos="9360"/>
      </w:tabs>
    </w:pPr>
    <w:rPr>
      <w:rFonts w:eastAsia="MS Mincho"/>
    </w:rPr>
  </w:style>
  <w:style w:type="paragraph" w:customStyle="1" w:styleId="Heading1Left0cm">
    <w:name w:val="Heading 1 + Left:  0 cm"/>
    <w:aliases w:val="First line:  0 cm"/>
    <w:basedOn w:val="Heading1"/>
    <w:rsid w:val="006A303A"/>
    <w:rPr>
      <w:rFonts w:ascii="Times New Roman" w:eastAsia="Times New Roman" w:hAnsi="Times New Roman" w:cs="Times New Roman"/>
      <w:color w:val="0000FF"/>
      <w:sz w:val="28"/>
      <w:szCs w:val="28"/>
      <w:lang w:val="sq-AL" w:eastAsia="fr-FR"/>
    </w:rPr>
  </w:style>
  <w:style w:type="character" w:customStyle="1" w:styleId="Heading1CharChar">
    <w:name w:val="Heading 1 Char Char"/>
    <w:basedOn w:val="DefaultParagraphFont"/>
    <w:rsid w:val="006A303A"/>
    <w:rPr>
      <w:rFonts w:ascii="Trebuchet MS" w:eastAsia="MS Mincho" w:hAnsi="Trebuchet MS" w:cs="Trebuchet MS"/>
      <w:b/>
      <w:bCs/>
      <w:kern w:val="32"/>
      <w:sz w:val="36"/>
      <w:szCs w:val="36"/>
      <w:lang w:val="en-US" w:eastAsia="en-US"/>
    </w:rPr>
  </w:style>
  <w:style w:type="character" w:customStyle="1" w:styleId="hps">
    <w:name w:val="hps"/>
    <w:basedOn w:val="DefaultParagraphFont"/>
    <w:rsid w:val="006A303A"/>
  </w:style>
  <w:style w:type="character" w:styleId="Hyperlink">
    <w:name w:val="Hyperlink"/>
    <w:rsid w:val="006A303A"/>
    <w:rPr>
      <w:color w:val="0000FF"/>
      <w:u w:val="single"/>
    </w:rPr>
  </w:style>
  <w:style w:type="paragraph" w:customStyle="1" w:styleId="hyrje">
    <w:name w:val="hyrje"/>
    <w:basedOn w:val="Heading1"/>
    <w:rsid w:val="006A303A"/>
    <w:pPr>
      <w:pageBreakBefore/>
      <w:spacing w:before="360" w:after="360"/>
      <w:jc w:val="both"/>
    </w:pPr>
    <w:rPr>
      <w:rFonts w:ascii="Trebuchet MS" w:hAnsi="Trebuchet MS" w:cs="Trebuchet MS"/>
      <w:sz w:val="36"/>
      <w:szCs w:val="36"/>
      <w:lang w:val="en-GB"/>
    </w:rPr>
  </w:style>
  <w:style w:type="paragraph" w:customStyle="1" w:styleId="Institucioni">
    <w:name w:val="Institucioni"/>
    <w:next w:val="Normal"/>
    <w:rsid w:val="006A303A"/>
    <w:pPr>
      <w:keepNext/>
      <w:widowControl w:val="0"/>
      <w:jc w:val="center"/>
    </w:pPr>
    <w:rPr>
      <w:rFonts w:ascii="CG Times" w:eastAsia="MS Mincho" w:hAnsi="CG Times" w:cs="CG Times"/>
      <w:caps/>
      <w:sz w:val="22"/>
      <w:szCs w:val="22"/>
      <w:lang w:val="en-GB"/>
    </w:rPr>
  </w:style>
  <w:style w:type="character" w:customStyle="1" w:styleId="IntenseEmphasis1">
    <w:name w:val="Intense Emphasis1"/>
    <w:rsid w:val="006A303A"/>
    <w:rPr>
      <w:b/>
      <w:bCs/>
    </w:rPr>
  </w:style>
  <w:style w:type="character" w:customStyle="1" w:styleId="IntenseReference1">
    <w:name w:val="Intense Reference1"/>
    <w:rsid w:val="006A303A"/>
    <w:rPr>
      <w:smallCaps/>
      <w:spacing w:val="5"/>
      <w:u w:val="single"/>
    </w:rPr>
  </w:style>
  <w:style w:type="paragraph" w:customStyle="1" w:styleId="Kapakufund">
    <w:name w:val="Kapaku_fund"/>
    <w:next w:val="Normal"/>
    <w:rsid w:val="006A303A"/>
    <w:pPr>
      <w:pageBreakBefore/>
    </w:pPr>
    <w:rPr>
      <w:rFonts w:ascii="CG Times" w:eastAsia="MS Mincho" w:hAnsi="CG Times" w:cs="CG Times"/>
      <w:b/>
      <w:bCs/>
      <w:sz w:val="22"/>
      <w:szCs w:val="22"/>
    </w:rPr>
  </w:style>
  <w:style w:type="paragraph" w:customStyle="1" w:styleId="KapitulliNr">
    <w:name w:val="Kapitulli_Nr"/>
    <w:rsid w:val="006A303A"/>
    <w:pPr>
      <w:keepNext/>
      <w:widowControl w:val="0"/>
      <w:jc w:val="center"/>
    </w:pPr>
    <w:rPr>
      <w:rFonts w:ascii="CG Times" w:eastAsia="MS Mincho" w:hAnsi="CG Times" w:cs="CG Times"/>
      <w:caps/>
      <w:sz w:val="22"/>
      <w:szCs w:val="22"/>
      <w:lang w:val="en-GB"/>
    </w:rPr>
  </w:style>
  <w:style w:type="paragraph" w:customStyle="1" w:styleId="KapitulliTitull">
    <w:name w:val="Kapitulli_Titull"/>
    <w:rsid w:val="006A303A"/>
    <w:pPr>
      <w:keepNext/>
      <w:widowControl w:val="0"/>
      <w:jc w:val="center"/>
    </w:pPr>
    <w:rPr>
      <w:rFonts w:ascii="CG Times" w:eastAsia="MS Mincho" w:hAnsi="CG Times" w:cs="CG Times"/>
      <w:caps/>
      <w:sz w:val="22"/>
      <w:szCs w:val="22"/>
      <w:lang w:val="en-GB"/>
    </w:rPr>
  </w:style>
  <w:style w:type="paragraph" w:customStyle="1" w:styleId="KreuNr">
    <w:name w:val="Kreu_Nr"/>
    <w:rsid w:val="006A303A"/>
    <w:pPr>
      <w:keepNext/>
      <w:widowControl w:val="0"/>
      <w:jc w:val="center"/>
    </w:pPr>
    <w:rPr>
      <w:rFonts w:ascii="CG Times" w:eastAsia="MS Mincho" w:hAnsi="CG Times" w:cs="CG Times"/>
      <w:caps/>
      <w:sz w:val="22"/>
      <w:szCs w:val="22"/>
    </w:rPr>
  </w:style>
  <w:style w:type="paragraph" w:customStyle="1" w:styleId="KreuTitull">
    <w:name w:val="Kreu_Titull"/>
    <w:next w:val="KapitulliTitull"/>
    <w:rsid w:val="006A303A"/>
    <w:pPr>
      <w:keepNext/>
      <w:widowControl w:val="0"/>
      <w:jc w:val="center"/>
    </w:pPr>
    <w:rPr>
      <w:rFonts w:ascii="CG Times" w:eastAsia="MS Mincho" w:hAnsi="CG Times" w:cs="CG Times"/>
      <w:caps/>
      <w:sz w:val="22"/>
      <w:szCs w:val="22"/>
    </w:rPr>
  </w:style>
  <w:style w:type="paragraph" w:customStyle="1" w:styleId="Level11">
    <w:name w:val="Level 1.1"/>
    <w:basedOn w:val="Normal"/>
    <w:rsid w:val="006A303A"/>
    <w:pPr>
      <w:keepLines/>
      <w:widowControl w:val="0"/>
      <w:tabs>
        <w:tab w:val="left" w:pos="1440"/>
        <w:tab w:val="left" w:pos="2304"/>
      </w:tabs>
      <w:spacing w:after="288"/>
      <w:jc w:val="both"/>
    </w:pPr>
    <w:rPr>
      <w:rFonts w:ascii="CG Times" w:eastAsia="MS Mincho" w:hAnsi="CG Times" w:cs="CG Times"/>
      <w:kern w:val="28"/>
      <w:sz w:val="22"/>
      <w:szCs w:val="22"/>
      <w:lang w:val="en-GB"/>
    </w:rPr>
  </w:style>
  <w:style w:type="paragraph" w:customStyle="1" w:styleId="Listbullet">
    <w:name w:val="List bullet"/>
    <w:basedOn w:val="Normal"/>
    <w:rsid w:val="006A303A"/>
    <w:pPr>
      <w:widowControl w:val="0"/>
      <w:spacing w:after="120"/>
    </w:pPr>
    <w:rPr>
      <w:rFonts w:ascii="Trebuchet MS" w:eastAsia="MS Mincho" w:hAnsi="Trebuchet MS" w:cs="Trebuchet MS"/>
      <w:sz w:val="22"/>
      <w:szCs w:val="22"/>
      <w:lang w:val="sq-AL" w:eastAsia="zh-CN"/>
    </w:rPr>
  </w:style>
  <w:style w:type="paragraph" w:styleId="ListBullet2">
    <w:name w:val="List Bullet 2"/>
    <w:basedOn w:val="Normal"/>
    <w:rsid w:val="006A303A"/>
    <w:pPr>
      <w:numPr>
        <w:numId w:val="2"/>
      </w:numPr>
    </w:pPr>
    <w:rPr>
      <w:rFonts w:eastAsia="MS Mincho"/>
    </w:rPr>
  </w:style>
  <w:style w:type="character" w:customStyle="1" w:styleId="ListBullet2Char">
    <w:name w:val="List Bullet 2 Char"/>
    <w:aliases w:val="List me numra Char"/>
    <w:basedOn w:val="DefaultParagraphFont"/>
    <w:rsid w:val="006A303A"/>
    <w:rPr>
      <w:rFonts w:ascii="Trebuchet MS" w:eastAsia="MS Mincho" w:hAnsi="Trebuchet MS" w:cs="Trebuchet MS"/>
      <w:sz w:val="22"/>
      <w:szCs w:val="22"/>
      <w:lang w:val="en-US" w:eastAsia="en-US"/>
    </w:rPr>
  </w:style>
  <w:style w:type="character" w:customStyle="1" w:styleId="ListBulletCharChar">
    <w:name w:val="List Bullet Char Char"/>
    <w:basedOn w:val="DefaultParagraphFont"/>
    <w:rsid w:val="006A303A"/>
    <w:rPr>
      <w:rFonts w:ascii="Trebuchet MS" w:eastAsia="MS Mincho" w:hAnsi="Trebuchet MS" w:cs="Trebuchet MS"/>
      <w:sz w:val="22"/>
      <w:szCs w:val="22"/>
      <w:lang w:val="en-US" w:eastAsia="en-US"/>
    </w:rPr>
  </w:style>
  <w:style w:type="paragraph" w:customStyle="1" w:styleId="listmenumra">
    <w:name w:val="list me numra"/>
    <w:basedOn w:val="ListBullet2"/>
    <w:rsid w:val="006A303A"/>
    <w:pPr>
      <w:numPr>
        <w:numId w:val="0"/>
      </w:numPr>
      <w:tabs>
        <w:tab w:val="num" w:pos="720"/>
      </w:tabs>
      <w:spacing w:before="60" w:after="60"/>
      <w:ind w:left="720" w:hanging="360"/>
      <w:jc w:val="both"/>
    </w:pPr>
    <w:rPr>
      <w:rFonts w:ascii="Trebuchet MS" w:hAnsi="Trebuchet MS" w:cs="Trebuchet MS"/>
      <w:sz w:val="22"/>
      <w:szCs w:val="22"/>
    </w:rPr>
  </w:style>
  <w:style w:type="character" w:customStyle="1" w:styleId="listmenumraCharChar">
    <w:name w:val="list me numra Char Char"/>
    <w:basedOn w:val="ListBullet2Char"/>
    <w:rsid w:val="006A303A"/>
    <w:rPr>
      <w:rFonts w:ascii="Trebuchet MS" w:eastAsia="MS Mincho" w:hAnsi="Trebuchet MS" w:cs="Trebuchet MS"/>
      <w:sz w:val="22"/>
      <w:szCs w:val="22"/>
      <w:lang w:val="en-US" w:eastAsia="en-US"/>
    </w:rPr>
  </w:style>
  <w:style w:type="paragraph" w:styleId="ListParagraph">
    <w:name w:val="List Paragraph"/>
    <w:basedOn w:val="Normal"/>
    <w:qFormat/>
    <w:rsid w:val="006A303A"/>
    <w:pPr>
      <w:ind w:left="720"/>
      <w:contextualSpacing/>
    </w:pPr>
    <w:rPr>
      <w:lang w:val="sq-AL" w:eastAsia="sq-AL"/>
    </w:rPr>
  </w:style>
  <w:style w:type="character" w:customStyle="1" w:styleId="longtext">
    <w:name w:val="long_text"/>
    <w:basedOn w:val="DefaultParagraphFont"/>
    <w:rsid w:val="006A303A"/>
  </w:style>
  <w:style w:type="paragraph" w:customStyle="1" w:styleId="MediumGrid1-Accent21">
    <w:name w:val="Medium Grid 1 - Accent 21"/>
    <w:basedOn w:val="Normal"/>
    <w:rsid w:val="006A303A"/>
    <w:pPr>
      <w:ind w:left="720"/>
    </w:pPr>
    <w:rPr>
      <w:rFonts w:eastAsia="MS Mincho"/>
      <w:sz w:val="20"/>
      <w:szCs w:val="20"/>
    </w:rPr>
  </w:style>
  <w:style w:type="paragraph" w:customStyle="1" w:styleId="MediumGrid2-Accent21">
    <w:name w:val="Medium Grid 2 - Accent 21"/>
    <w:basedOn w:val="Normal"/>
    <w:next w:val="Normal"/>
    <w:rsid w:val="006A303A"/>
    <w:pPr>
      <w:spacing w:before="200"/>
      <w:ind w:left="360" w:right="360"/>
    </w:pPr>
    <w:rPr>
      <w:rFonts w:eastAsia="MS Mincho"/>
      <w:i/>
      <w:iCs/>
    </w:rPr>
  </w:style>
  <w:style w:type="paragraph" w:customStyle="1" w:styleId="MediumGrid3-Accent21">
    <w:name w:val="Medium Grid 3 - Accent 21"/>
    <w:basedOn w:val="Normal"/>
    <w:next w:val="Normal"/>
    <w:rsid w:val="006A303A"/>
    <w:pPr>
      <w:pBdr>
        <w:bottom w:val="single" w:sz="4" w:space="1" w:color="auto"/>
      </w:pBdr>
      <w:spacing w:before="200" w:after="280"/>
      <w:ind w:left="1008" w:right="1152"/>
      <w:jc w:val="both"/>
    </w:pPr>
    <w:rPr>
      <w:rFonts w:eastAsia="MS Mincho"/>
      <w:b/>
      <w:bCs/>
      <w:i/>
      <w:iCs/>
    </w:rPr>
  </w:style>
  <w:style w:type="character" w:customStyle="1" w:styleId="mediumtext1">
    <w:name w:val="medium_text1"/>
    <w:basedOn w:val="DefaultParagraphFont"/>
    <w:rsid w:val="006A303A"/>
    <w:rPr>
      <w:sz w:val="17"/>
      <w:szCs w:val="17"/>
    </w:rPr>
  </w:style>
  <w:style w:type="paragraph" w:customStyle="1" w:styleId="msolistparagraphcxsplast">
    <w:name w:val="msolistparagraphcxsplast"/>
    <w:basedOn w:val="Normal"/>
    <w:rsid w:val="006A303A"/>
    <w:pPr>
      <w:spacing w:before="100" w:beforeAutospacing="1" w:after="100" w:afterAutospacing="1"/>
    </w:pPr>
    <w:rPr>
      <w:rFonts w:eastAsia="MS Mincho"/>
    </w:rPr>
  </w:style>
  <w:style w:type="paragraph" w:customStyle="1" w:styleId="Ndryshimet">
    <w:name w:val="Ndryshimet"/>
    <w:next w:val="Normal"/>
    <w:rsid w:val="006A303A"/>
    <w:pPr>
      <w:keepNext/>
      <w:widowControl w:val="0"/>
      <w:jc w:val="center"/>
    </w:pPr>
    <w:rPr>
      <w:rFonts w:ascii="CG Times" w:eastAsia="MS Mincho" w:hAnsi="CG Times" w:cs="CG Times"/>
      <w:i/>
      <w:iCs/>
      <w:sz w:val="22"/>
      <w:szCs w:val="22"/>
    </w:rPr>
  </w:style>
  <w:style w:type="paragraph" w:customStyle="1" w:styleId="NeniNr">
    <w:name w:val="Neni_Nr"/>
    <w:next w:val="Normal"/>
    <w:rsid w:val="006A303A"/>
    <w:pPr>
      <w:keepNext/>
      <w:widowControl w:val="0"/>
      <w:jc w:val="center"/>
    </w:pPr>
    <w:rPr>
      <w:rFonts w:ascii="CG Times" w:eastAsia="MS Mincho" w:hAnsi="CG Times" w:cs="CG Times"/>
      <w:sz w:val="22"/>
      <w:szCs w:val="22"/>
      <w:lang w:val="en-GB"/>
    </w:rPr>
  </w:style>
  <w:style w:type="paragraph" w:customStyle="1" w:styleId="NeniTitull">
    <w:name w:val="Neni_Titull"/>
    <w:next w:val="Normal"/>
    <w:rsid w:val="006A303A"/>
    <w:pPr>
      <w:keepNext/>
      <w:widowControl w:val="0"/>
      <w:jc w:val="center"/>
      <w:outlineLvl w:val="2"/>
    </w:pPr>
    <w:rPr>
      <w:rFonts w:ascii="CG Times" w:eastAsia="MS Mincho" w:hAnsi="CG Times" w:cs="CG Times"/>
      <w:b/>
      <w:bCs/>
      <w:sz w:val="22"/>
      <w:szCs w:val="22"/>
      <w:lang w:val="en-GB"/>
    </w:rPr>
  </w:style>
  <w:style w:type="paragraph" w:customStyle="1" w:styleId="NenkreuNr">
    <w:name w:val="Nenkreu_Nr"/>
    <w:rsid w:val="006A303A"/>
    <w:pPr>
      <w:keepNext/>
      <w:widowControl w:val="0"/>
      <w:jc w:val="center"/>
    </w:pPr>
    <w:rPr>
      <w:rFonts w:ascii="CG Times" w:eastAsia="MS Mincho" w:hAnsi="CG Times" w:cs="CG Times"/>
      <w:caps/>
      <w:sz w:val="22"/>
      <w:szCs w:val="22"/>
      <w:lang w:val="en-GB"/>
    </w:rPr>
  </w:style>
  <w:style w:type="paragraph" w:customStyle="1" w:styleId="NenkreuTitull">
    <w:name w:val="Nenkreu_Titull"/>
    <w:rsid w:val="006A303A"/>
    <w:pPr>
      <w:jc w:val="center"/>
    </w:pPr>
    <w:rPr>
      <w:rFonts w:ascii="CG Times" w:eastAsia="MS Mincho" w:hAnsi="CG Times" w:cs="CG Times"/>
      <w:caps/>
      <w:sz w:val="22"/>
      <w:szCs w:val="22"/>
      <w:lang w:val="en-GB"/>
    </w:rPr>
  </w:style>
  <w:style w:type="paragraph" w:customStyle="1" w:styleId="Nenpika">
    <w:name w:val="Nenpika"/>
    <w:next w:val="Normal"/>
    <w:autoRedefine/>
    <w:rsid w:val="006A303A"/>
    <w:pPr>
      <w:ind w:firstLine="720"/>
    </w:pPr>
    <w:rPr>
      <w:rFonts w:ascii="CG Times" w:eastAsia="MS Mincho" w:hAnsi="CG Times" w:cs="CG Times"/>
      <w:sz w:val="22"/>
      <w:szCs w:val="22"/>
    </w:rPr>
  </w:style>
  <w:style w:type="paragraph" w:customStyle="1" w:styleId="NoSpacing1">
    <w:name w:val="No Spacing1"/>
    <w:basedOn w:val="Normal"/>
    <w:rsid w:val="006A303A"/>
    <w:rPr>
      <w:rFonts w:eastAsia="MS Mincho"/>
    </w:rPr>
  </w:style>
  <w:style w:type="paragraph" w:styleId="NormalWeb">
    <w:name w:val="Normal (Web)"/>
    <w:basedOn w:val="Normal"/>
    <w:rsid w:val="006A303A"/>
    <w:pPr>
      <w:spacing w:before="100" w:beforeAutospacing="1" w:after="100" w:afterAutospacing="1"/>
    </w:pPr>
  </w:style>
  <w:style w:type="paragraph" w:customStyle="1" w:styleId="NormaleBookmanOldStyle">
    <w:name w:val="Normale + Bookman Old Style"/>
    <w:aliases w:val="Giustificato,Dopo:  6 pt"/>
    <w:basedOn w:val="Normal"/>
    <w:rsid w:val="006A303A"/>
    <w:pPr>
      <w:spacing w:after="120"/>
      <w:jc w:val="both"/>
    </w:pPr>
    <w:rPr>
      <w:rFonts w:ascii="Bookman Old Style" w:hAnsi="Bookman Old Style" w:cs="Bookman Old Style"/>
      <w:sz w:val="20"/>
      <w:szCs w:val="20"/>
      <w:lang w:val="en-GB"/>
    </w:rPr>
  </w:style>
  <w:style w:type="paragraph" w:customStyle="1" w:styleId="numberedindent">
    <w:name w:val="numberedindent"/>
    <w:rsid w:val="006A303A"/>
    <w:pPr>
      <w:tabs>
        <w:tab w:val="num" w:pos="1800"/>
      </w:tabs>
      <w:spacing w:after="120"/>
      <w:jc w:val="both"/>
    </w:pPr>
    <w:rPr>
      <w:rFonts w:ascii="Arial" w:eastAsia="MS Mincho" w:hAnsi="Arial" w:cs="Arial"/>
      <w:lang w:val="en-GB"/>
    </w:rPr>
  </w:style>
  <w:style w:type="paragraph" w:customStyle="1" w:styleId="NumriData">
    <w:name w:val="Numri_Data"/>
    <w:next w:val="Normal"/>
    <w:rsid w:val="006A303A"/>
    <w:pPr>
      <w:keepNext/>
      <w:widowControl w:val="0"/>
      <w:jc w:val="center"/>
      <w:outlineLvl w:val="0"/>
    </w:pPr>
    <w:rPr>
      <w:rFonts w:ascii="CG Times" w:eastAsia="MS Mincho" w:hAnsi="CG Times" w:cs="CG Times"/>
      <w:b/>
      <w:bCs/>
      <w:sz w:val="22"/>
      <w:szCs w:val="22"/>
      <w:lang w:val="en-GB"/>
    </w:rPr>
  </w:style>
  <w:style w:type="character" w:styleId="PageNumber">
    <w:name w:val="page number"/>
    <w:basedOn w:val="DefaultParagraphFont"/>
    <w:rsid w:val="006A303A"/>
  </w:style>
  <w:style w:type="paragraph" w:customStyle="1" w:styleId="para">
    <w:name w:val="para"/>
    <w:basedOn w:val="Normal"/>
    <w:rsid w:val="006A303A"/>
    <w:pPr>
      <w:widowControl w:val="0"/>
      <w:spacing w:before="120" w:after="240"/>
      <w:jc w:val="both"/>
    </w:pPr>
    <w:rPr>
      <w:rFonts w:ascii="Trebuchet MS" w:hAnsi="Trebuchet MS" w:cs="Trebuchet MS"/>
      <w:sz w:val="22"/>
      <w:szCs w:val="22"/>
      <w:lang w:val="sq-AL"/>
    </w:rPr>
  </w:style>
  <w:style w:type="character" w:customStyle="1" w:styleId="paraChar">
    <w:name w:val="para Char"/>
    <w:basedOn w:val="DefaultParagraphFont"/>
    <w:rsid w:val="006A303A"/>
    <w:rPr>
      <w:rFonts w:ascii="Arial" w:eastAsia="MS Mincho" w:hAnsi="Arial" w:cs="Arial"/>
      <w:sz w:val="24"/>
      <w:szCs w:val="24"/>
      <w:lang w:val="en-US" w:eastAsia="en-US"/>
    </w:rPr>
  </w:style>
  <w:style w:type="paragraph" w:customStyle="1" w:styleId="Paragrafi">
    <w:name w:val="Paragrafi"/>
    <w:link w:val="ParagrafiChar"/>
    <w:rsid w:val="006A303A"/>
    <w:pPr>
      <w:widowControl w:val="0"/>
      <w:ind w:firstLine="720"/>
      <w:jc w:val="both"/>
    </w:pPr>
    <w:rPr>
      <w:rFonts w:ascii="CG Times" w:eastAsia="MS Mincho" w:hAnsi="CG Times" w:cs="CG Times"/>
      <w:sz w:val="22"/>
      <w:szCs w:val="22"/>
    </w:rPr>
  </w:style>
  <w:style w:type="paragraph" w:customStyle="1" w:styleId="ParagraphNumbering">
    <w:name w:val="Paragraph Numbering"/>
    <w:basedOn w:val="Normal"/>
    <w:rsid w:val="006A303A"/>
    <w:pPr>
      <w:widowControl w:val="0"/>
      <w:tabs>
        <w:tab w:val="num" w:pos="720"/>
      </w:tabs>
      <w:spacing w:after="240"/>
      <w:ind w:left="720" w:hanging="720"/>
      <w:jc w:val="both"/>
    </w:pPr>
    <w:rPr>
      <w:rFonts w:ascii="CG Times" w:hAnsi="CG Times" w:cs="CG Times"/>
      <w:sz w:val="22"/>
      <w:szCs w:val="22"/>
      <w:lang w:val="sq-AL"/>
    </w:rPr>
  </w:style>
  <w:style w:type="paragraph" w:customStyle="1" w:styleId="para-indent">
    <w:name w:val="para-indent"/>
    <w:basedOn w:val="para"/>
    <w:rsid w:val="006A303A"/>
    <w:pPr>
      <w:ind w:left="720"/>
    </w:pPr>
  </w:style>
  <w:style w:type="paragraph" w:customStyle="1" w:styleId="Pas">
    <w:name w:val="Pas"/>
    <w:basedOn w:val="Normal"/>
    <w:rsid w:val="006A303A"/>
    <w:pPr>
      <w:widowControl w:val="0"/>
    </w:pPr>
    <w:rPr>
      <w:rFonts w:ascii="CG Times" w:hAnsi="CG Times" w:cs="CG Times"/>
      <w:sz w:val="22"/>
      <w:szCs w:val="22"/>
      <w:lang w:val="sq-AL"/>
    </w:rPr>
  </w:style>
  <w:style w:type="paragraph" w:customStyle="1" w:styleId="Pika">
    <w:name w:val="Pika"/>
    <w:next w:val="Normal"/>
    <w:autoRedefine/>
    <w:rsid w:val="006A303A"/>
    <w:pPr>
      <w:widowControl w:val="0"/>
      <w:ind w:firstLine="720"/>
      <w:jc w:val="both"/>
    </w:pPr>
    <w:rPr>
      <w:rFonts w:ascii="CG Times" w:eastAsia="MS Mincho" w:hAnsi="CG Times" w:cs="CG Times"/>
      <w:sz w:val="22"/>
      <w:szCs w:val="22"/>
    </w:rPr>
  </w:style>
  <w:style w:type="paragraph" w:customStyle="1" w:styleId="PikeKreu">
    <w:name w:val="Pike_Kreu"/>
    <w:basedOn w:val="Heading1"/>
    <w:rsid w:val="006A303A"/>
    <w:pPr>
      <w:widowControl w:val="0"/>
      <w:spacing w:before="0" w:after="0"/>
      <w:jc w:val="center"/>
    </w:pPr>
    <w:rPr>
      <w:rFonts w:ascii="CG Times" w:hAnsi="CG Times" w:cs="CG Times"/>
      <w:b w:val="0"/>
      <w:bCs w:val="0"/>
      <w:caps/>
      <w:kern w:val="0"/>
      <w:sz w:val="22"/>
      <w:szCs w:val="22"/>
      <w:lang w:val="en-GB"/>
    </w:rPr>
  </w:style>
  <w:style w:type="paragraph" w:customStyle="1" w:styleId="PjesaNr">
    <w:name w:val="Pjesa_Nr"/>
    <w:next w:val="Normal"/>
    <w:rsid w:val="006A303A"/>
    <w:pPr>
      <w:keepNext/>
      <w:widowControl w:val="0"/>
      <w:jc w:val="center"/>
    </w:pPr>
    <w:rPr>
      <w:rFonts w:ascii="CG Times" w:eastAsia="MS Mincho" w:hAnsi="CG Times" w:cs="CG Times"/>
      <w:caps/>
      <w:sz w:val="22"/>
      <w:szCs w:val="22"/>
      <w:lang w:val="en-GB"/>
    </w:rPr>
  </w:style>
  <w:style w:type="paragraph" w:customStyle="1" w:styleId="PjesaTitull">
    <w:name w:val="Pjesa_Titull"/>
    <w:rsid w:val="006A303A"/>
    <w:pPr>
      <w:keepNext/>
      <w:widowControl w:val="0"/>
      <w:jc w:val="center"/>
    </w:pPr>
    <w:rPr>
      <w:rFonts w:ascii="CG Times" w:eastAsia="MS Mincho" w:hAnsi="CG Times" w:cs="CG Times"/>
      <w:caps/>
      <w:sz w:val="22"/>
      <w:szCs w:val="22"/>
      <w:lang w:val="en-GB"/>
    </w:rPr>
  </w:style>
  <w:style w:type="paragraph" w:customStyle="1" w:styleId="Section">
    <w:name w:val="Section"/>
    <w:rsid w:val="006A303A"/>
    <w:rPr>
      <w:rFonts w:ascii="Arial" w:eastAsia="MS Mincho" w:hAnsi="Arial" w:cs="Arial"/>
      <w:kern w:val="32"/>
      <w:sz w:val="48"/>
      <w:szCs w:val="48"/>
    </w:rPr>
  </w:style>
  <w:style w:type="paragraph" w:customStyle="1" w:styleId="SectionNUM">
    <w:name w:val="Section NUM"/>
    <w:next w:val="Heading1"/>
    <w:rsid w:val="006A303A"/>
    <w:pPr>
      <w:keepNext/>
      <w:pageBreakBefore/>
      <w:tabs>
        <w:tab w:val="num" w:pos="720"/>
      </w:tabs>
      <w:spacing w:after="240"/>
      <w:ind w:left="720" w:hanging="360"/>
    </w:pPr>
    <w:rPr>
      <w:rFonts w:ascii="Trebuchet MS" w:eastAsia="MS Mincho" w:hAnsi="Trebuchet MS" w:cs="Trebuchet MS"/>
      <w:b/>
      <w:bCs/>
      <w:kern w:val="32"/>
      <w:sz w:val="36"/>
      <w:szCs w:val="36"/>
      <w:lang w:val="en-GB"/>
    </w:rPr>
  </w:style>
  <w:style w:type="character" w:customStyle="1" w:styleId="shorttext1">
    <w:name w:val="short_text1"/>
    <w:basedOn w:val="DefaultParagraphFont"/>
    <w:rsid w:val="006A303A"/>
    <w:rPr>
      <w:sz w:val="20"/>
      <w:szCs w:val="20"/>
    </w:rPr>
  </w:style>
  <w:style w:type="paragraph" w:customStyle="1" w:styleId="Shpallja">
    <w:name w:val="Shpallja"/>
    <w:rsid w:val="006A303A"/>
    <w:pPr>
      <w:widowControl w:val="0"/>
      <w:jc w:val="both"/>
    </w:pPr>
    <w:rPr>
      <w:rFonts w:ascii="CG Times" w:eastAsia="MS Mincho" w:hAnsi="CG Times" w:cs="CG Times"/>
      <w:b/>
      <w:bCs/>
      <w:color w:val="000000"/>
      <w:sz w:val="22"/>
      <w:szCs w:val="22"/>
      <w:lang w:val="sq-AL"/>
    </w:rPr>
  </w:style>
  <w:style w:type="paragraph" w:customStyle="1" w:styleId="Style">
    <w:name w:val="Style"/>
    <w:rsid w:val="006A303A"/>
    <w:pPr>
      <w:widowControl w:val="0"/>
      <w:autoSpaceDE w:val="0"/>
      <w:autoSpaceDN w:val="0"/>
      <w:adjustRightInd w:val="0"/>
    </w:pPr>
    <w:rPr>
      <w:rFonts w:eastAsia="MS Mincho"/>
      <w:sz w:val="24"/>
      <w:szCs w:val="24"/>
    </w:rPr>
  </w:style>
  <w:style w:type="paragraph" w:customStyle="1" w:styleId="StyleCaption">
    <w:name w:val="Style Caption"/>
    <w:basedOn w:val="Normal"/>
    <w:rsid w:val="006A303A"/>
    <w:pPr>
      <w:keepNext/>
      <w:widowControl w:val="0"/>
      <w:spacing w:before="240" w:after="60"/>
      <w:jc w:val="both"/>
    </w:pPr>
    <w:rPr>
      <w:rFonts w:ascii="Trebuchet MS" w:hAnsi="Trebuchet MS" w:cs="Trebuchet MS"/>
      <w:sz w:val="18"/>
      <w:szCs w:val="18"/>
      <w:lang w:val="sq-AL"/>
    </w:rPr>
  </w:style>
  <w:style w:type="character" w:customStyle="1" w:styleId="StyleCaptionChar">
    <w:name w:val="Style Caption Char"/>
    <w:basedOn w:val="DefaultParagraphFont"/>
    <w:rsid w:val="006A303A"/>
    <w:rPr>
      <w:rFonts w:ascii="Trebuchet MS" w:eastAsia="MS Mincho" w:hAnsi="Trebuchet MS" w:cs="Trebuchet MS"/>
      <w:sz w:val="18"/>
      <w:szCs w:val="18"/>
      <w:lang w:val="en-US" w:eastAsia="en-US"/>
    </w:rPr>
  </w:style>
  <w:style w:type="paragraph" w:customStyle="1" w:styleId="style-standard-ouvrage">
    <w:name w:val="style-standard-ouvrage"/>
    <w:basedOn w:val="Normal"/>
    <w:rsid w:val="006A303A"/>
    <w:pPr>
      <w:spacing w:before="100" w:beforeAutospacing="1" w:after="100" w:afterAutospacing="1"/>
    </w:pPr>
    <w:rPr>
      <w:lang w:val="it-IT" w:eastAsia="it-IT"/>
    </w:rPr>
  </w:style>
  <w:style w:type="paragraph" w:customStyle="1" w:styleId="sub-list">
    <w:name w:val="sub-list"/>
    <w:rsid w:val="006A303A"/>
    <w:pPr>
      <w:spacing w:before="60" w:after="120"/>
    </w:pPr>
    <w:rPr>
      <w:rFonts w:ascii="Arial" w:eastAsia="MS Mincho" w:hAnsi="Arial" w:cs="Arial"/>
      <w:sz w:val="22"/>
      <w:szCs w:val="22"/>
    </w:rPr>
  </w:style>
  <w:style w:type="paragraph" w:styleId="Subtitle">
    <w:name w:val="Subtitle"/>
    <w:basedOn w:val="Normal"/>
    <w:next w:val="Normal"/>
    <w:qFormat/>
    <w:rsid w:val="006A303A"/>
    <w:pPr>
      <w:spacing w:after="600"/>
    </w:pPr>
    <w:rPr>
      <w:rFonts w:ascii="Cambria" w:hAnsi="Cambria" w:cs="Cambria"/>
      <w:i/>
      <w:iCs/>
      <w:spacing w:val="13"/>
    </w:rPr>
  </w:style>
  <w:style w:type="character" w:customStyle="1" w:styleId="SubtleEmphasis1">
    <w:name w:val="Subtle Emphasis1"/>
    <w:rsid w:val="006A303A"/>
    <w:rPr>
      <w:i/>
      <w:iCs/>
    </w:rPr>
  </w:style>
  <w:style w:type="character" w:customStyle="1" w:styleId="SubtleReference1">
    <w:name w:val="Subtle Reference1"/>
    <w:rsid w:val="006A303A"/>
    <w:rPr>
      <w:smallCaps/>
    </w:rPr>
  </w:style>
  <w:style w:type="paragraph" w:customStyle="1" w:styleId="tabela">
    <w:name w:val="tabela"/>
    <w:basedOn w:val="Normal"/>
    <w:rsid w:val="006A303A"/>
    <w:pPr>
      <w:keepNext/>
      <w:keepLines/>
      <w:widowControl w:val="0"/>
      <w:spacing w:before="60" w:after="60"/>
      <w:jc w:val="both"/>
    </w:pPr>
    <w:rPr>
      <w:rFonts w:ascii="Trebuchet MS" w:hAnsi="Trebuchet MS" w:cs="Trebuchet MS"/>
      <w:sz w:val="16"/>
      <w:szCs w:val="16"/>
      <w:lang w:val="en-GB"/>
    </w:rPr>
  </w:style>
  <w:style w:type="paragraph" w:customStyle="1" w:styleId="Tabele">
    <w:name w:val="Tabele"/>
    <w:rsid w:val="006A303A"/>
    <w:rPr>
      <w:rFonts w:ascii="CG Times" w:eastAsia="MS Mincho" w:hAnsi="CG Times" w:cs="CG Times"/>
      <w:sz w:val="22"/>
      <w:szCs w:val="22"/>
      <w:lang w:val="en-GB"/>
    </w:rPr>
  </w:style>
  <w:style w:type="paragraph" w:customStyle="1" w:styleId="Table">
    <w:name w:val="Table"/>
    <w:basedOn w:val="Normal"/>
    <w:next w:val="BodyText"/>
    <w:autoRedefine/>
    <w:rsid w:val="006A303A"/>
    <w:pPr>
      <w:keepNext/>
      <w:widowControl w:val="0"/>
      <w:tabs>
        <w:tab w:val="num" w:pos="1008"/>
      </w:tabs>
      <w:spacing w:before="360" w:after="240"/>
      <w:ind w:left="1008" w:hanging="1008"/>
      <w:jc w:val="both"/>
    </w:pPr>
    <w:rPr>
      <w:rFonts w:ascii="Trebuchet MS" w:hAnsi="Trebuchet MS" w:cs="Trebuchet MS"/>
      <w:b/>
      <w:bCs/>
      <w:sz w:val="22"/>
      <w:szCs w:val="22"/>
      <w:lang w:val="sq-AL" w:eastAsia="en-GB"/>
    </w:rPr>
  </w:style>
  <w:style w:type="paragraph" w:customStyle="1" w:styleId="TableFootnote">
    <w:name w:val="Table Footnote"/>
    <w:basedOn w:val="Normal"/>
    <w:rsid w:val="006A303A"/>
    <w:pPr>
      <w:widowControl w:val="0"/>
      <w:spacing w:before="80" w:after="240"/>
    </w:pPr>
    <w:rPr>
      <w:rFonts w:ascii="Trebuchet MS" w:hAnsi="Trebuchet MS" w:cs="Trebuchet MS"/>
      <w:sz w:val="18"/>
      <w:szCs w:val="18"/>
      <w:lang w:val="en-GB" w:eastAsia="en-GB"/>
    </w:rPr>
  </w:style>
  <w:style w:type="table" w:styleId="TableGrid">
    <w:name w:val="Table Grid"/>
    <w:basedOn w:val="TableNormal"/>
    <w:rsid w:val="006A303A"/>
    <w:rPr>
      <w:rFonts w:eastAsia="MS Mincho"/>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TableText">
    <w:name w:val="Table Text"/>
    <w:basedOn w:val="BodyText"/>
    <w:rsid w:val="006A303A"/>
    <w:pPr>
      <w:spacing w:before="40" w:after="40"/>
      <w:jc w:val="both"/>
    </w:pPr>
    <w:rPr>
      <w:rFonts w:ascii="Trebuchet MS" w:hAnsi="Trebuchet MS" w:cs="Trebuchet MS"/>
      <w:sz w:val="18"/>
      <w:szCs w:val="18"/>
      <w:lang w:val="it-IT"/>
    </w:rPr>
  </w:style>
  <w:style w:type="paragraph" w:customStyle="1" w:styleId="TableTitle">
    <w:name w:val="Table Title"/>
    <w:basedOn w:val="Heading2"/>
    <w:next w:val="Normal"/>
    <w:rsid w:val="006A303A"/>
    <w:pPr>
      <w:keepLines/>
      <w:numPr>
        <w:numId w:val="3"/>
      </w:numPr>
      <w:spacing w:before="120" w:after="60"/>
      <w:jc w:val="both"/>
    </w:pPr>
    <w:rPr>
      <w:rFonts w:ascii="Times New Roman" w:eastAsia="Times New Roman" w:hAnsi="Times New Roman" w:cs="Times New Roman"/>
      <w:sz w:val="21"/>
      <w:szCs w:val="21"/>
      <w:lang w:val="en-GB" w:eastAsia="x-none"/>
    </w:rPr>
  </w:style>
  <w:style w:type="paragraph" w:customStyle="1" w:styleId="text">
    <w:name w:val="text"/>
    <w:basedOn w:val="Normal"/>
    <w:rsid w:val="006A303A"/>
    <w:pPr>
      <w:widowControl w:val="0"/>
      <w:ind w:left="709"/>
      <w:jc w:val="both"/>
    </w:pPr>
    <w:rPr>
      <w:rFonts w:ascii="Arial" w:hAnsi="Arial" w:cs="Arial"/>
      <w:sz w:val="20"/>
      <w:szCs w:val="20"/>
      <w:lang w:val="fr-FR"/>
    </w:rPr>
  </w:style>
  <w:style w:type="paragraph" w:styleId="Title">
    <w:name w:val="Title"/>
    <w:basedOn w:val="Normal"/>
    <w:next w:val="Normal"/>
    <w:qFormat/>
    <w:rsid w:val="006A303A"/>
    <w:pPr>
      <w:pBdr>
        <w:bottom w:val="single" w:sz="4" w:space="1" w:color="auto"/>
      </w:pBdr>
    </w:pPr>
    <w:rPr>
      <w:rFonts w:ascii="Cambria" w:hAnsi="Cambria" w:cs="Cambria"/>
      <w:spacing w:val="5"/>
      <w:sz w:val="52"/>
      <w:szCs w:val="52"/>
    </w:rPr>
  </w:style>
  <w:style w:type="paragraph" w:customStyle="1" w:styleId="Titulli">
    <w:name w:val="Titulli"/>
    <w:next w:val="Normal"/>
    <w:rsid w:val="006A303A"/>
    <w:pPr>
      <w:keepNext/>
      <w:widowControl w:val="0"/>
      <w:jc w:val="center"/>
      <w:outlineLvl w:val="1"/>
    </w:pPr>
    <w:rPr>
      <w:rFonts w:ascii="CG Times" w:eastAsia="MS Mincho" w:hAnsi="CG Times" w:cs="CG Times"/>
      <w:b/>
      <w:bCs/>
      <w:caps/>
      <w:sz w:val="22"/>
      <w:szCs w:val="22"/>
      <w:lang w:val="en-GB"/>
    </w:rPr>
  </w:style>
  <w:style w:type="character" w:customStyle="1" w:styleId="TitulliCharChar">
    <w:name w:val="Titulli Char Char"/>
    <w:basedOn w:val="DefaultParagraphFont"/>
    <w:rsid w:val="006A303A"/>
    <w:rPr>
      <w:rFonts w:ascii="CG Times" w:eastAsia="MS Mincho" w:hAnsi="CG Times" w:cs="CG Times"/>
      <w:b/>
      <w:bCs/>
      <w:caps/>
      <w:sz w:val="22"/>
      <w:szCs w:val="22"/>
      <w:lang w:val="en-GB" w:eastAsia="en-US"/>
    </w:rPr>
  </w:style>
  <w:style w:type="paragraph" w:customStyle="1" w:styleId="TitulliNr">
    <w:name w:val="Titulli_Nr"/>
    <w:rsid w:val="006A303A"/>
    <w:pPr>
      <w:keepNext/>
      <w:widowControl w:val="0"/>
      <w:jc w:val="center"/>
    </w:pPr>
    <w:rPr>
      <w:rFonts w:ascii="CG Times" w:eastAsia="MS Mincho" w:hAnsi="CG Times" w:cs="CG Times"/>
      <w:caps/>
      <w:sz w:val="22"/>
      <w:szCs w:val="22"/>
      <w:lang w:val="en-GB"/>
    </w:rPr>
  </w:style>
  <w:style w:type="paragraph" w:customStyle="1" w:styleId="TitulliTitull">
    <w:name w:val="Titulli_Titull"/>
    <w:rsid w:val="006A303A"/>
    <w:pPr>
      <w:keepNext/>
      <w:widowControl w:val="0"/>
      <w:jc w:val="center"/>
      <w:outlineLvl w:val="0"/>
    </w:pPr>
    <w:rPr>
      <w:rFonts w:ascii="CG Times" w:eastAsia="MS Mincho" w:hAnsi="CG Times" w:cs="CG Times"/>
      <w:caps/>
      <w:sz w:val="22"/>
      <w:szCs w:val="22"/>
      <w:lang w:val="en-GB"/>
    </w:rPr>
  </w:style>
  <w:style w:type="paragraph" w:customStyle="1" w:styleId="VENDOSI">
    <w:name w:val="VENDOSI"/>
    <w:next w:val="Normal"/>
    <w:rsid w:val="006A303A"/>
    <w:pPr>
      <w:keepNext/>
      <w:widowControl w:val="0"/>
      <w:jc w:val="center"/>
    </w:pPr>
    <w:rPr>
      <w:rFonts w:ascii="CG Times" w:eastAsia="MS Mincho" w:hAnsi="CG Times" w:cs="CG Times"/>
      <w:caps/>
      <w:sz w:val="22"/>
      <w:szCs w:val="22"/>
      <w:lang w:val="en-GB"/>
    </w:rPr>
  </w:style>
  <w:style w:type="paragraph" w:customStyle="1" w:styleId="xl100">
    <w:name w:val="xl10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1">
    <w:name w:val="xl10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2">
    <w:name w:val="xl10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3">
    <w:name w:val="xl10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4">
    <w:name w:val="xl10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105">
    <w:name w:val="xl10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22">
    <w:name w:val="xl22"/>
    <w:basedOn w:val="Normal"/>
    <w:rsid w:val="006A303A"/>
    <w:pPr>
      <w:spacing w:before="100" w:beforeAutospacing="1" w:after="100" w:afterAutospacing="1"/>
    </w:pPr>
    <w:rPr>
      <w:rFonts w:ascii="Book Antiqua" w:hAnsi="Book Antiqua" w:cs="Book Antiqua"/>
      <w:b/>
      <w:bCs/>
      <w:sz w:val="20"/>
      <w:szCs w:val="20"/>
    </w:rPr>
  </w:style>
  <w:style w:type="paragraph" w:customStyle="1" w:styleId="xl23">
    <w:name w:val="xl23"/>
    <w:basedOn w:val="Normal"/>
    <w:rsid w:val="006A303A"/>
    <w:pPr>
      <w:spacing w:before="100" w:beforeAutospacing="1" w:after="100" w:afterAutospacing="1"/>
    </w:pPr>
    <w:rPr>
      <w:rFonts w:ascii="Book Antiqua" w:hAnsi="Book Antiqua" w:cs="Book Antiqua"/>
      <w:sz w:val="20"/>
      <w:szCs w:val="20"/>
    </w:rPr>
  </w:style>
  <w:style w:type="paragraph" w:customStyle="1" w:styleId="xl24">
    <w:name w:val="xl24"/>
    <w:basedOn w:val="Normal"/>
    <w:rsid w:val="006A303A"/>
    <w:pPr>
      <w:widowControl w:val="0"/>
      <w:spacing w:before="100" w:beforeAutospacing="1" w:after="100" w:afterAutospacing="1"/>
    </w:pPr>
    <w:rPr>
      <w:rFonts w:ascii="Bookman Old Style" w:hAnsi="Bookman Old Style" w:cs="Bookman Old Style"/>
      <w:sz w:val="22"/>
      <w:szCs w:val="22"/>
      <w:lang w:val="en-GB" w:eastAsia="en-GB"/>
    </w:rPr>
  </w:style>
  <w:style w:type="paragraph" w:customStyle="1" w:styleId="xl25">
    <w:name w:val="xl25"/>
    <w:basedOn w:val="Normal"/>
    <w:rsid w:val="006A303A"/>
    <w:pPr>
      <w:widowControl w:val="0"/>
      <w:spacing w:before="100" w:beforeAutospacing="1" w:after="100" w:afterAutospacing="1"/>
    </w:pPr>
    <w:rPr>
      <w:rFonts w:ascii="Arial" w:hAnsi="Arial" w:cs="Arial"/>
      <w:b/>
      <w:bCs/>
      <w:sz w:val="22"/>
      <w:szCs w:val="22"/>
      <w:lang w:val="en-GB" w:eastAsia="en-GB"/>
    </w:rPr>
  </w:style>
  <w:style w:type="paragraph" w:customStyle="1" w:styleId="xl26">
    <w:name w:val="xl26"/>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8"/>
      <w:szCs w:val="18"/>
      <w:lang w:val="en-GB" w:eastAsia="en-GB"/>
    </w:rPr>
  </w:style>
  <w:style w:type="paragraph" w:customStyle="1" w:styleId="xl27">
    <w:name w:val="xl27"/>
    <w:basedOn w:val="Normal"/>
    <w:rsid w:val="006A303A"/>
    <w:pPr>
      <w:widowControl w:val="0"/>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b/>
      <w:bCs/>
      <w:i/>
      <w:iCs/>
      <w:sz w:val="18"/>
      <w:szCs w:val="18"/>
      <w:lang w:val="en-GB" w:eastAsia="en-GB"/>
    </w:rPr>
  </w:style>
  <w:style w:type="paragraph" w:customStyle="1" w:styleId="xl28">
    <w:name w:val="xl28"/>
    <w:basedOn w:val="Normal"/>
    <w:rsid w:val="006A303A"/>
    <w:pPr>
      <w:widowControl w:val="0"/>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jc w:val="center"/>
      <w:textAlignment w:val="center"/>
    </w:pPr>
    <w:rPr>
      <w:rFonts w:ascii="Arial" w:hAnsi="Arial" w:cs="Arial"/>
      <w:b/>
      <w:bCs/>
      <w:sz w:val="18"/>
      <w:szCs w:val="18"/>
      <w:lang w:val="en-GB" w:eastAsia="en-GB"/>
    </w:rPr>
  </w:style>
  <w:style w:type="paragraph" w:customStyle="1" w:styleId="xl29">
    <w:name w:val="xl29"/>
    <w:basedOn w:val="Normal"/>
    <w:rsid w:val="006A303A"/>
    <w:pPr>
      <w:pBdr>
        <w:right w:val="single" w:sz="4" w:space="0" w:color="auto"/>
      </w:pBdr>
      <w:spacing w:before="100" w:beforeAutospacing="1" w:after="100" w:afterAutospacing="1"/>
    </w:pPr>
    <w:rPr>
      <w:sz w:val="20"/>
      <w:szCs w:val="20"/>
    </w:rPr>
  </w:style>
  <w:style w:type="paragraph" w:customStyle="1" w:styleId="xl30">
    <w:name w:val="xl30"/>
    <w:basedOn w:val="Normal"/>
    <w:rsid w:val="006A303A"/>
    <w:pPr>
      <w:pBdr>
        <w:left w:val="single" w:sz="4" w:space="0" w:color="auto"/>
        <w:bottom w:val="single" w:sz="4" w:space="0" w:color="auto"/>
      </w:pBdr>
      <w:spacing w:before="100" w:beforeAutospacing="1" w:after="100" w:afterAutospacing="1"/>
    </w:pPr>
    <w:rPr>
      <w:sz w:val="20"/>
      <w:szCs w:val="20"/>
    </w:rPr>
  </w:style>
  <w:style w:type="paragraph" w:customStyle="1" w:styleId="xl31">
    <w:name w:val="xl31"/>
    <w:basedOn w:val="Normal"/>
    <w:rsid w:val="006A303A"/>
    <w:pPr>
      <w:pBdr>
        <w:bottom w:val="single" w:sz="4" w:space="0" w:color="auto"/>
      </w:pBdr>
      <w:spacing w:before="100" w:beforeAutospacing="1" w:after="100" w:afterAutospacing="1"/>
    </w:pPr>
    <w:rPr>
      <w:sz w:val="20"/>
      <w:szCs w:val="20"/>
    </w:rPr>
  </w:style>
  <w:style w:type="paragraph" w:customStyle="1" w:styleId="xl32">
    <w:name w:val="xl32"/>
    <w:basedOn w:val="Normal"/>
    <w:rsid w:val="006A303A"/>
    <w:pPr>
      <w:pBdr>
        <w:bottom w:val="single" w:sz="4" w:space="0" w:color="auto"/>
        <w:right w:val="single" w:sz="4" w:space="0" w:color="auto"/>
      </w:pBdr>
      <w:spacing w:before="100" w:beforeAutospacing="1" w:after="100" w:afterAutospacing="1"/>
    </w:pPr>
    <w:rPr>
      <w:sz w:val="20"/>
      <w:szCs w:val="20"/>
    </w:rPr>
  </w:style>
  <w:style w:type="paragraph" w:customStyle="1" w:styleId="xl33">
    <w:name w:val="xl33"/>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4">
    <w:name w:val="xl34"/>
    <w:basedOn w:val="Normal"/>
    <w:rsid w:val="006A303A"/>
    <w:pPr>
      <w:pBdr>
        <w:top w:val="single" w:sz="4" w:space="0" w:color="auto"/>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5">
    <w:name w:val="xl35"/>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6">
    <w:name w:val="xl36"/>
    <w:basedOn w:val="Normal"/>
    <w:rsid w:val="006A303A"/>
    <w:pPr>
      <w:pBdr>
        <w:left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7">
    <w:name w:val="xl37"/>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20"/>
      <w:szCs w:val="20"/>
    </w:rPr>
  </w:style>
  <w:style w:type="paragraph" w:customStyle="1" w:styleId="xl38">
    <w:name w:val="xl38"/>
    <w:basedOn w:val="Normal"/>
    <w:rsid w:val="006A303A"/>
    <w:pPr>
      <w:pBdr>
        <w:left w:val="single" w:sz="4" w:space="0" w:color="auto"/>
        <w:bottom w:val="single" w:sz="4" w:space="0" w:color="auto"/>
        <w:right w:val="single" w:sz="4" w:space="0" w:color="auto"/>
      </w:pBdr>
      <w:spacing w:before="100" w:beforeAutospacing="1" w:after="100" w:afterAutospacing="1"/>
    </w:pPr>
    <w:rPr>
      <w:rFonts w:ascii="Book Antiqua" w:hAnsi="Book Antiqua" w:cs="Book Antiqua"/>
      <w:sz w:val="16"/>
      <w:szCs w:val="16"/>
    </w:rPr>
  </w:style>
  <w:style w:type="paragraph" w:customStyle="1" w:styleId="xl39">
    <w:name w:val="xl39"/>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sz w:val="20"/>
      <w:szCs w:val="20"/>
    </w:rPr>
  </w:style>
  <w:style w:type="paragraph" w:customStyle="1" w:styleId="xl40">
    <w:name w:val="xl40"/>
    <w:basedOn w:val="Normal"/>
    <w:rsid w:val="006A303A"/>
    <w:pPr>
      <w:pBdr>
        <w:top w:val="single" w:sz="4" w:space="0" w:color="auto"/>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1">
    <w:name w:val="xl41"/>
    <w:basedOn w:val="Normal"/>
    <w:rsid w:val="006A303A"/>
    <w:pPr>
      <w:pBdr>
        <w:top w:val="single" w:sz="4" w:space="0" w:color="auto"/>
        <w:left w:val="single" w:sz="4" w:space="0" w:color="auto"/>
        <w:bottom w:val="single" w:sz="4" w:space="0" w:color="auto"/>
      </w:pBdr>
      <w:spacing w:before="100" w:beforeAutospacing="1" w:after="100" w:afterAutospacing="1"/>
    </w:pPr>
    <w:rPr>
      <w:rFonts w:ascii="Arial" w:hAnsi="Arial" w:cs="Arial"/>
      <w:sz w:val="20"/>
      <w:szCs w:val="20"/>
    </w:rPr>
  </w:style>
  <w:style w:type="paragraph" w:customStyle="1" w:styleId="xl42">
    <w:name w:val="xl42"/>
    <w:basedOn w:val="Normal"/>
    <w:rsid w:val="006A303A"/>
    <w:pPr>
      <w:pBdr>
        <w:top w:val="single" w:sz="4" w:space="0" w:color="auto"/>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3">
    <w:name w:val="xl43"/>
    <w:basedOn w:val="Normal"/>
    <w:rsid w:val="006A303A"/>
    <w:pPr>
      <w:pBdr>
        <w:left w:val="single" w:sz="4" w:space="0" w:color="auto"/>
        <w:bottom w:val="single" w:sz="4" w:space="0" w:color="auto"/>
        <w:right w:val="single" w:sz="4" w:space="0" w:color="auto"/>
      </w:pBdr>
      <w:shd w:val="clear" w:color="auto" w:fill="C0C0C0"/>
      <w:spacing w:before="100" w:beforeAutospacing="1" w:after="100" w:afterAutospacing="1"/>
    </w:pPr>
    <w:rPr>
      <w:rFonts w:ascii="Arial" w:hAnsi="Arial" w:cs="Arial"/>
      <w:sz w:val="16"/>
      <w:szCs w:val="16"/>
    </w:rPr>
  </w:style>
  <w:style w:type="paragraph" w:customStyle="1" w:styleId="xl44">
    <w:name w:val="xl44"/>
    <w:basedOn w:val="Normal"/>
    <w:rsid w:val="006A303A"/>
    <w:pPr>
      <w:pBdr>
        <w:left w:val="single" w:sz="4" w:space="0" w:color="auto"/>
        <w:bottom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5">
    <w:name w:val="xl45"/>
    <w:basedOn w:val="Normal"/>
    <w:rsid w:val="006A303A"/>
    <w:pPr>
      <w:pBdr>
        <w:top w:val="single" w:sz="4" w:space="0" w:color="auto"/>
        <w:left w:val="single" w:sz="4" w:space="0" w:color="auto"/>
        <w:right w:val="single" w:sz="4" w:space="0" w:color="auto"/>
      </w:pBdr>
      <w:spacing w:before="100" w:beforeAutospacing="1" w:after="100" w:afterAutospacing="1"/>
    </w:pPr>
    <w:rPr>
      <w:rFonts w:ascii="Arial" w:hAnsi="Arial" w:cs="Arial"/>
      <w:sz w:val="16"/>
      <w:szCs w:val="16"/>
    </w:rPr>
  </w:style>
  <w:style w:type="paragraph" w:customStyle="1" w:styleId="xl46">
    <w:name w:val="xl46"/>
    <w:basedOn w:val="Normal"/>
    <w:rsid w:val="006A303A"/>
    <w:pPr>
      <w:widowControl w:val="0"/>
      <w:pBdr>
        <w:left w:val="single" w:sz="8" w:space="11" w:color="auto"/>
        <w:right w:val="single" w:sz="4" w:space="0" w:color="auto"/>
      </w:pBdr>
      <w:spacing w:before="100" w:beforeAutospacing="1" w:after="100" w:afterAutospacing="1"/>
      <w:ind w:firstLineChars="100" w:firstLine="100"/>
    </w:pPr>
    <w:rPr>
      <w:rFonts w:ascii="Arial" w:hAnsi="Arial" w:cs="Arial"/>
      <w:color w:val="000000"/>
      <w:sz w:val="22"/>
      <w:szCs w:val="22"/>
      <w:lang w:val="en-GB"/>
    </w:rPr>
  </w:style>
  <w:style w:type="paragraph" w:customStyle="1" w:styleId="xl47">
    <w:name w:val="xl47"/>
    <w:basedOn w:val="Normal"/>
    <w:rsid w:val="006A303A"/>
    <w:pPr>
      <w:widowControl w:val="0"/>
      <w:pBdr>
        <w:left w:val="single" w:sz="4" w:space="0" w:color="auto"/>
      </w:pBdr>
      <w:spacing w:before="100" w:beforeAutospacing="1" w:after="100" w:afterAutospacing="1"/>
      <w:jc w:val="right"/>
    </w:pPr>
    <w:rPr>
      <w:rFonts w:ascii="Arial" w:hAnsi="Arial" w:cs="Arial"/>
      <w:color w:val="000000"/>
      <w:sz w:val="22"/>
      <w:szCs w:val="22"/>
      <w:lang w:val="en-GB"/>
    </w:rPr>
  </w:style>
  <w:style w:type="paragraph" w:customStyle="1" w:styleId="xl65">
    <w:name w:val="xl6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6">
    <w:name w:val="xl66"/>
    <w:basedOn w:val="Normal"/>
    <w:rsid w:val="006A303A"/>
    <w:pPr>
      <w:shd w:val="clear" w:color="000000" w:fill="FFFFFF"/>
      <w:spacing w:before="100" w:beforeAutospacing="1" w:after="100" w:afterAutospacing="1"/>
      <w:jc w:val="center"/>
      <w:textAlignment w:val="center"/>
    </w:pPr>
    <w:rPr>
      <w:b/>
      <w:bCs/>
    </w:rPr>
  </w:style>
  <w:style w:type="paragraph" w:customStyle="1" w:styleId="xl67">
    <w:name w:val="xl6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style>
  <w:style w:type="paragraph" w:customStyle="1" w:styleId="xl68">
    <w:name w:val="xl68"/>
    <w:basedOn w:val="Normal"/>
    <w:rsid w:val="006A303A"/>
    <w:pPr>
      <w:shd w:val="clear" w:color="000000" w:fill="FFFFFF"/>
      <w:spacing w:before="100" w:beforeAutospacing="1" w:after="100" w:afterAutospacing="1"/>
      <w:jc w:val="center"/>
      <w:textAlignment w:val="center"/>
    </w:pPr>
  </w:style>
  <w:style w:type="paragraph" w:customStyle="1" w:styleId="xl69">
    <w:name w:val="xl69"/>
    <w:basedOn w:val="Normal"/>
    <w:rsid w:val="006A303A"/>
    <w:pPr>
      <w:shd w:val="clear" w:color="000000" w:fill="FFFFFF"/>
      <w:spacing w:before="100" w:beforeAutospacing="1" w:after="100" w:afterAutospacing="1"/>
      <w:jc w:val="center"/>
      <w:textAlignment w:val="center"/>
    </w:pPr>
  </w:style>
  <w:style w:type="paragraph" w:customStyle="1" w:styleId="xl70">
    <w:name w:val="xl70"/>
    <w:basedOn w:val="Normal"/>
    <w:rsid w:val="006A303A"/>
    <w:pPr>
      <w:shd w:val="clear" w:color="000000" w:fill="FFFFFF"/>
      <w:spacing w:before="100" w:beforeAutospacing="1" w:after="100" w:afterAutospacing="1"/>
      <w:textAlignment w:val="center"/>
    </w:pPr>
  </w:style>
  <w:style w:type="paragraph" w:customStyle="1" w:styleId="xl71">
    <w:name w:val="xl7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style>
  <w:style w:type="paragraph" w:customStyle="1" w:styleId="xl72">
    <w:name w:val="xl72"/>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3">
    <w:name w:val="xl73"/>
    <w:basedOn w:val="Normal"/>
    <w:rsid w:val="006A303A"/>
    <w:pPr>
      <w:pBdr>
        <w:top w:val="single" w:sz="8" w:space="0" w:color="auto"/>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4">
    <w:name w:val="xl74"/>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5">
    <w:name w:val="xl75"/>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6">
    <w:name w:val="xl76"/>
    <w:basedOn w:val="Normal"/>
    <w:rsid w:val="006A303A"/>
    <w:pPr>
      <w:pBdr>
        <w:top w:val="single" w:sz="8" w:space="0" w:color="auto"/>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7">
    <w:name w:val="xl77"/>
    <w:basedOn w:val="Normal"/>
    <w:rsid w:val="006A303A"/>
    <w:pPr>
      <w:pBdr>
        <w:left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8">
    <w:name w:val="xl78"/>
    <w:basedOn w:val="Normal"/>
    <w:rsid w:val="006A303A"/>
    <w:pPr>
      <w:pBdr>
        <w:left w:val="single" w:sz="8" w:space="0" w:color="auto"/>
        <w:bottom w:val="single" w:sz="8" w:space="0" w:color="auto"/>
        <w:right w:val="single" w:sz="8" w:space="0" w:color="auto"/>
      </w:pBdr>
      <w:shd w:val="clear" w:color="000000" w:fill="FFFFFF"/>
      <w:spacing w:before="100" w:beforeAutospacing="1" w:after="100" w:afterAutospacing="1"/>
      <w:jc w:val="center"/>
      <w:textAlignment w:val="center"/>
    </w:pPr>
    <w:rPr>
      <w:rFonts w:ascii="CG Times" w:hAnsi="CG Times" w:cs="CG Times"/>
      <w:b/>
      <w:bCs/>
      <w:sz w:val="12"/>
      <w:szCs w:val="12"/>
    </w:rPr>
  </w:style>
  <w:style w:type="paragraph" w:customStyle="1" w:styleId="xl79">
    <w:name w:val="xl79"/>
    <w:basedOn w:val="Normal"/>
    <w:rsid w:val="006A303A"/>
    <w:pPr>
      <w:pBdr>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0">
    <w:name w:val="xl8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1">
    <w:name w:val="xl8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2">
    <w:name w:val="xl8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3">
    <w:name w:val="xl8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4">
    <w:name w:val="xl8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5">
    <w:name w:val="xl8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6">
    <w:name w:val="xl8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7">
    <w:name w:val="xl8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8">
    <w:name w:val="xl8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89">
    <w:name w:val="xl8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0">
    <w:name w:val="xl90"/>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1">
    <w:name w:val="xl91"/>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2">
    <w:name w:val="xl92"/>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3">
    <w:name w:val="xl93"/>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4">
    <w:name w:val="xl94"/>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5">
    <w:name w:val="xl95"/>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6">
    <w:name w:val="xl96"/>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7">
    <w:name w:val="xl97"/>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paragraph" w:customStyle="1" w:styleId="xl98">
    <w:name w:val="xl98"/>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jc w:val="center"/>
      <w:textAlignment w:val="center"/>
    </w:pPr>
    <w:rPr>
      <w:rFonts w:ascii="CG Times" w:hAnsi="CG Times" w:cs="CG Times"/>
      <w:sz w:val="12"/>
      <w:szCs w:val="12"/>
    </w:rPr>
  </w:style>
  <w:style w:type="paragraph" w:customStyle="1" w:styleId="xl99">
    <w:name w:val="xl99"/>
    <w:basedOn w:val="Normal"/>
    <w:rsid w:val="006A303A"/>
    <w:pPr>
      <w:pBdr>
        <w:top w:val="single" w:sz="4" w:space="0" w:color="auto"/>
        <w:left w:val="single" w:sz="4" w:space="0" w:color="auto"/>
        <w:bottom w:val="single" w:sz="4" w:space="0" w:color="auto"/>
        <w:right w:val="single" w:sz="4" w:space="0" w:color="auto"/>
      </w:pBdr>
      <w:shd w:val="clear" w:color="000000" w:fill="FFFFFF"/>
      <w:spacing w:before="100" w:beforeAutospacing="1" w:after="100" w:afterAutospacing="1"/>
      <w:textAlignment w:val="center"/>
    </w:pPr>
    <w:rPr>
      <w:rFonts w:ascii="CG Times" w:hAnsi="CG Times" w:cs="CG Times"/>
      <w:sz w:val="12"/>
      <w:szCs w:val="12"/>
    </w:rPr>
  </w:style>
  <w:style w:type="character" w:customStyle="1" w:styleId="ParagrafiChar">
    <w:name w:val="Paragrafi Char"/>
    <w:basedOn w:val="DefaultParagraphFont"/>
    <w:link w:val="Paragrafi"/>
    <w:locked/>
    <w:rsid w:val="0073715E"/>
    <w:rPr>
      <w:rFonts w:ascii="CG Times" w:eastAsia="MS Mincho" w:hAnsi="CG Times" w:cs="CG Times"/>
      <w:sz w:val="22"/>
      <w:szCs w:val="22"/>
      <w:lang w:val="en-US"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628</Words>
  <Characters>3586</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VENDIM</vt:lpstr>
    </vt:vector>
  </TitlesOfParts>
  <Company>QPZ</Company>
  <LinksUpToDate>false</LinksUpToDate>
  <CharactersWithSpaces>4206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VENDIM</dc:title>
  <dc:subject/>
  <dc:creator>n.fagu</dc:creator>
  <cp:keywords/>
  <dc:description/>
  <cp:lastModifiedBy>QBZ Admin</cp:lastModifiedBy>
  <cp:revision>2</cp:revision>
  <dcterms:created xsi:type="dcterms:W3CDTF">2019-03-19T14:09:00Z</dcterms:created>
  <dcterms:modified xsi:type="dcterms:W3CDTF">2019-03-19T14:09:00Z</dcterms:modified>
</cp:coreProperties>
</file>