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679" w:rsidRPr="00467A15" w:rsidRDefault="00CB5679" w:rsidP="00CB5679">
      <w:pPr>
        <w:pStyle w:val="Akti"/>
        <w:rPr>
          <w:rFonts w:eastAsia="MS Mincho"/>
          <w:lang w:val="sq-AL"/>
        </w:rPr>
      </w:pPr>
      <w:bookmarkStart w:id="0" w:name="_GoBack"/>
      <w:bookmarkEnd w:id="0"/>
      <w:r w:rsidRPr="00467A15">
        <w:rPr>
          <w:rFonts w:eastAsia="MS Mincho"/>
          <w:lang w:val="sq-AL"/>
        </w:rPr>
        <w:t>VENDIM</w:t>
      </w:r>
    </w:p>
    <w:p w:rsidR="00CB5679" w:rsidRPr="00467A15" w:rsidRDefault="00CB5679" w:rsidP="00CB5679">
      <w:pPr>
        <w:pStyle w:val="NumriData"/>
        <w:rPr>
          <w:lang w:val="sq-AL"/>
        </w:rPr>
      </w:pPr>
      <w:r w:rsidRPr="00467A15">
        <w:rPr>
          <w:rFonts w:eastAsia="MS Mincho"/>
          <w:lang w:val="sq-AL"/>
        </w:rPr>
        <w:t>Nr.74, datë 2.2.2011</w:t>
      </w:r>
    </w:p>
    <w:p w:rsidR="00CB5679" w:rsidRPr="00467A15" w:rsidRDefault="00CB5679" w:rsidP="00CB5679">
      <w:pPr>
        <w:pStyle w:val="Titulli"/>
        <w:rPr>
          <w:lang w:val="sq-AL"/>
        </w:rPr>
      </w:pPr>
      <w:r w:rsidRPr="00467A15">
        <w:rPr>
          <w:lang w:val="sq-AL"/>
        </w:rPr>
        <w:br/>
      </w:r>
      <w:r w:rsidRPr="00467A15">
        <w:rPr>
          <w:rFonts w:eastAsia="MS Mincho"/>
          <w:lang w:val="sq-AL"/>
        </w:rPr>
        <w:t> PËR</w:t>
      </w:r>
      <w:r w:rsidRPr="00467A15">
        <w:rPr>
          <w:lang w:val="sq-AL"/>
        </w:rPr>
        <w:t xml:space="preserve"> </w:t>
      </w:r>
      <w:r w:rsidRPr="00467A15">
        <w:rPr>
          <w:rFonts w:eastAsia="MS Mincho"/>
          <w:lang w:val="sq-AL"/>
        </w:rPr>
        <w:t>KRIJIMIN DHE FUNKSIONIMIN E KOMITETIT KOMBËTAR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>TË SIGURISË SË AVIACIONIT CIVIL</w:t>
      </w:r>
    </w:p>
    <w:p w:rsidR="00CB5679" w:rsidRDefault="00CB5679" w:rsidP="00CB5679">
      <w:pPr>
        <w:pStyle w:val="Paragrafi"/>
        <w:rPr>
          <w:lang w:val="sq-AL"/>
        </w:rPr>
      </w:pP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Në mbështetje të nenit 100 të Kushtetutës dh</w:t>
      </w:r>
      <w:r>
        <w:rPr>
          <w:lang w:val="sq-AL"/>
        </w:rPr>
        <w:t>e të pikave 4 e 5</w:t>
      </w:r>
      <w:r w:rsidRPr="00467A15">
        <w:rPr>
          <w:lang w:val="sq-AL"/>
        </w:rPr>
        <w:t xml:space="preserve"> të nenit 106 të ligjit nr.10</w:t>
      </w:r>
      <w:r>
        <w:rPr>
          <w:lang w:val="sq-AL"/>
        </w:rPr>
        <w:t xml:space="preserve"> </w:t>
      </w:r>
      <w:r w:rsidRPr="00467A15">
        <w:rPr>
          <w:lang w:val="sq-AL"/>
        </w:rPr>
        <w:t>040, datë 22.12.2008 “Kodi Ajror i Republikës së Shqipërisë”, me propozimin e Ministrit të Punëve Publike dhe Transportit, Këshilli i Ministrave</w:t>
      </w:r>
    </w:p>
    <w:p w:rsidR="00CB5679" w:rsidRPr="00467A15" w:rsidRDefault="00CB5679" w:rsidP="00CB5679">
      <w:pPr>
        <w:pStyle w:val="Paragrafi"/>
        <w:rPr>
          <w:rFonts w:eastAsia="MS Mincho"/>
          <w:lang w:val="sq-AL"/>
        </w:rPr>
      </w:pPr>
    </w:p>
    <w:p w:rsidR="00CB5679" w:rsidRPr="00467A15" w:rsidRDefault="00CB5679" w:rsidP="00CB5679">
      <w:pPr>
        <w:pStyle w:val="VENDOSI"/>
        <w:rPr>
          <w:lang w:val="sq-AL"/>
        </w:rPr>
      </w:pPr>
      <w:r w:rsidRPr="00467A15">
        <w:rPr>
          <w:rFonts w:eastAsia="MS Mincho"/>
          <w:lang w:val="sq-AL"/>
        </w:rPr>
        <w:t>VENDOSI:</w:t>
      </w:r>
    </w:p>
    <w:p w:rsidR="00CB5679" w:rsidRPr="00467A15" w:rsidRDefault="00CB5679" w:rsidP="00CB5679">
      <w:pPr>
        <w:pStyle w:val="Paragrafi"/>
        <w:rPr>
          <w:lang w:val="sq-AL"/>
        </w:rPr>
      </w:pP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1. Krijimin e Komitetit Kombëtar të Sigurisë së Aviacionit Civil, me qëllim</w:t>
      </w:r>
      <w:r>
        <w:rPr>
          <w:lang w:val="sq-AL"/>
        </w:rPr>
        <w:t xml:space="preserve"> </w:t>
      </w:r>
      <w:r w:rsidRPr="00467A15">
        <w:rPr>
          <w:lang w:val="sq-AL"/>
        </w:rPr>
        <w:t>bashkërendimin dhe zb</w:t>
      </w:r>
      <w:r>
        <w:rPr>
          <w:lang w:val="sq-AL"/>
        </w:rPr>
        <w:t>atimin e masave të sigurisë në aviacionin c</w:t>
      </w:r>
      <w:r w:rsidRPr="00467A15">
        <w:rPr>
          <w:lang w:val="sq-AL"/>
        </w:rPr>
        <w:t>ivil.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 xml:space="preserve">2. Ky komitet të kryesohet nga drejtori Ekzekutiv i Autoritetit të Aviacionit Civil dhe </w:t>
      </w:r>
      <w:r>
        <w:rPr>
          <w:lang w:val="sq-AL"/>
        </w:rPr>
        <w:t>në përbërje të ketë</w:t>
      </w:r>
      <w:r w:rsidRPr="00467A15">
        <w:rPr>
          <w:lang w:val="sq-AL"/>
        </w:rPr>
        <w:t>: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- drejtorin e Përgjithshëm të Policisë së Shtetit</w:t>
      </w:r>
      <w:r>
        <w:rPr>
          <w:lang w:val="sq-AL"/>
        </w:rPr>
        <w:t xml:space="preserve">                   </w:t>
      </w:r>
      <w:r>
        <w:rPr>
          <w:lang w:val="sq-AL"/>
        </w:rPr>
        <w:tab/>
        <w:t xml:space="preserve">        zëvendës</w:t>
      </w:r>
      <w:r w:rsidRPr="00467A15">
        <w:rPr>
          <w:lang w:val="sq-AL"/>
        </w:rPr>
        <w:t>kryetar;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- drejtorin e Përgjithshëm të Doganave</w:t>
      </w:r>
      <w:r>
        <w:rPr>
          <w:lang w:val="sq-AL"/>
        </w:rPr>
        <w:t xml:space="preserve">                        </w:t>
      </w:r>
      <w:r w:rsidRPr="00467A15"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  <w:t xml:space="preserve"> </w:t>
      </w:r>
      <w:r>
        <w:rPr>
          <w:lang w:val="sq-AL"/>
        </w:rPr>
        <w:tab/>
      </w:r>
      <w:r w:rsidRPr="00467A15">
        <w:rPr>
          <w:lang w:val="sq-AL"/>
        </w:rPr>
        <w:t>anëtar;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- drejtorin e</w:t>
      </w:r>
      <w:r>
        <w:rPr>
          <w:lang w:val="sq-AL"/>
        </w:rPr>
        <w:t xml:space="preserve"> </w:t>
      </w:r>
      <w:r w:rsidRPr="00467A15">
        <w:rPr>
          <w:lang w:val="sq-AL"/>
        </w:rPr>
        <w:t>Kufirit, në Policinë e Shtetit</w:t>
      </w:r>
      <w:r>
        <w:rPr>
          <w:lang w:val="sq-AL"/>
        </w:rPr>
        <w:t xml:space="preserve">                      </w:t>
      </w:r>
      <w:r w:rsidRPr="00467A15"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467A15">
        <w:rPr>
          <w:lang w:val="sq-AL"/>
        </w:rPr>
        <w:t>anëtar;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- drejtorin e Përgjithshëm të Aeroportit</w:t>
      </w:r>
      <w:r>
        <w:rPr>
          <w:lang w:val="sq-AL"/>
        </w:rPr>
        <w:t xml:space="preserve">                       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467A15">
        <w:rPr>
          <w:lang w:val="sq-AL"/>
        </w:rPr>
        <w:t>anëtar;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- një përfaqësues të operatorëve të shoqërive ajrore</w:t>
      </w:r>
      <w:r>
        <w:rPr>
          <w:lang w:val="sq-AL"/>
        </w:rPr>
        <w:t xml:space="preserve">               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467A15">
        <w:rPr>
          <w:lang w:val="sq-AL"/>
        </w:rPr>
        <w:t>anëtar;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- drejtorin e Agjencisë Nacionale të Tr</w:t>
      </w:r>
      <w:r>
        <w:rPr>
          <w:lang w:val="sq-AL"/>
        </w:rPr>
        <w:t>afikut Ajror (ANTA</w:t>
      </w:r>
      <w:r w:rsidRPr="00467A15">
        <w:rPr>
          <w:lang w:val="sq-AL"/>
        </w:rPr>
        <w:t>)</w:t>
      </w:r>
      <w:r>
        <w:rPr>
          <w:lang w:val="sq-AL"/>
        </w:rPr>
        <w:t xml:space="preserve">        </w:t>
      </w:r>
      <w:r>
        <w:rPr>
          <w:lang w:val="sq-AL"/>
        </w:rPr>
        <w:tab/>
      </w:r>
      <w:r>
        <w:rPr>
          <w:lang w:val="sq-AL"/>
        </w:rPr>
        <w:tab/>
      </w:r>
      <w:r w:rsidRPr="00467A15">
        <w:rPr>
          <w:lang w:val="sq-AL"/>
        </w:rPr>
        <w:t>anëtar;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- drejtorin</w:t>
      </w:r>
      <w:r>
        <w:rPr>
          <w:lang w:val="sq-AL"/>
        </w:rPr>
        <w:t xml:space="preserve"> </w:t>
      </w:r>
      <w:r w:rsidRPr="00467A15">
        <w:rPr>
          <w:lang w:val="sq-AL"/>
        </w:rPr>
        <w:t>e</w:t>
      </w:r>
      <w:r>
        <w:rPr>
          <w:lang w:val="sq-AL"/>
        </w:rPr>
        <w:t xml:space="preserve"> </w:t>
      </w:r>
      <w:r w:rsidRPr="00467A15">
        <w:rPr>
          <w:lang w:val="sq-AL"/>
        </w:rPr>
        <w:t>Aeroporteve</w:t>
      </w:r>
      <w:r>
        <w:rPr>
          <w:lang w:val="sq-AL"/>
        </w:rPr>
        <w:t xml:space="preserve"> </w:t>
      </w:r>
      <w:r w:rsidRPr="00467A15">
        <w:rPr>
          <w:lang w:val="sq-AL"/>
        </w:rPr>
        <w:t>dhe</w:t>
      </w:r>
      <w:r>
        <w:rPr>
          <w:lang w:val="sq-AL"/>
        </w:rPr>
        <w:t xml:space="preserve"> </w:t>
      </w:r>
      <w:r w:rsidRPr="00467A15">
        <w:rPr>
          <w:lang w:val="sq-AL"/>
        </w:rPr>
        <w:t>Sigurisë</w:t>
      </w:r>
      <w:r>
        <w:rPr>
          <w:lang w:val="sq-AL"/>
        </w:rPr>
        <w:t xml:space="preserve"> </w:t>
      </w:r>
      <w:r w:rsidRPr="00467A15">
        <w:rPr>
          <w:lang w:val="sq-AL"/>
        </w:rPr>
        <w:t>së</w:t>
      </w:r>
      <w:r>
        <w:rPr>
          <w:lang w:val="sq-AL"/>
        </w:rPr>
        <w:t xml:space="preserve"> </w:t>
      </w:r>
      <w:r w:rsidRPr="00467A15">
        <w:rPr>
          <w:lang w:val="sq-AL"/>
        </w:rPr>
        <w:t>Aviacionit</w:t>
      </w:r>
      <w:r>
        <w:rPr>
          <w:lang w:val="sq-AL"/>
        </w:rPr>
        <w:t xml:space="preserve"> Civil (AAC</w:t>
      </w:r>
      <w:r w:rsidRPr="00467A15">
        <w:rPr>
          <w:lang w:val="sq-AL"/>
        </w:rPr>
        <w:t>)</w:t>
      </w:r>
      <w:r>
        <w:rPr>
          <w:lang w:val="sq-AL"/>
        </w:rPr>
        <w:t xml:space="preserve">      </w:t>
      </w:r>
      <w:r>
        <w:rPr>
          <w:lang w:val="sq-AL"/>
        </w:rPr>
        <w:tab/>
      </w:r>
      <w:r>
        <w:rPr>
          <w:lang w:val="sq-AL"/>
        </w:rPr>
        <w:tab/>
      </w:r>
      <w:r w:rsidRPr="00467A15">
        <w:rPr>
          <w:lang w:val="sq-AL"/>
        </w:rPr>
        <w:t>anëtar;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- komandantin e Forcave Ajrore</w:t>
      </w:r>
      <w:r>
        <w:rPr>
          <w:lang w:val="sq-AL"/>
        </w:rPr>
        <w:t xml:space="preserve">                            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467A15">
        <w:rPr>
          <w:lang w:val="sq-AL"/>
        </w:rPr>
        <w:t>anëtar;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- drejtorin e Përgjithshëm të Emergjencave Civile (MB)</w:t>
      </w:r>
      <w:r>
        <w:rPr>
          <w:lang w:val="sq-AL"/>
        </w:rPr>
        <w:t xml:space="preserve">            </w:t>
      </w:r>
      <w:r>
        <w:rPr>
          <w:lang w:val="sq-AL"/>
        </w:rPr>
        <w:tab/>
      </w:r>
      <w:r>
        <w:rPr>
          <w:lang w:val="sq-AL"/>
        </w:rPr>
        <w:tab/>
      </w:r>
      <w:r w:rsidRPr="00467A15">
        <w:rPr>
          <w:lang w:val="sq-AL"/>
        </w:rPr>
        <w:t>anëtar;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- shefin e Shërbimit të Kërkim - Shpëtimit (SAR/MM)</w:t>
      </w:r>
      <w:r>
        <w:rPr>
          <w:lang w:val="sq-AL"/>
        </w:rPr>
        <w:t xml:space="preserve">             </w:t>
      </w:r>
      <w:r w:rsidRPr="00467A15"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467A15">
        <w:rPr>
          <w:lang w:val="sq-AL"/>
        </w:rPr>
        <w:t>anëtar;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- drejtorin e Komunikimeve Elektronike dhe Postare (AKSHI/MITIK)</w:t>
      </w:r>
      <w:r>
        <w:rPr>
          <w:lang w:val="sq-AL"/>
        </w:rPr>
        <w:t xml:space="preserve">  </w:t>
      </w:r>
      <w:r>
        <w:rPr>
          <w:lang w:val="sq-AL"/>
        </w:rPr>
        <w:tab/>
      </w:r>
      <w:r>
        <w:rPr>
          <w:lang w:val="sq-AL"/>
        </w:rPr>
        <w:tab/>
      </w:r>
      <w:r w:rsidRPr="00467A15">
        <w:rPr>
          <w:lang w:val="sq-AL"/>
        </w:rPr>
        <w:t>anëtar.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Sekretari i Komitetit, jurist, anëtar teknik pa të drejtë vote.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3. Komiteti Kombëtar i Sigurisë së Aviacionit Civil, me qël</w:t>
      </w:r>
      <w:r>
        <w:rPr>
          <w:lang w:val="sq-AL"/>
        </w:rPr>
        <w:t>lim bashkërendimin e masave në aviacionin c</w:t>
      </w:r>
      <w:r w:rsidRPr="00467A15">
        <w:rPr>
          <w:lang w:val="sq-AL"/>
        </w:rPr>
        <w:t>ivil, ka këto detyra dhe përgjegjësi: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a) Këshillon autorite</w:t>
      </w:r>
      <w:r>
        <w:rPr>
          <w:lang w:val="sq-AL"/>
        </w:rPr>
        <w:t>tin përgjegjës për sigurinë në aviacionin c</w:t>
      </w:r>
      <w:r w:rsidRPr="00467A15">
        <w:rPr>
          <w:lang w:val="sq-AL"/>
        </w:rPr>
        <w:t>ivil lidhur me masat e nevojshme ndaj kërcënimeve kundrejt këtij aviacioni dhe subjekteve të tij.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b) Zhvillon dhe zbaton masat e sigurisë në bazë të një rishikimi konstant dhe rekomandimeve për ndryshim të masave të sigurisë, sipas informacioneve për kërcënime dhe akte të jashtëligjshme ndaj aviacionit civil, bazuar ne t</w:t>
      </w:r>
      <w:r>
        <w:rPr>
          <w:lang w:val="sq-AL"/>
        </w:rPr>
        <w:t>eknikat e reja të sigurisë në</w:t>
      </w:r>
      <w:r w:rsidRPr="00467A15">
        <w:rPr>
          <w:lang w:val="sq-AL"/>
        </w:rPr>
        <w:t xml:space="preserve"> aviacionin civil, dhe faktorëve të tjerë.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c) Siguron bashkërendimin ndërmjet autoriteteve përgjegjëse, për aspe</w:t>
      </w:r>
      <w:r>
        <w:rPr>
          <w:lang w:val="sq-AL"/>
        </w:rPr>
        <w:t>kte të ndryshme të sigurisë në aviacionin c</w:t>
      </w:r>
      <w:r w:rsidRPr="00467A15">
        <w:rPr>
          <w:lang w:val="sq-AL"/>
        </w:rPr>
        <w:t>ivil, lidhur me zbatimin e Programit Kombëtar të Sigurisë, në varësi të llojit të kërcënimit.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ç) Jep mendim për aspekte të sigurisë, gjatë procesit të projektimit të aeroporteve te reja apo gjatë zgjerimit të atyre ekzistues.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 xml:space="preserve">d) Mbikëqyr zbatimin e standardeve dhe rekomandimeve ndërkombëtare, në përputhje me </w:t>
      </w:r>
      <w:r>
        <w:rPr>
          <w:lang w:val="sq-AL"/>
        </w:rPr>
        <w:t>a</w:t>
      </w:r>
      <w:r w:rsidRPr="00467A15">
        <w:rPr>
          <w:lang w:val="sq-AL"/>
        </w:rPr>
        <w:t xml:space="preserve">neksin 17 (Siguria), </w:t>
      </w:r>
      <w:r>
        <w:rPr>
          <w:lang w:val="sq-AL"/>
        </w:rPr>
        <w:t>d</w:t>
      </w:r>
      <w:r w:rsidRPr="00467A15">
        <w:rPr>
          <w:lang w:val="sq-AL"/>
        </w:rPr>
        <w:t xml:space="preserve">okumentin 8973 (Manuali </w:t>
      </w:r>
      <w:r>
        <w:rPr>
          <w:lang w:val="sq-AL"/>
        </w:rPr>
        <w:t xml:space="preserve">i </w:t>
      </w:r>
      <w:r w:rsidRPr="00467A15">
        <w:rPr>
          <w:lang w:val="sq-AL"/>
        </w:rPr>
        <w:t>sigu</w:t>
      </w:r>
      <w:r>
        <w:rPr>
          <w:lang w:val="sq-AL"/>
        </w:rPr>
        <w:t>risë), të ICAO-s, Dokumentin 30</w:t>
      </w:r>
      <w:r w:rsidRPr="00467A15">
        <w:rPr>
          <w:lang w:val="sq-AL"/>
        </w:rPr>
        <w:t xml:space="preserve"> të</w:t>
      </w:r>
      <w:r>
        <w:rPr>
          <w:lang w:val="sq-AL"/>
        </w:rPr>
        <w:t xml:space="preserve"> </w:t>
      </w:r>
      <w:r w:rsidRPr="00467A15">
        <w:rPr>
          <w:lang w:val="sq-AL"/>
        </w:rPr>
        <w:t>Konferencës Europi</w:t>
      </w:r>
      <w:r>
        <w:rPr>
          <w:lang w:val="sq-AL"/>
        </w:rPr>
        <w:t>ane të Aviacionit Civil (ECAC</w:t>
      </w:r>
      <w:r w:rsidRPr="00467A15">
        <w:rPr>
          <w:lang w:val="sq-AL"/>
        </w:rPr>
        <w:t>), rregulloret e Komisionit Europian për sigurinë dhe me marrëveshjet ndërkombëtare të ratifikuara nga Republika e Shqipërisë.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dh) Harton listën e pikave të dobëta të zonave të kufizuara të sigurisë dhe kryen përditësimin dhe rishikimin e kësaj liste.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e) Organizon vëzhgimin e sigurisë në aeroporte në mënyrë periodike.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 xml:space="preserve">4. Autoriteti i Aviacionit Civil, në çdo rast, paraprakisht, i njofton zyrtarisht Komitetit variantet në fuqi të </w:t>
      </w:r>
      <w:r>
        <w:rPr>
          <w:lang w:val="sq-AL"/>
        </w:rPr>
        <w:t>a</w:t>
      </w:r>
      <w:r w:rsidRPr="00467A15">
        <w:rPr>
          <w:lang w:val="sq-AL"/>
        </w:rPr>
        <w:t xml:space="preserve">neksit 17, të ICAO-s, </w:t>
      </w:r>
      <w:r>
        <w:rPr>
          <w:lang w:val="sq-AL"/>
        </w:rPr>
        <w:t>dokumentit 30</w:t>
      </w:r>
      <w:r w:rsidRPr="00467A15">
        <w:rPr>
          <w:lang w:val="sq-AL"/>
        </w:rPr>
        <w:t xml:space="preserve"> të ECAC -së, rregulloreve të Komisionit Europian për sigurinë apo të dokumenteve të tjera ndërkombëtare.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 xml:space="preserve">5. Në mbledhjet e Komitetit Kombëtar </w:t>
      </w:r>
      <w:r>
        <w:rPr>
          <w:lang w:val="sq-AL"/>
        </w:rPr>
        <w:t>të Sigurisë së Aviacionit Civil</w:t>
      </w:r>
      <w:r w:rsidRPr="00467A15">
        <w:rPr>
          <w:lang w:val="sq-AL"/>
        </w:rPr>
        <w:t xml:space="preserve"> ftohen të marrin pjesë si anëtarë këshillues, pa të drejtë vote</w:t>
      </w:r>
      <w:r>
        <w:rPr>
          <w:lang w:val="sq-AL"/>
        </w:rPr>
        <w:t>,</w:t>
      </w:r>
      <w:r w:rsidRPr="00467A15">
        <w:rPr>
          <w:lang w:val="sq-AL"/>
        </w:rPr>
        <w:t xml:space="preserve"> përfaqësues të organizatave të ndryshme ndërkombëtare, që merren </w:t>
      </w:r>
      <w:r w:rsidRPr="00467A15">
        <w:rPr>
          <w:lang w:val="sq-AL"/>
        </w:rPr>
        <w:lastRenderedPageBreak/>
        <w:t>me çështje të administrimit të kufirit, misioni i asistencës doganore për Shqipërinë, si dhe misioni i asistencës policore të Bashkimit Europian për Shqipërinë.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6. Në mbledhjet e Komitetit ftohen dhe përfaqësues të subjekteve</w:t>
      </w:r>
      <w:r>
        <w:rPr>
          <w:lang w:val="sq-AL"/>
        </w:rPr>
        <w:t xml:space="preserve"> </w:t>
      </w:r>
      <w:r w:rsidRPr="00467A15">
        <w:rPr>
          <w:lang w:val="sq-AL"/>
        </w:rPr>
        <w:t>që ushtrojnë veprimtari në aeroporte. Në të gjitha rastet</w:t>
      </w:r>
      <w:r>
        <w:rPr>
          <w:lang w:val="sq-AL"/>
        </w:rPr>
        <w:t>,</w:t>
      </w:r>
      <w:r w:rsidRPr="00467A15">
        <w:rPr>
          <w:lang w:val="sq-AL"/>
        </w:rPr>
        <w:t xml:space="preserve"> është i detyrueshëm identifikimi i personave që do të marrin pjesë në mbledhje.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7. Komiteti Kombëtar i</w:t>
      </w:r>
      <w:r>
        <w:rPr>
          <w:lang w:val="sq-AL"/>
        </w:rPr>
        <w:t xml:space="preserve"> Sigurisë së Aviacionit Civil</w:t>
      </w:r>
      <w:r w:rsidRPr="00467A15">
        <w:rPr>
          <w:lang w:val="sq-AL"/>
        </w:rPr>
        <w:t xml:space="preserve"> mblidhet rregullisht 4 (katër) herë në vit dhe, në raste të veçanta, me kërkesën e 1/3 të anëtarëve d</w:t>
      </w:r>
      <w:r>
        <w:rPr>
          <w:lang w:val="sq-AL"/>
        </w:rPr>
        <w:t>he me miratimin e kryetarit e të</w:t>
      </w:r>
      <w:r w:rsidRPr="00467A15">
        <w:rPr>
          <w:lang w:val="sq-AL"/>
        </w:rPr>
        <w:t xml:space="preserve"> zëvendëskryetarit të këtij komiteti.</w:t>
      </w:r>
      <w:r>
        <w:rPr>
          <w:lang w:val="sq-AL"/>
        </w:rPr>
        <w:t xml:space="preserve"> </w:t>
      </w:r>
      <w:r w:rsidRPr="00467A15">
        <w:rPr>
          <w:lang w:val="sq-AL"/>
        </w:rPr>
        <w:t>Anëtarët këshillues nuk kanë të drejtën e thirrjes së mbledhjes.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8. Data, ora dhe rendi i ditës së mbledhjes u njoftohen, me shkrim, anëtarëve të Komitetit të paktën 10 ditë përpara mbledhjes.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 xml:space="preserve">9. Rezultatet e mbledhjes së Komitetit u shpërndahen anëtarëve të tij, me shkrim, brenda 10 (dhjetë) ditëve nga data e përfundimit të mbledhjes. 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 xml:space="preserve">10. Mbledhja e Komitetit Kombëtar </w:t>
      </w:r>
      <w:r>
        <w:rPr>
          <w:lang w:val="sq-AL"/>
        </w:rPr>
        <w:t>të Sigurisë së Aviacionit Civil</w:t>
      </w:r>
      <w:r w:rsidRPr="00467A15">
        <w:rPr>
          <w:lang w:val="sq-AL"/>
        </w:rPr>
        <w:t xml:space="preserve"> regjistrohet në audio dhe zbardhet nga sekretaria e këtij Komiteti.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11. Dokumentacioni dhe materialet e përdoruara arkivohen.</w:t>
      </w:r>
      <w:r>
        <w:rPr>
          <w:lang w:val="sq-AL"/>
        </w:rPr>
        <w:t xml:space="preserve"> 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12. Ngarkohen institucionet e përfshira për zbatimin e këtij vendimi</w:t>
      </w:r>
      <w:r>
        <w:rPr>
          <w:lang w:val="sq-AL"/>
        </w:rPr>
        <w:t>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Ky vendim hyn në fuqi pas botimit në Fletoren Zyrtare.</w:t>
      </w:r>
    </w:p>
    <w:p w:rsidR="00CB5679" w:rsidRPr="00467A15" w:rsidRDefault="00CB5679" w:rsidP="00CB5679">
      <w:pPr>
        <w:pStyle w:val="Paragrafi"/>
        <w:rPr>
          <w:lang w:val="sq-AL"/>
        </w:rPr>
      </w:pPr>
      <w:r w:rsidRPr="00467A15">
        <w:rPr>
          <w:lang w:val="sq-AL"/>
        </w:rPr>
        <w:t> </w:t>
      </w:r>
    </w:p>
    <w:p w:rsidR="00CB5679" w:rsidRPr="00467A15" w:rsidRDefault="00CB5679" w:rsidP="00CB5679">
      <w:pPr>
        <w:pStyle w:val="Paragrafi"/>
        <w:jc w:val="right"/>
        <w:rPr>
          <w:lang w:val="sq-AL"/>
        </w:rPr>
      </w:pPr>
      <w:r w:rsidRPr="00467A15">
        <w:rPr>
          <w:rStyle w:val="AutoritetiChar"/>
          <w:rFonts w:eastAsia="MS Mincho"/>
          <w:lang w:val="sq-AL"/>
        </w:rPr>
        <w:t>KRYEMINISTRI </w:t>
      </w:r>
      <w:r w:rsidRPr="00467A15">
        <w:rPr>
          <w:lang w:val="sq-AL"/>
        </w:rPr>
        <w:br/>
      </w:r>
      <w:r w:rsidRPr="00467A15">
        <w:rPr>
          <w:rStyle w:val="AutoritetiEmerChar"/>
          <w:rFonts w:eastAsia="MS Mincho"/>
          <w:lang w:val="sq-AL"/>
        </w:rPr>
        <w:t>Sali Berisha</w:t>
      </w:r>
    </w:p>
    <w:sectPr w:rsidR="00CB5679" w:rsidRPr="00467A15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B5679"/>
    <w:rsid w:val="001B34A9"/>
    <w:rsid w:val="001B49C6"/>
    <w:rsid w:val="00280E90"/>
    <w:rsid w:val="003430B4"/>
    <w:rsid w:val="004C31D9"/>
    <w:rsid w:val="004F6270"/>
    <w:rsid w:val="007A1190"/>
    <w:rsid w:val="00A434B8"/>
    <w:rsid w:val="00C02F03"/>
    <w:rsid w:val="00CB5679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83F005-763A-45CA-B244-DBDEAA80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AutoritetiChar">
    <w:name w:val="Autoriteti Char"/>
    <w:basedOn w:val="DefaultParagraphFont"/>
    <w:link w:val="Autoriteti"/>
    <w:rsid w:val="00CB5679"/>
    <w:rPr>
      <w:rFonts w:ascii="CG Times" w:eastAsia="Times New Roman" w:hAnsi="CG Times"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CB5679"/>
    <w:rPr>
      <w:rFonts w:ascii="CG Times" w:eastAsia="Times New Roman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B5679"/>
    <w:rPr>
      <w:rFonts w:ascii="CG Times" w:eastAsia="Times New Roman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CB5679"/>
    <w:rPr>
      <w:rFonts w:ascii="CG Times" w:eastAsia="Times New Roman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2019-03-19T14:03:00Z</dcterms:created>
  <dcterms:modified xsi:type="dcterms:W3CDTF">2019-03-19T14:03:00Z</dcterms:modified>
</cp:coreProperties>
</file>