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025" w:rsidRPr="00697717" w:rsidRDefault="00084025" w:rsidP="00084025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VENDIM</w:t>
      </w:r>
    </w:p>
    <w:p w:rsidR="00084025" w:rsidRPr="00697717" w:rsidRDefault="00084025" w:rsidP="00084025">
      <w:pPr>
        <w:pStyle w:val="NumriData"/>
        <w:rPr>
          <w:lang w:val="sq-AL"/>
        </w:rPr>
      </w:pPr>
      <w:r w:rsidRPr="00697717">
        <w:rPr>
          <w:lang w:val="sq-AL"/>
        </w:rPr>
        <w:t>Nr.104, datë 9.2.2011</w:t>
      </w:r>
    </w:p>
    <w:p w:rsidR="00084025" w:rsidRPr="00697717" w:rsidRDefault="00084025" w:rsidP="00084025">
      <w:pPr>
        <w:pStyle w:val="Paragrafi"/>
        <w:rPr>
          <w:lang w:val="sq-AL"/>
        </w:rPr>
      </w:pPr>
    </w:p>
    <w:p w:rsidR="00084025" w:rsidRPr="00697717" w:rsidRDefault="00084025" w:rsidP="00084025">
      <w:pPr>
        <w:pStyle w:val="Titulli"/>
        <w:rPr>
          <w:lang w:val="sq-AL"/>
        </w:rPr>
      </w:pPr>
      <w:r w:rsidRPr="00697717">
        <w:rPr>
          <w:lang w:val="sq-AL"/>
        </w:rPr>
        <w:t>PËR NJË SHTESË NË VENDIMIN NR.795, DATË 11.7.2007 TË KËSHILLIT TË MINISTRAVE “PËR MIRATIMIN E STRATEGJISË SË ZHVILLIMIT TË BIZNESIT DHE INVESTIMEVE PËR PERIUDHËN 2007-2013”</w:t>
      </w:r>
    </w:p>
    <w:p w:rsidR="00084025" w:rsidRPr="00697717" w:rsidRDefault="00084025" w:rsidP="00084025">
      <w:pPr>
        <w:pStyle w:val="Paragrafi"/>
        <w:rPr>
          <w:lang w:val="sq-AL"/>
        </w:rPr>
      </w:pPr>
    </w:p>
    <w:p w:rsidR="00084025" w:rsidRPr="00697717" w:rsidRDefault="00084025" w:rsidP="00084025">
      <w:pPr>
        <w:pStyle w:val="Paragrafi"/>
        <w:rPr>
          <w:lang w:val="sq-AL"/>
        </w:rPr>
      </w:pPr>
      <w:r w:rsidRPr="00697717">
        <w:rPr>
          <w:lang w:val="sq-AL"/>
        </w:rPr>
        <w:t>Në mbështetje të nenit 100 të Kushtetutës, me propozimin e Ministrit të Ekonomisë, Tregtisë dhe Energjetikës, Këshilli i Ministrave</w:t>
      </w:r>
    </w:p>
    <w:p w:rsidR="00084025" w:rsidRPr="00697717" w:rsidRDefault="00084025" w:rsidP="00084025">
      <w:pPr>
        <w:pStyle w:val="Paragrafi"/>
        <w:rPr>
          <w:lang w:val="sq-AL"/>
        </w:rPr>
      </w:pPr>
    </w:p>
    <w:p w:rsidR="00084025" w:rsidRPr="00697717" w:rsidRDefault="00084025" w:rsidP="00084025">
      <w:pPr>
        <w:pStyle w:val="VENDOSI"/>
        <w:rPr>
          <w:lang w:val="sq-AL"/>
        </w:rPr>
      </w:pPr>
      <w:r w:rsidRPr="00697717">
        <w:rPr>
          <w:lang w:val="sq-AL"/>
        </w:rPr>
        <w:t>VENDOSI:</w:t>
      </w:r>
    </w:p>
    <w:p w:rsidR="00084025" w:rsidRPr="00697717" w:rsidRDefault="00084025" w:rsidP="00084025">
      <w:pPr>
        <w:pStyle w:val="Paragrafi"/>
        <w:rPr>
          <w:lang w:val="sq-AL"/>
        </w:rPr>
      </w:pPr>
    </w:p>
    <w:p w:rsidR="00084025" w:rsidRPr="00697717" w:rsidRDefault="00084025" w:rsidP="00084025">
      <w:pPr>
        <w:pStyle w:val="Paragrafi"/>
        <w:rPr>
          <w:lang w:val="sq-AL"/>
        </w:rPr>
      </w:pPr>
      <w:r w:rsidRPr="00697717">
        <w:rPr>
          <w:lang w:val="sq-AL"/>
        </w:rPr>
        <w:t>1. Në dokumentin që i bashkëlidhet vendimit nr.795, datë 11.7.2007 të Këshillit të Ministrave, pas shkronjës “b”, të pikës 2.4.2B, shtohet shkronja “c”, si më poshtë vijon:</w:t>
      </w:r>
    </w:p>
    <w:p w:rsidR="00084025" w:rsidRPr="00697717" w:rsidRDefault="00084025" w:rsidP="00084025">
      <w:pPr>
        <w:pStyle w:val="Paragrafi"/>
        <w:rPr>
          <w:lang w:val="sq-AL"/>
        </w:rPr>
      </w:pPr>
      <w:r w:rsidRPr="00697717">
        <w:rPr>
          <w:lang w:val="sq-AL"/>
        </w:rPr>
        <w:t>“c. Programi strategjik për zhvillimin e inovacionit dhe teknologjisë për SME-të, për periudhën 2011-2016, sipas dokumentit që i bashkëlidhet këtij vendimi.”.</w:t>
      </w:r>
    </w:p>
    <w:p w:rsidR="00084025" w:rsidRPr="00697717" w:rsidRDefault="00084025" w:rsidP="00084025">
      <w:pPr>
        <w:pStyle w:val="Paragrafi"/>
        <w:rPr>
          <w:lang w:val="sq-AL"/>
        </w:rPr>
      </w:pPr>
      <w:r w:rsidRPr="00697717">
        <w:rPr>
          <w:lang w:val="sq-AL"/>
        </w:rPr>
        <w:t>2. Ngarkohet Ministria e Ekonomisë, Tregtisë dhe Energjetikës për ndjekjen dhe zbatimin e këtij vendimi.</w:t>
      </w:r>
    </w:p>
    <w:p w:rsidR="00084025" w:rsidRPr="00697717" w:rsidRDefault="00084025" w:rsidP="00084025">
      <w:pPr>
        <w:pStyle w:val="Paragrafi"/>
        <w:rPr>
          <w:lang w:val="sq-AL"/>
        </w:rPr>
      </w:pPr>
      <w:r w:rsidRPr="00697717">
        <w:rPr>
          <w:lang w:val="sq-AL"/>
        </w:rPr>
        <w:t>Ky vendim hyn në fuqi pas botimit në Fletoren Zyrtare.</w:t>
      </w:r>
    </w:p>
    <w:p w:rsidR="00084025" w:rsidRPr="00697717" w:rsidRDefault="00084025" w:rsidP="00084025">
      <w:pPr>
        <w:pStyle w:val="Paragrafi"/>
        <w:rPr>
          <w:lang w:val="sq-AL"/>
        </w:rPr>
      </w:pPr>
    </w:p>
    <w:p w:rsidR="00084025" w:rsidRPr="00697717" w:rsidRDefault="00084025" w:rsidP="00084025">
      <w:pPr>
        <w:pStyle w:val="Autoriteti"/>
        <w:rPr>
          <w:lang w:val="sq-AL"/>
        </w:rPr>
      </w:pPr>
      <w:r w:rsidRPr="00697717">
        <w:rPr>
          <w:lang w:val="sq-AL"/>
        </w:rPr>
        <w:t>KRYEMINISTRI</w:t>
      </w:r>
    </w:p>
    <w:p w:rsidR="00084025" w:rsidRPr="00A6768C" w:rsidRDefault="00084025" w:rsidP="00084025">
      <w:pPr>
        <w:pStyle w:val="AutoritetiEmer"/>
        <w:rPr>
          <w:lang w:val="sq-AL"/>
        </w:rPr>
      </w:pPr>
      <w:r w:rsidRPr="00697717">
        <w:rPr>
          <w:lang w:val="sq-AL"/>
        </w:rPr>
        <w:t>Sali Berisha</w:t>
      </w:r>
    </w:p>
    <w:sectPr w:rsidR="00084025" w:rsidRPr="00A676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4025"/>
    <w:rsid w:val="0000709E"/>
    <w:rsid w:val="000168D2"/>
    <w:rsid w:val="00034533"/>
    <w:rsid w:val="00074ECB"/>
    <w:rsid w:val="00084025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646B3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A8353E-B4B1-489A-9FA2-66E9A4FE4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08402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08402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8402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8402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8402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