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EF5" w:rsidRPr="006F2A29" w:rsidRDefault="00815EF5" w:rsidP="00815EF5">
      <w:pPr>
        <w:pStyle w:val="Akti"/>
        <w:keepNext w:val="0"/>
        <w:rPr>
          <w:rFonts w:ascii="Times New Roman" w:hAnsi="Times New Roman"/>
          <w:lang w:val="sq-AL"/>
        </w:rPr>
      </w:pPr>
      <w:bookmarkStart w:id="0" w:name="_GoBack"/>
      <w:bookmarkEnd w:id="0"/>
      <w:r w:rsidRPr="006F2A29">
        <w:rPr>
          <w:lang w:val="sq-AL"/>
        </w:rPr>
        <w:t>VENDIM</w:t>
      </w:r>
    </w:p>
    <w:p w:rsidR="00815EF5" w:rsidRPr="006F2A29" w:rsidRDefault="00815EF5" w:rsidP="00815EF5">
      <w:pPr>
        <w:pStyle w:val="NumriData"/>
        <w:keepNext w:val="0"/>
        <w:rPr>
          <w:lang w:val="sq-AL"/>
        </w:rPr>
      </w:pPr>
      <w:r w:rsidRPr="006F2A29">
        <w:rPr>
          <w:lang w:val="sq-AL"/>
        </w:rPr>
        <w:t>Nr.119, datë 17.2.2011</w:t>
      </w:r>
    </w:p>
    <w:p w:rsidR="00815EF5" w:rsidRPr="006F2A29" w:rsidRDefault="00815EF5" w:rsidP="00815EF5">
      <w:pPr>
        <w:pStyle w:val="Paragrafi"/>
        <w:rPr>
          <w:lang w:val="sq-AL"/>
        </w:rPr>
      </w:pPr>
    </w:p>
    <w:p w:rsidR="00815EF5" w:rsidRPr="006F2A29" w:rsidRDefault="00815EF5" w:rsidP="00815EF5">
      <w:pPr>
        <w:pStyle w:val="Titulli"/>
        <w:keepNext w:val="0"/>
        <w:rPr>
          <w:rFonts w:ascii="Times New Roman" w:hAnsi="Times New Roman"/>
          <w:lang w:val="sq-AL"/>
        </w:rPr>
      </w:pPr>
      <w:r w:rsidRPr="006F2A29">
        <w:rPr>
          <w:lang w:val="sq-AL"/>
        </w:rPr>
        <w:t>PËR DHËNIE NDIHME FINANCIARE FONDACIONIT “REFUGEES INTERNATIONAL”, NË KUJTIM TË VEPRËS SË DIPLOMATIT TË SHQUAR AMERIKAN RICHARD HOLBROOKE</w:t>
      </w:r>
    </w:p>
    <w:p w:rsidR="00815EF5" w:rsidRPr="006F2A29" w:rsidRDefault="00815EF5" w:rsidP="00815EF5">
      <w:pPr>
        <w:pStyle w:val="Paragrafi"/>
        <w:rPr>
          <w:lang w:val="sq-AL"/>
        </w:rPr>
      </w:pPr>
    </w:p>
    <w:p w:rsidR="00815EF5" w:rsidRPr="006F2A29" w:rsidRDefault="00815EF5" w:rsidP="00815EF5">
      <w:pPr>
        <w:pStyle w:val="Paragrafi"/>
        <w:rPr>
          <w:rFonts w:ascii="Times New Roman" w:hAnsi="Times New Roman"/>
          <w:lang w:val="sq-AL"/>
        </w:rPr>
      </w:pPr>
      <w:r w:rsidRPr="006F2A29">
        <w:rPr>
          <w:lang w:val="sq-AL"/>
        </w:rPr>
        <w:t>Në mbështetje të nenit 100 të Kushtetutës, të neneve 5 e 45 të ligjit nr.9936, datë 26.6.2008 “Për menaxhimin e sistemit buxhetor në Republi</w:t>
      </w:r>
      <w:r>
        <w:rPr>
          <w:lang w:val="sq-AL"/>
        </w:rPr>
        <w:t>kën e Shqipërisë”</w:t>
      </w:r>
      <w:r w:rsidRPr="006F2A29">
        <w:rPr>
          <w:lang w:val="sq-AL"/>
        </w:rPr>
        <w:t xml:space="preserve"> dhe nenit 13 të ligjit nr.10 355, datë 2.12.2010 “Për buxhetin e vitit 2011”, me propozimin e Zëvendëskryeministrit dhe Ministër i Punëve të Jashtme, Këshilli i Ministrave</w:t>
      </w:r>
    </w:p>
    <w:p w:rsidR="00815EF5" w:rsidRPr="006F2A29" w:rsidRDefault="00815EF5" w:rsidP="00815EF5">
      <w:pPr>
        <w:pStyle w:val="Paragrafi"/>
        <w:rPr>
          <w:lang w:val="sq-AL"/>
        </w:rPr>
      </w:pPr>
    </w:p>
    <w:p w:rsidR="00815EF5" w:rsidRPr="006F2A29" w:rsidRDefault="00815EF5" w:rsidP="00815EF5">
      <w:pPr>
        <w:pStyle w:val="VENDOSI"/>
        <w:keepNext w:val="0"/>
        <w:rPr>
          <w:rFonts w:ascii="Times New Roman" w:hAnsi="Times New Roman"/>
          <w:lang w:val="sq-AL"/>
        </w:rPr>
      </w:pPr>
      <w:r w:rsidRPr="006F2A29">
        <w:rPr>
          <w:lang w:val="sq-AL"/>
        </w:rPr>
        <w:t>VENDOSI:</w:t>
      </w:r>
    </w:p>
    <w:p w:rsidR="00815EF5" w:rsidRPr="006F2A29" w:rsidRDefault="00815EF5" w:rsidP="00815EF5">
      <w:pPr>
        <w:pStyle w:val="Paragrafi"/>
        <w:rPr>
          <w:lang w:val="sq-AL"/>
        </w:rPr>
      </w:pPr>
    </w:p>
    <w:p w:rsidR="00815EF5" w:rsidRPr="006F2A29" w:rsidRDefault="00815EF5" w:rsidP="00815EF5">
      <w:pPr>
        <w:pStyle w:val="Paragrafi"/>
        <w:rPr>
          <w:rFonts w:ascii="Times New Roman" w:hAnsi="Times New Roman"/>
          <w:lang w:val="sq-AL"/>
        </w:rPr>
      </w:pPr>
      <w:r w:rsidRPr="006F2A29">
        <w:rPr>
          <w:lang w:val="sq-AL"/>
        </w:rPr>
        <w:t>1. Ministrisë së Punëve të Jashtme, në buxhetin e miratuar për vitin 2011, në programin 01120 “Përfaqësitë diplomatike dhe shërbimi konsullor”, t’i shtohet fondi prej 20 000 (njëzet mijë) dollarësh amerikanë, kundërvlera në lekë, për dhënie ndihme financiare fondacionit “Refugees International”, në kujtim të veprës së diplomatit të shquar amerikan Richard Charles Albert Holbrooke, fond</w:t>
      </w:r>
      <w:r>
        <w:rPr>
          <w:lang w:val="sq-AL"/>
        </w:rPr>
        <w:t>,</w:t>
      </w:r>
      <w:r w:rsidRPr="006F2A29">
        <w:rPr>
          <w:lang w:val="sq-AL"/>
        </w:rPr>
        <w:t xml:space="preserve"> i cili do të përdoret për qëllime humanitare.</w:t>
      </w:r>
    </w:p>
    <w:p w:rsidR="00815EF5" w:rsidRPr="006F2A29" w:rsidRDefault="00815EF5" w:rsidP="00815EF5">
      <w:pPr>
        <w:pStyle w:val="Paragrafi"/>
        <w:rPr>
          <w:rFonts w:ascii="Times New Roman" w:hAnsi="Times New Roman"/>
          <w:lang w:val="sq-AL"/>
        </w:rPr>
      </w:pPr>
      <w:r w:rsidRPr="006F2A29">
        <w:rPr>
          <w:lang w:val="sq-AL"/>
        </w:rPr>
        <w:t>2. Ky fond të përballohet nga fondi rezervë i Buxhetit të Shtetit.</w:t>
      </w:r>
    </w:p>
    <w:p w:rsidR="00815EF5" w:rsidRPr="006F2A29" w:rsidRDefault="00815EF5" w:rsidP="00815EF5">
      <w:pPr>
        <w:pStyle w:val="Paragrafi"/>
        <w:rPr>
          <w:rFonts w:ascii="Times New Roman" w:hAnsi="Times New Roman"/>
          <w:lang w:val="sq-AL"/>
        </w:rPr>
      </w:pPr>
      <w:r w:rsidRPr="006F2A29">
        <w:rPr>
          <w:lang w:val="sq-AL"/>
        </w:rPr>
        <w:t>3. Ngarkohen Ministria e Financave dhe Ministria e Punëve të Jashtme për zbatimin e këtij vendimi.</w:t>
      </w:r>
    </w:p>
    <w:p w:rsidR="00815EF5" w:rsidRPr="006F2A29" w:rsidRDefault="00815EF5" w:rsidP="00815EF5">
      <w:pPr>
        <w:pStyle w:val="Paragrafi"/>
        <w:rPr>
          <w:rFonts w:ascii="Times New Roman" w:hAnsi="Times New Roman"/>
          <w:lang w:val="sq-AL"/>
        </w:rPr>
      </w:pPr>
      <w:r w:rsidRPr="006F2A29">
        <w:rPr>
          <w:lang w:val="sq-AL"/>
        </w:rPr>
        <w:t>Ky vendim hyn në fuqi menjëherë dhe botohet në Fletoren Zyrtare.</w:t>
      </w:r>
    </w:p>
    <w:p w:rsidR="00815EF5" w:rsidRPr="006F2A29" w:rsidRDefault="00815EF5" w:rsidP="00815EF5">
      <w:pPr>
        <w:pStyle w:val="Paragrafi"/>
        <w:rPr>
          <w:lang w:val="sq-AL"/>
        </w:rPr>
      </w:pPr>
    </w:p>
    <w:p w:rsidR="00815EF5" w:rsidRPr="006F2A29" w:rsidRDefault="00815EF5" w:rsidP="00815EF5">
      <w:pPr>
        <w:pStyle w:val="Autoriteti"/>
        <w:keepNext w:val="0"/>
        <w:rPr>
          <w:lang w:val="sq-AL"/>
        </w:rPr>
      </w:pPr>
      <w:r w:rsidRPr="006F2A29">
        <w:rPr>
          <w:lang w:val="sq-AL"/>
        </w:rPr>
        <w:t xml:space="preserve">KRYEMINISTRI </w:t>
      </w:r>
    </w:p>
    <w:p w:rsidR="00815EF5" w:rsidRPr="006F2A29" w:rsidRDefault="00815EF5" w:rsidP="00815EF5">
      <w:pPr>
        <w:pStyle w:val="AutoritetiEmer"/>
        <w:rPr>
          <w:lang w:val="sq-AL"/>
        </w:rPr>
      </w:pPr>
      <w:r w:rsidRPr="006F2A29">
        <w:rPr>
          <w:lang w:val="sq-AL"/>
        </w:rPr>
        <w:t xml:space="preserve">Sali Berisha </w:t>
      </w:r>
    </w:p>
    <w:sectPr w:rsidR="00815EF5"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EF5"/>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71169"/>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5EF5"/>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E3691E-8B29-442D-8B48-B3739979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815EF5"/>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815EF5"/>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815EF5"/>
    <w:rPr>
      <w:rFonts w:ascii="CG Times" w:eastAsia="MS Mincho" w:hAnsi="CG Times" w:cs="CG Times"/>
      <w:b/>
      <w:bCs/>
      <w:sz w:val="22"/>
      <w:szCs w:val="22"/>
      <w:lang w:val="en-GB" w:eastAsia="en-US" w:bidi="ar-SA"/>
    </w:rPr>
  </w:style>
  <w:style w:type="character" w:customStyle="1" w:styleId="ParagrafiChar">
    <w:name w:val="Paragrafi Char"/>
    <w:link w:val="Paragrafi"/>
    <w:rsid w:val="00815EF5"/>
    <w:rPr>
      <w:rFonts w:ascii="CG Times" w:eastAsia="MS Mincho" w:hAnsi="CG Times" w:cs="CG Times"/>
      <w:sz w:val="22"/>
      <w:szCs w:val="22"/>
      <w:lang w:val="en-US" w:eastAsia="en-US" w:bidi="ar-SA"/>
    </w:rPr>
  </w:style>
  <w:style w:type="character" w:customStyle="1" w:styleId="TitulliChar">
    <w:name w:val="Titulli Char"/>
    <w:link w:val="Titulli"/>
    <w:locked/>
    <w:rsid w:val="00815EF5"/>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