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10A" w:rsidRPr="00647FB0" w:rsidRDefault="0034110A" w:rsidP="0034110A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647FB0">
        <w:rPr>
          <w:rFonts w:ascii="Garamond" w:hAnsi="Garamond"/>
          <w:sz w:val="24"/>
          <w:szCs w:val="24"/>
        </w:rPr>
        <w:t>VENDIM</w:t>
      </w:r>
    </w:p>
    <w:p w:rsidR="0034110A" w:rsidRPr="00647FB0" w:rsidRDefault="0034110A" w:rsidP="0034110A">
      <w:pPr>
        <w:pStyle w:val="NumriData"/>
        <w:rPr>
          <w:rFonts w:ascii="Garamond" w:hAnsi="Garamond" w:cs="Arial Unicode MS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Nr.147, datë 2.3.2011</w:t>
      </w:r>
    </w:p>
    <w:p w:rsidR="0034110A" w:rsidRPr="00647FB0" w:rsidRDefault="0034110A" w:rsidP="0034110A">
      <w:pPr>
        <w:pStyle w:val="Titulli"/>
        <w:rPr>
          <w:rFonts w:ascii="Garamond" w:hAnsi="Garamond"/>
          <w:sz w:val="24"/>
          <w:szCs w:val="24"/>
        </w:rPr>
      </w:pPr>
      <w:r w:rsidRPr="00647FB0">
        <w:rPr>
          <w:rFonts w:ascii="Garamond" w:hAnsi="Garamond" w:cs="Arial Unicode MS"/>
          <w:sz w:val="24"/>
          <w:szCs w:val="24"/>
        </w:rPr>
        <w:br/>
      </w:r>
      <w:r w:rsidRPr="00647FB0">
        <w:rPr>
          <w:rFonts w:ascii="Garamond" w:hAnsi="Garamond"/>
          <w:sz w:val="24"/>
          <w:szCs w:val="24"/>
        </w:rPr>
        <w:t>PËR MIRATIMIN E TAVANEVE PËRGATITORE TË SHPENZIMEVE BUXHETORE TË PROGRAMIT BUXHETOR AFATMESËM, 2012 – 2014</w:t>
      </w:r>
    </w:p>
    <w:p w:rsidR="00647FB0" w:rsidRPr="00647FB0" w:rsidRDefault="00647FB0" w:rsidP="00647FB0">
      <w:pPr>
        <w:jc w:val="center"/>
        <w:rPr>
          <w:rFonts w:ascii="Garamond" w:hAnsi="Garamond"/>
          <w:i/>
          <w:lang w:val="en-GB"/>
        </w:rPr>
      </w:pPr>
      <w:r w:rsidRPr="00647FB0">
        <w:rPr>
          <w:rFonts w:ascii="Garamond" w:hAnsi="Garamond"/>
          <w:i/>
          <w:lang w:val="en-GB"/>
        </w:rPr>
        <w:t>(Ndryshuar me VKM nr. 521, datë 20.7.2011)</w:t>
      </w:r>
    </w:p>
    <w:p w:rsidR="00647FB0" w:rsidRPr="00647FB0" w:rsidRDefault="00647FB0" w:rsidP="00647FB0">
      <w:pPr>
        <w:jc w:val="right"/>
        <w:rPr>
          <w:rFonts w:ascii="Garamond" w:hAnsi="Garamond"/>
          <w:i/>
          <w:lang w:val="en-GB"/>
        </w:rPr>
      </w:pPr>
      <w:r w:rsidRPr="00647FB0">
        <w:rPr>
          <w:rFonts w:ascii="Garamond" w:hAnsi="Garamond"/>
          <w:i/>
          <w:lang w:val="en-GB"/>
        </w:rPr>
        <w:t>(i përditësuar)</w:t>
      </w:r>
    </w:p>
    <w:p w:rsidR="0034110A" w:rsidRPr="00647FB0" w:rsidRDefault="0034110A" w:rsidP="00647FB0">
      <w:pPr>
        <w:pStyle w:val="Paragrafi"/>
        <w:jc w:val="center"/>
        <w:rPr>
          <w:rFonts w:ascii="Garamond" w:hAnsi="Garamond" w:cs="Arial Unicode MS"/>
          <w:i/>
          <w:sz w:val="24"/>
          <w:szCs w:val="24"/>
        </w:rPr>
      </w:pPr>
    </w:p>
    <w:p w:rsidR="0034110A" w:rsidRPr="00647FB0" w:rsidRDefault="0034110A" w:rsidP="0034110A">
      <w:pPr>
        <w:pStyle w:val="Paragrafi"/>
        <w:rPr>
          <w:rFonts w:ascii="Garamond" w:hAnsi="Garamond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Në mbështetje të nenit 100 të Kushtetutës dhe të neneve 23 e 27 të ligjit nr.9936, datë 26.6.2008 “Për menaxhimin e sistemit buxhetor në Republikën e Shqipërisë”, me propozimin e Ministrit të Financave, Këshilli i Ministrave</w:t>
      </w:r>
    </w:p>
    <w:p w:rsidR="0034110A" w:rsidRPr="00647FB0" w:rsidRDefault="0034110A" w:rsidP="0034110A">
      <w:pPr>
        <w:pStyle w:val="Paragrafi"/>
        <w:rPr>
          <w:rFonts w:ascii="Garamond" w:hAnsi="Garamond" w:cs="Arial Unicode MS"/>
          <w:sz w:val="24"/>
          <w:szCs w:val="24"/>
        </w:rPr>
      </w:pPr>
    </w:p>
    <w:p w:rsidR="0034110A" w:rsidRPr="00647FB0" w:rsidRDefault="0034110A" w:rsidP="0034110A">
      <w:pPr>
        <w:pStyle w:val="VENDOSI"/>
        <w:rPr>
          <w:rFonts w:ascii="Garamond" w:hAnsi="Garamond" w:cs="Arial Unicode MS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VENDOSI:</w:t>
      </w:r>
    </w:p>
    <w:p w:rsidR="0034110A" w:rsidRPr="00647FB0" w:rsidRDefault="0034110A" w:rsidP="0034110A">
      <w:pPr>
        <w:pStyle w:val="Paragrafi"/>
        <w:rPr>
          <w:rFonts w:ascii="Garamond" w:hAnsi="Garamond" w:cs="Arial Unicode MS"/>
          <w:sz w:val="24"/>
          <w:szCs w:val="24"/>
        </w:rPr>
      </w:pPr>
    </w:p>
    <w:p w:rsidR="0034110A" w:rsidRPr="00647FB0" w:rsidRDefault="0034110A" w:rsidP="0034110A">
      <w:pPr>
        <w:pStyle w:val="Paragrafi"/>
        <w:rPr>
          <w:rFonts w:ascii="Garamond" w:hAnsi="Garamond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1. Miratimin  e tavaneve përgatitore të shpenzimeve buxhetore të programit buxhetor afatmesëm, 2012 – 2014, sipas lidhjes nr.1 “Tavanet e ministrive dhe institucioneve buxhetore”, që i bashkëlidhet këtij vendimi dhe është pjesë përbërëse e tij. </w:t>
      </w:r>
    </w:p>
    <w:p w:rsidR="0034110A" w:rsidRPr="00647FB0" w:rsidRDefault="0034110A" w:rsidP="0034110A">
      <w:pPr>
        <w:pStyle w:val="Paragrafi"/>
        <w:rPr>
          <w:rFonts w:ascii="Garamond" w:hAnsi="Garamond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2. Ngarkohet Ministria e Financave për zbatimin e këtij vendimi.</w:t>
      </w:r>
    </w:p>
    <w:p w:rsidR="0034110A" w:rsidRPr="00647FB0" w:rsidRDefault="0034110A" w:rsidP="0034110A">
      <w:pPr>
        <w:pStyle w:val="Paragrafi"/>
        <w:rPr>
          <w:rFonts w:ascii="Garamond" w:hAnsi="Garamond" w:cs="Arial Unicode MS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Ky vendim hyn në fuqi pas botimit në Fletoren Zyrtare.</w:t>
      </w:r>
    </w:p>
    <w:p w:rsidR="0034110A" w:rsidRPr="00647FB0" w:rsidRDefault="0034110A" w:rsidP="0034110A">
      <w:pPr>
        <w:pStyle w:val="Paragrafi"/>
        <w:rPr>
          <w:rFonts w:ascii="Garamond" w:hAnsi="Garamond" w:cs="Arial Unicode MS"/>
          <w:sz w:val="24"/>
          <w:szCs w:val="24"/>
        </w:rPr>
      </w:pPr>
    </w:p>
    <w:p w:rsidR="0034110A" w:rsidRPr="00647FB0" w:rsidRDefault="0034110A" w:rsidP="0034110A">
      <w:pPr>
        <w:pStyle w:val="Autoriteti"/>
        <w:rPr>
          <w:rFonts w:ascii="Garamond" w:hAnsi="Garamond" w:cs="Arial Unicode MS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KRYEMINISTRI</w:t>
      </w:r>
    </w:p>
    <w:p w:rsidR="0034110A" w:rsidRPr="00647FB0" w:rsidRDefault="0034110A" w:rsidP="0034110A">
      <w:pPr>
        <w:pStyle w:val="AutoritetiEmer"/>
        <w:rPr>
          <w:rFonts w:ascii="Garamond" w:hAnsi="Garamond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Sali Berisha</w:t>
      </w: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rPr>
          <w:rFonts w:ascii="Garamond" w:hAnsi="Garamond"/>
          <w:lang w:val="en-GB"/>
        </w:rPr>
      </w:pPr>
    </w:p>
    <w:p w:rsidR="00647FB0" w:rsidRPr="00647FB0" w:rsidRDefault="00647FB0" w:rsidP="00647FB0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647FB0" w:rsidRPr="00647FB0" w:rsidRDefault="00647FB0" w:rsidP="00647FB0">
      <w:pPr>
        <w:pStyle w:val="Paragrafi"/>
        <w:jc w:val="right"/>
        <w:rPr>
          <w:rFonts w:ascii="Garamond" w:hAnsi="Garamond"/>
          <w:sz w:val="24"/>
          <w:szCs w:val="24"/>
        </w:rPr>
      </w:pPr>
    </w:p>
    <w:p w:rsidR="00647FB0" w:rsidRPr="00647FB0" w:rsidRDefault="00647FB0" w:rsidP="00647FB0">
      <w:pPr>
        <w:pStyle w:val="Paragrafi"/>
        <w:jc w:val="right"/>
        <w:rPr>
          <w:rFonts w:ascii="Garamond" w:hAnsi="Garamond"/>
          <w:sz w:val="24"/>
          <w:szCs w:val="24"/>
        </w:rPr>
      </w:pPr>
      <w:r w:rsidRPr="00647FB0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A30A52" wp14:editId="06CFB2AD">
                <wp:simplePos x="0" y="0"/>
                <wp:positionH relativeFrom="column">
                  <wp:posOffset>6254115</wp:posOffset>
                </wp:positionH>
                <wp:positionV relativeFrom="paragraph">
                  <wp:posOffset>130810</wp:posOffset>
                </wp:positionV>
                <wp:extent cx="0" cy="110490"/>
                <wp:effectExtent l="10795" t="9525" r="8255" b="1333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5604F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492.45pt;margin-top:10.3pt;width:0;height:8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"/>
            </w:pict>
          </mc:Fallback>
        </mc:AlternateContent>
      </w:r>
      <w:r w:rsidRPr="00647FB0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0643E1" wp14:editId="3066EEF3">
                <wp:simplePos x="0" y="0"/>
                <wp:positionH relativeFrom="column">
                  <wp:posOffset>3551555</wp:posOffset>
                </wp:positionH>
                <wp:positionV relativeFrom="paragraph">
                  <wp:posOffset>130810</wp:posOffset>
                </wp:positionV>
                <wp:extent cx="0" cy="110490"/>
                <wp:effectExtent l="13335" t="9525" r="5715" b="1333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D00C78" id="AutoShape 3" o:spid="_x0000_s1026" type="#_x0000_t32" style="position:absolute;margin-left:279.65pt;margin-top:10.3pt;width:0;height:8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"/>
            </w:pict>
          </mc:Fallback>
        </mc:AlternateContent>
      </w:r>
      <w:r w:rsidRPr="00647FB0">
        <w:rPr>
          <w:rFonts w:ascii="Garamond" w:hAnsi="Garamond"/>
          <w:sz w:val="24"/>
          <w:szCs w:val="24"/>
        </w:rPr>
        <w:t>LIDHJA NR.1</w:t>
      </w:r>
    </w:p>
    <w:p w:rsidR="00647FB0" w:rsidRPr="00647FB0" w:rsidRDefault="00647FB0" w:rsidP="00647FB0">
      <w:pPr>
        <w:pStyle w:val="Paragrafi"/>
        <w:jc w:val="center"/>
        <w:rPr>
          <w:rFonts w:ascii="Garamond" w:hAnsi="Garamond"/>
          <w:sz w:val="24"/>
          <w:szCs w:val="24"/>
        </w:rPr>
      </w:pPr>
      <w:r w:rsidRPr="00647FB0">
        <w:rPr>
          <w:rFonts w:ascii="Garamond" w:hAnsi="Garamond"/>
          <w:sz w:val="24"/>
          <w:szCs w:val="24"/>
        </w:rPr>
        <w:t>TAVANET E MINISTRIVE DHE INSTITUCIONEVE BUXHETORE, NË MILIONË LEKË</w:t>
      </w:r>
    </w:p>
    <w:p w:rsidR="00647FB0" w:rsidRPr="00647FB0" w:rsidRDefault="00647FB0" w:rsidP="00647FB0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47FB0">
        <w:rPr>
          <w:rFonts w:ascii="Garamond" w:hAnsi="Garamond"/>
          <w:i/>
          <w:sz w:val="24"/>
          <w:szCs w:val="24"/>
        </w:rPr>
        <w:t>(zëvendësuar me VKM nr. 521, datë 20.7.2011)</w:t>
      </w:r>
    </w:p>
    <w:p w:rsidR="00647FB0" w:rsidRPr="00647FB0" w:rsidRDefault="00647FB0" w:rsidP="00647FB0">
      <w:pPr>
        <w:pStyle w:val="Paragrafi"/>
        <w:rPr>
          <w:rFonts w:ascii="Garamond" w:hAnsi="Garamond" w:cs="Arial Unicode MS"/>
          <w:sz w:val="24"/>
          <w:szCs w:val="24"/>
        </w:rPr>
      </w:pPr>
    </w:p>
    <w:p w:rsidR="00647FB0" w:rsidRPr="00647FB0" w:rsidRDefault="00647FB0" w:rsidP="00647FB0">
      <w:pPr>
        <w:pStyle w:val="Paragrafi"/>
        <w:rPr>
          <w:rFonts w:ascii="Garamond" w:hAnsi="Garamond"/>
          <w:sz w:val="24"/>
          <w:szCs w:val="24"/>
        </w:rPr>
        <w:sectPr w:rsidR="00647FB0" w:rsidRPr="00647FB0" w:rsidSect="00647FB0">
          <w:pgSz w:w="11907" w:h="16840" w:code="9"/>
          <w:pgMar w:top="1418" w:right="1418" w:bottom="1418" w:left="1418" w:header="1304" w:footer="1134" w:gutter="0"/>
          <w:pgNumType w:start="4800"/>
          <w:cols w:space="720"/>
          <w:docGrid w:linePitch="360"/>
        </w:sectPr>
      </w:pPr>
      <w:r w:rsidRPr="00647FB0">
        <w:rPr>
          <w:rFonts w:ascii="Garamond" w:hAnsi="Garamond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128270</wp:posOffset>
            </wp:positionH>
            <wp:positionV relativeFrom="margin">
              <wp:posOffset>1035685</wp:posOffset>
            </wp:positionV>
            <wp:extent cx="5865495" cy="3614420"/>
            <wp:effectExtent l="0" t="0" r="1905" b="508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5495" cy="3614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47FB0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485E13" wp14:editId="364DB7EC">
                <wp:simplePos x="0" y="0"/>
                <wp:positionH relativeFrom="column">
                  <wp:posOffset>6254115</wp:posOffset>
                </wp:positionH>
                <wp:positionV relativeFrom="paragraph">
                  <wp:posOffset>130810</wp:posOffset>
                </wp:positionV>
                <wp:extent cx="0" cy="110490"/>
                <wp:effectExtent l="10795" t="9525" r="8255" b="13335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7193C" id="AutoShape 2" o:spid="_x0000_s1026" type="#_x0000_t32" style="position:absolute;margin-left:492.45pt;margin-top:10.3pt;width:0;height:8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Cd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"/>
            </w:pict>
          </mc:Fallback>
        </mc:AlternateContent>
      </w:r>
      <w:r w:rsidRPr="00647FB0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E95BB57" wp14:editId="3140D3F2">
                <wp:simplePos x="0" y="0"/>
                <wp:positionH relativeFrom="column">
                  <wp:posOffset>3551555</wp:posOffset>
                </wp:positionH>
                <wp:positionV relativeFrom="paragraph">
                  <wp:posOffset>130810</wp:posOffset>
                </wp:positionV>
                <wp:extent cx="0" cy="110490"/>
                <wp:effectExtent l="13335" t="9525" r="5715" b="13335"/>
                <wp:wrapNone/>
                <wp:docPr id="5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04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66998" id="AutoShape 3" o:spid="_x0000_s1026" type="#_x0000_t32" style="position:absolute;margin-left:279.65pt;margin-top:10.3pt;width:0;height:8.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"/>
            </w:pict>
          </mc:Fallback>
        </mc:AlternateContent>
      </w:r>
    </w:p>
    <w:p w:rsidR="00647FB0" w:rsidRPr="00647FB0" w:rsidRDefault="00647FB0" w:rsidP="00647FB0">
      <w:pPr>
        <w:pStyle w:val="Paragrafi"/>
        <w:rPr>
          <w:rFonts w:ascii="Garamond" w:hAnsi="Garamond" w:cs="Arial Unicode MS"/>
          <w:sz w:val="24"/>
          <w:szCs w:val="24"/>
        </w:rPr>
      </w:pPr>
      <w:r w:rsidRPr="00647FB0">
        <w:rPr>
          <w:rFonts w:ascii="Garamond" w:hAnsi="Garamond" w:cs="Arial Unicode MS"/>
          <w:sz w:val="24"/>
          <w:szCs w:val="24"/>
        </w:rPr>
        <w:lastRenderedPageBreak/>
        <w:br/>
      </w:r>
    </w:p>
    <w:bookmarkEnd w:id="0"/>
    <w:p w:rsidR="00647FB0" w:rsidRPr="00647FB0" w:rsidRDefault="00647FB0" w:rsidP="00647FB0">
      <w:pPr>
        <w:rPr>
          <w:rFonts w:ascii="Garamond" w:hAnsi="Garamond"/>
          <w:lang w:val="en-GB"/>
        </w:rPr>
      </w:pPr>
    </w:p>
    <w:sectPr w:rsidR="00647FB0" w:rsidRPr="00647F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FF7A978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50848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0547DD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9589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8265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401FB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21EA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8"/>
    <w:multiLevelType w:val="singleLevel"/>
    <w:tmpl w:val="182E00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E9CFEF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110A"/>
    <w:rsid w:val="0000709E"/>
    <w:rsid w:val="000168D2"/>
    <w:rsid w:val="00031B51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110A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47FB0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F1944F-AC48-473C-86C1-172DE8A0C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uiPriority="99" w:qFormat="1"/>
    <w:lsdException w:name="heading 3" w:uiPriority="99" w:qFormat="1"/>
    <w:lsdException w:name="heading 4" w:uiPriority="99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header" w:uiPriority="99"/>
    <w:lsdException w:name="footer" w:uiPriority="99"/>
    <w:lsdException w:name="caption" w:semiHidden="1" w:unhideWhenUsed="1" w:qFormat="1"/>
    <w:lsdException w:name="page number" w:uiPriority="99"/>
    <w:lsdException w:name="List Bullet 2" w:uiPriority="99"/>
    <w:lsdException w:name="Title" w:uiPriority="99" w:qFormat="1"/>
    <w:lsdException w:name="Body Text" w:uiPriority="99"/>
    <w:lsdException w:name="Subtitle" w:uiPriority="99" w:qFormat="1"/>
    <w:lsdException w:name="Hyperlink" w:uiPriority="99"/>
    <w:lsdException w:name="Strong" w:uiPriority="99" w:qFormat="1"/>
    <w:lsdException w:name="Emphasis" w:uiPriority="99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9" w:qFormat="1"/>
    <w:lsdException w:name="Intense Emphasis" w:uiPriority="99" w:qFormat="1"/>
    <w:lsdException w:name="Subtle Reference" w:uiPriority="99" w:qFormat="1"/>
    <w:lsdException w:name="Intense Reference" w:uiPriority="99" w:qFormat="1"/>
    <w:lsdException w:name="Book Title" w:uiPriority="99" w:qFormat="1"/>
    <w:lsdException w:name="Bibliography" w:semiHidden="1" w:uiPriority="37" w:unhideWhenUsed="1"/>
    <w:lsdException w:name="TOC Heading" w:semiHidden="1" w:uiPriority="9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uiPriority w:val="99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uiPriority w:val="99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uiPriority w:val="99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uiPriority w:val="99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uiPriority w:val="99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uiPriority w:val="99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uiPriority w:val="99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uiPriority w:val="99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uiPriority w:val="99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uiPriority w:val="99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uiPriority w:val="99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uiPriority w:val="99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uiPriority w:val="99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uiPriority w:val="99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link w:val="BodyTextChar"/>
    <w:uiPriority w:val="99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uiPriority w:val="99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uiPriority w:val="99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uiPriority w:val="99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uiPriority w:val="99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uiPriority w:val="99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uiPriority w:val="99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uiPriority w:val="99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uiPriority w:val="99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uiPriority w:val="99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uiPriority w:val="99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uiPriority w:val="99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uiPriority w:val="99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uiPriority w:val="99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link w:val="HeaderChar"/>
    <w:uiPriority w:val="99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uiPriority w:val="99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uiPriority w:val="99"/>
    <w:rsid w:val="006A303A"/>
    <w:rPr>
      <w:color w:val="0000FF"/>
      <w:u w:val="single"/>
    </w:rPr>
  </w:style>
  <w:style w:type="paragraph" w:customStyle="1" w:styleId="hyrje">
    <w:name w:val="hyrje"/>
    <w:basedOn w:val="Heading1"/>
    <w:uiPriority w:val="99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uiPriority w:val="99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uiPriority w:val="99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1">
    <w:name w:val="List Bullet1"/>
    <w:basedOn w:val="Normal"/>
    <w:uiPriority w:val="99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uiPriority w:val="99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uiPriority w:val="99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uiPriority w:val="99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uiPriority w:val="99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uiPriority w:val="99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99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uiPriority w:val="99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uiPriority w:val="99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uiPriority w:val="99"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uiPriority w:val="99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uiPriority w:val="99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uiPriority w:val="99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uiPriority w:val="99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uiPriority w:val="99"/>
    <w:rsid w:val="006A303A"/>
  </w:style>
  <w:style w:type="paragraph" w:customStyle="1" w:styleId="para">
    <w:name w:val="para"/>
    <w:basedOn w:val="Normal"/>
    <w:uiPriority w:val="99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uiPriority w:val="99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uiPriority w:val="99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uiPriority w:val="99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uiPriority w:val="99"/>
    <w:rsid w:val="006A303A"/>
    <w:pPr>
      <w:ind w:left="720"/>
    </w:pPr>
  </w:style>
  <w:style w:type="paragraph" w:customStyle="1" w:styleId="Pas">
    <w:name w:val="Pas"/>
    <w:basedOn w:val="Normal"/>
    <w:uiPriority w:val="99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uiPriority w:val="99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uiPriority w:val="99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uiPriority w:val="99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uiPriority w:val="99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uiPriority w:val="99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uiPriority w:val="99"/>
    <w:qFormat/>
    <w:rsid w:val="006A303A"/>
    <w:rPr>
      <w:b/>
      <w:bCs/>
    </w:rPr>
  </w:style>
  <w:style w:type="paragraph" w:customStyle="1" w:styleId="Style">
    <w:name w:val="Style"/>
    <w:uiPriority w:val="99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uiPriority w:val="99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uiPriority w:val="99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uiPriority w:val="99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99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uiPriority w:val="99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uiPriority w:val="99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uiPriority w:val="99"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uiPriority w:val="99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uiPriority w:val="99"/>
    <w:rsid w:val="006A303A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BodyText"/>
    <w:uiPriority w:val="99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uiPriority w:val="99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link w:val="TitleChar"/>
    <w:uiPriority w:val="99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uiPriority w:val="99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uiPriority w:val="99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uiPriority w:val="99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uiPriority w:val="99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4110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Heading1Char">
    <w:name w:val="Heading 1 Char"/>
    <w:basedOn w:val="DefaultParagraphFont"/>
    <w:link w:val="Heading1"/>
    <w:uiPriority w:val="99"/>
    <w:locked/>
    <w:rsid w:val="00647FB0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47FB0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47FB0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47FB0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47FB0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47FB0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47FB0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47FB0"/>
    <w:rPr>
      <w:rFonts w:ascii="Cambria" w:eastAsia="MS Mincho" w:hAnsi="Cambria" w:cs="Cambri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47FB0"/>
    <w:rPr>
      <w:rFonts w:ascii="Cambria" w:eastAsia="MS Mincho" w:hAnsi="Cambria" w:cs="Cambria"/>
      <w:i/>
      <w:iCs/>
      <w:spacing w:val="5"/>
    </w:rPr>
  </w:style>
  <w:style w:type="paragraph" w:customStyle="1" w:styleId="CharCharCharChar">
    <w:name w:val="Char Char Char Char"/>
    <w:basedOn w:val="Normal"/>
    <w:uiPriority w:val="99"/>
    <w:rsid w:val="00647FB0"/>
    <w:pPr>
      <w:spacing w:after="160" w:line="240" w:lineRule="exact"/>
    </w:pPr>
    <w:rPr>
      <w:rFonts w:ascii="Tahoma" w:eastAsia="Arial Unicode MS" w:hAnsi="Tahoma" w:cs="Tahoma"/>
      <w:color w:val="000000"/>
      <w:sz w:val="20"/>
      <w:szCs w:val="20"/>
    </w:rPr>
  </w:style>
  <w:style w:type="character" w:customStyle="1" w:styleId="CharChar1">
    <w:name w:val="Char Char1"/>
    <w:basedOn w:val="DefaultParagraphFont"/>
    <w:uiPriority w:val="99"/>
    <w:rsid w:val="00647FB0"/>
    <w:rPr>
      <w:rFonts w:ascii="Trebuchet MS" w:eastAsia="MS Mincho" w:hAnsi="Trebuchet MS" w:cs="Trebuchet MS"/>
      <w:lang w:val="en-GB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47FB0"/>
    <w:rPr>
      <w:rFonts w:eastAsia="MS Mincho"/>
      <w:sz w:val="24"/>
      <w:szCs w:val="24"/>
    </w:rPr>
  </w:style>
  <w:style w:type="paragraph" w:customStyle="1" w:styleId="Char1">
    <w:name w:val="Char1"/>
    <w:basedOn w:val="Normal"/>
    <w:uiPriority w:val="99"/>
    <w:rsid w:val="00647FB0"/>
    <w:pPr>
      <w:spacing w:after="160" w:line="240" w:lineRule="exact"/>
    </w:pPr>
    <w:rPr>
      <w:rFonts w:ascii="Tahoma" w:eastAsia="MS Mincho" w:hAnsi="Tahoma" w:cs="Tahoma"/>
      <w:color w:val="000000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uiPriority w:val="99"/>
    <w:locked/>
    <w:rsid w:val="00647FB0"/>
    <w:rPr>
      <w:rFonts w:ascii="Trebuchet MS" w:eastAsia="MS Mincho" w:hAnsi="Trebuchet MS" w:cs="Trebuchet MS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647FB0"/>
    <w:rPr>
      <w:rFonts w:eastAsia="MS Mincho"/>
      <w:sz w:val="24"/>
      <w:szCs w:val="24"/>
    </w:rPr>
  </w:style>
  <w:style w:type="character" w:customStyle="1" w:styleId="Heading2Char1">
    <w:name w:val="Heading 2 Char1"/>
    <w:basedOn w:val="DefaultParagraphFont"/>
    <w:uiPriority w:val="99"/>
    <w:semiHidden/>
    <w:locked/>
    <w:rsid w:val="00647FB0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1">
    <w:name w:val="Heading 3 Char1"/>
    <w:basedOn w:val="DefaultParagraphFont"/>
    <w:uiPriority w:val="99"/>
    <w:semiHidden/>
    <w:locked/>
    <w:rsid w:val="00647FB0"/>
    <w:rPr>
      <w:rFonts w:ascii="Cambria" w:hAnsi="Cambria" w:cs="Cambria"/>
      <w:b/>
      <w:bCs/>
      <w:color w:val="auto"/>
    </w:rPr>
  </w:style>
  <w:style w:type="character" w:customStyle="1" w:styleId="TitleChar">
    <w:name w:val="Title Char"/>
    <w:basedOn w:val="DefaultParagraphFont"/>
    <w:link w:val="Title"/>
    <w:uiPriority w:val="99"/>
    <w:locked/>
    <w:rsid w:val="00647FB0"/>
    <w:rPr>
      <w:rFonts w:ascii="Cambria" w:hAnsi="Cambria" w:cs="Cambria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47FB0"/>
    <w:rPr>
      <w:rFonts w:ascii="Cambria" w:hAnsi="Cambria" w:cs="Cambria"/>
      <w:i/>
      <w:iCs/>
      <w:spacing w:val="13"/>
      <w:sz w:val="24"/>
      <w:szCs w:val="24"/>
    </w:rPr>
  </w:style>
  <w:style w:type="paragraph" w:styleId="NoSpacing">
    <w:name w:val="No Spacing"/>
    <w:basedOn w:val="Normal"/>
    <w:uiPriority w:val="99"/>
    <w:qFormat/>
    <w:rsid w:val="00647FB0"/>
    <w:rPr>
      <w:rFonts w:ascii="Arial Unicode MS" w:eastAsia="Arial Unicode MS" w:hAnsi="Arial Unicode MS" w:cs="Arial Unicode MS"/>
      <w:color w:val="000000"/>
    </w:rPr>
  </w:style>
  <w:style w:type="paragraph" w:styleId="Quote">
    <w:name w:val="Quote"/>
    <w:basedOn w:val="Normal"/>
    <w:next w:val="Normal"/>
    <w:link w:val="QuoteChar"/>
    <w:uiPriority w:val="99"/>
    <w:qFormat/>
    <w:rsid w:val="00647FB0"/>
    <w:pPr>
      <w:spacing w:before="200"/>
      <w:ind w:left="360" w:right="360"/>
    </w:pPr>
    <w:rPr>
      <w:rFonts w:ascii="Arial Unicode MS" w:eastAsia="Arial Unicode MS" w:hAnsi="Arial Unicode MS" w:cs="Arial Unicode MS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99"/>
    <w:rsid w:val="00647FB0"/>
    <w:rPr>
      <w:rFonts w:ascii="Arial Unicode MS" w:eastAsia="Arial Unicode MS" w:hAnsi="Arial Unicode MS" w:cs="Arial Unicode MS"/>
      <w:i/>
      <w:iCs/>
      <w:color w:val="000000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47FB0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Arial Unicode MS" w:eastAsia="Arial Unicode MS" w:hAnsi="Arial Unicode MS" w:cs="Arial Unicode MS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647FB0"/>
    <w:rPr>
      <w:rFonts w:ascii="Arial Unicode MS" w:eastAsia="Arial Unicode MS" w:hAnsi="Arial Unicode MS" w:cs="Arial Unicode MS"/>
      <w:b/>
      <w:bCs/>
      <w:i/>
      <w:iCs/>
      <w:color w:val="000000"/>
      <w:sz w:val="24"/>
      <w:szCs w:val="24"/>
    </w:rPr>
  </w:style>
  <w:style w:type="character" w:styleId="SubtleEmphasis">
    <w:name w:val="Subtle Emphasis"/>
    <w:basedOn w:val="DefaultParagraphFont"/>
    <w:uiPriority w:val="99"/>
    <w:qFormat/>
    <w:rsid w:val="00647FB0"/>
    <w:rPr>
      <w:i/>
      <w:iCs/>
    </w:rPr>
  </w:style>
  <w:style w:type="character" w:styleId="IntenseEmphasis">
    <w:name w:val="Intense Emphasis"/>
    <w:basedOn w:val="DefaultParagraphFont"/>
    <w:uiPriority w:val="99"/>
    <w:qFormat/>
    <w:rsid w:val="00647FB0"/>
    <w:rPr>
      <w:b/>
      <w:bCs/>
    </w:rPr>
  </w:style>
  <w:style w:type="character" w:styleId="SubtleReference">
    <w:name w:val="Subtle Reference"/>
    <w:basedOn w:val="DefaultParagraphFont"/>
    <w:uiPriority w:val="99"/>
    <w:qFormat/>
    <w:rsid w:val="00647FB0"/>
    <w:rPr>
      <w:smallCaps/>
    </w:rPr>
  </w:style>
  <w:style w:type="character" w:styleId="IntenseReference">
    <w:name w:val="Intense Reference"/>
    <w:basedOn w:val="DefaultParagraphFont"/>
    <w:uiPriority w:val="99"/>
    <w:qFormat/>
    <w:rsid w:val="00647FB0"/>
    <w:rPr>
      <w:smallCaps/>
      <w:spacing w:val="5"/>
      <w:u w:val="single"/>
    </w:rPr>
  </w:style>
  <w:style w:type="character" w:styleId="BookTitle">
    <w:name w:val="Book Title"/>
    <w:basedOn w:val="DefaultParagraphFont"/>
    <w:uiPriority w:val="99"/>
    <w:qFormat/>
    <w:rsid w:val="00647FB0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647FB0"/>
    <w:pPr>
      <w:keepNext w:val="0"/>
      <w:spacing w:before="480" w:after="0"/>
      <w:outlineLvl w:val="9"/>
    </w:pPr>
    <w:rPr>
      <w:rFonts w:ascii="Cambria" w:eastAsia="Times New Roman" w:hAnsi="Cambria" w:cs="Cambria"/>
      <w:color w:val="000000"/>
      <w:kern w:val="0"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47FB0"/>
    <w:rPr>
      <w:rFonts w:eastAsia="MS Mincho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47FB0"/>
    <w:rPr>
      <w:rFonts w:ascii="Lucida Grande" w:eastAsia="MS Mincho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2</cp:revision>
  <dcterms:created xsi:type="dcterms:W3CDTF">2025-10-23T09:56:00Z</dcterms:created>
  <dcterms:modified xsi:type="dcterms:W3CDTF">2025-10-23T09:56:00Z</dcterms:modified>
</cp:coreProperties>
</file>