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A04" w:rsidRPr="00B0014F" w:rsidRDefault="00D90A04" w:rsidP="00D90A04">
      <w:pPr>
        <w:pStyle w:val="Akti"/>
        <w:keepNext w:val="0"/>
      </w:pPr>
      <w:bookmarkStart w:id="0" w:name="_GoBack"/>
      <w:bookmarkEnd w:id="0"/>
      <w:r w:rsidRPr="00B0014F">
        <w:t>VENDIM</w:t>
      </w:r>
    </w:p>
    <w:p w:rsidR="00D90A04" w:rsidRPr="00B0014F" w:rsidRDefault="00D90A04" w:rsidP="00D90A04">
      <w:pPr>
        <w:pStyle w:val="NumriData"/>
        <w:keepNext w:val="0"/>
      </w:pPr>
      <w:r w:rsidRPr="00B0014F">
        <w:t>Nr.212, datë 16.3.2011</w:t>
      </w:r>
    </w:p>
    <w:p w:rsidR="00D90A04" w:rsidRPr="00B0014F" w:rsidRDefault="00D90A04" w:rsidP="00D90A04">
      <w:pPr>
        <w:pStyle w:val="Paragrafi"/>
        <w:rPr>
          <w:rFonts w:cs="Times New Roman"/>
        </w:rPr>
      </w:pPr>
    </w:p>
    <w:p w:rsidR="00D90A04" w:rsidRPr="00B0014F" w:rsidRDefault="00D90A04" w:rsidP="00D90A04">
      <w:pPr>
        <w:pStyle w:val="Titulli"/>
        <w:keepNext w:val="0"/>
      </w:pPr>
      <w:r w:rsidRPr="00B0014F">
        <w:t>PËR DISA SHTESA DHE NJË NDRYSHIM NË VENDIMIN NR.107, DATË 10.2.2010 TË KËSHILLIT TË MINISTRAVE “PËR BOTIMIN, SHTYPJEN, SHPËRNDARJEN DHE SHITJEN E TEKSTEVE SHKOLLORE TË SISTEMIT TË ARSIMIT PARAUNIVERSITAR”</w:t>
      </w:r>
    </w:p>
    <w:p w:rsidR="00D90A04" w:rsidRPr="00B0014F" w:rsidRDefault="00D90A04" w:rsidP="00D90A04">
      <w:pPr>
        <w:pStyle w:val="Paragrafi"/>
        <w:rPr>
          <w:rFonts w:cs="Times New Roman"/>
        </w:rPr>
      </w:pPr>
    </w:p>
    <w:p w:rsidR="00D90A04" w:rsidRPr="00B0014F" w:rsidRDefault="00D90A04" w:rsidP="00D90A04">
      <w:pPr>
        <w:pStyle w:val="Paragrafi"/>
      </w:pPr>
      <w:r w:rsidRPr="00B0014F">
        <w:t>Në mbështetje të nenit 100 të Kushtetutës, të neneve 9, 56 e 63 të ligjit nr.7952, datë 21.6.1995 “Për arsimin parauniversitar”, të ndryshuar, të nenit 8 të  ligjit nr.8098, datë 28.3.1996  “Për statusin e të verbërve”, të ndryshuar, si dhe të ligjit nr.9936, datë 26.6.2008 “Për menaxhimin e sistemit buxhetor në Republikën e Shqipërisë”, me propozimin e Ministrit të Arsimit dhe Shkencës, Këshilli i Ministrave</w:t>
      </w:r>
    </w:p>
    <w:p w:rsidR="00D90A04" w:rsidRPr="00B0014F" w:rsidRDefault="00D90A04" w:rsidP="00D90A04">
      <w:pPr>
        <w:pStyle w:val="Paragrafi"/>
      </w:pPr>
    </w:p>
    <w:p w:rsidR="00D90A04" w:rsidRPr="00B0014F" w:rsidRDefault="00D90A04" w:rsidP="00D90A04">
      <w:pPr>
        <w:pStyle w:val="VENDOSI"/>
        <w:keepNext w:val="0"/>
      </w:pPr>
      <w:r w:rsidRPr="00B0014F">
        <w:t>VENDOSI:</w:t>
      </w:r>
    </w:p>
    <w:p w:rsidR="00D90A04" w:rsidRPr="00B0014F" w:rsidRDefault="00D90A04" w:rsidP="00D90A04">
      <w:pPr>
        <w:pStyle w:val="Paragrafi"/>
        <w:rPr>
          <w:rFonts w:cs="Times New Roman"/>
        </w:rPr>
      </w:pPr>
    </w:p>
    <w:p w:rsidR="00D90A04" w:rsidRPr="00B0014F" w:rsidRDefault="00D90A04" w:rsidP="00D90A04">
      <w:pPr>
        <w:pStyle w:val="Paragrafi"/>
      </w:pPr>
      <w:r w:rsidRPr="00B0014F">
        <w:t>1. Në vendimin nr.107, datë 10.2.2010 të Këshillit të Ministrave, bëhen këto shtesa dhe ky ndryshim:</w:t>
      </w:r>
    </w:p>
    <w:p w:rsidR="00D90A04" w:rsidRDefault="00D90A04" w:rsidP="00D90A04">
      <w:pPr>
        <w:pStyle w:val="Paragrafi"/>
        <w:rPr>
          <w:rFonts w:cs="Times New Roman"/>
        </w:rPr>
      </w:pPr>
      <w:r w:rsidRPr="00B0014F">
        <w:t>a) Pas pikës 2 shtohet pika 2/1, me këtë përmbajtje:</w:t>
      </w:r>
    </w:p>
    <w:p w:rsidR="00D90A04" w:rsidRPr="00B0014F" w:rsidRDefault="00D90A04" w:rsidP="00D90A04">
      <w:pPr>
        <w:pStyle w:val="Paragrafi"/>
      </w:pPr>
      <w:r w:rsidRPr="00B0014F">
        <w:t>“2/1. Shtëpia Botuese e Librit Universitar (SHBLU) dhe shtëpi të tjera botuese ngarkohen me botimin, shtypjen dhe shpërndarjen e teksteve shkollore të pakicave kombëtare, të klasave I deri IX, dhe të teksteve të arsimit profesional. Shtypja e këtyre teksteve të realizohet në SHBLU dhe në shtypshkronja të tjera.</w:t>
      </w:r>
    </w:p>
    <w:p w:rsidR="00D90A04" w:rsidRDefault="00D90A04" w:rsidP="00D90A04">
      <w:pPr>
        <w:pStyle w:val="Paragrafi"/>
        <w:rPr>
          <w:rFonts w:cs="Times New Roman"/>
        </w:rPr>
      </w:pPr>
      <w:r w:rsidRPr="00B0014F">
        <w:t>Çmimi i këtyre teksteve miratohet nga Ministria e Arsimit dhe Shkencës. Mënyra e shpërndarjes së tyre përcaktohet me udhëzim të Ministrit të Arsimit dhe Shkencës.”.</w:t>
      </w:r>
    </w:p>
    <w:p w:rsidR="00D90A04" w:rsidRPr="00B0014F" w:rsidRDefault="00D90A04" w:rsidP="00D90A04">
      <w:pPr>
        <w:pStyle w:val="Paragrafi"/>
      </w:pPr>
      <w:r w:rsidRPr="00B0014F">
        <w:t>b) Pika 6.4 ndryshohet, si më poshtë vijon:</w:t>
      </w:r>
    </w:p>
    <w:p w:rsidR="00D90A04" w:rsidRPr="00B0014F" w:rsidRDefault="00D90A04" w:rsidP="00D90A04">
      <w:pPr>
        <w:pStyle w:val="Paragrafi"/>
      </w:pPr>
      <w:r w:rsidRPr="00B0014F">
        <w:t>“6.4.  Për tekstet shkollore të pakicave kombëtare, nga klasa I deri IX, dhe për tekstet shkollore të fëmijëve të familjeve të emigrantëve që jetojnë jashtë territorit të Republikës së Shqipërisë, çmimi i blerjes të mbulohet në masën 100 për qind, me fondet e Ministrisë së Arsimit dhe Shkencës.”.</w:t>
      </w:r>
    </w:p>
    <w:p w:rsidR="00D90A04" w:rsidRPr="00B0014F" w:rsidRDefault="00D90A04" w:rsidP="00D90A04">
      <w:pPr>
        <w:pStyle w:val="Paragrafi"/>
      </w:pPr>
      <w:r w:rsidRPr="00B0014F">
        <w:t>c) Pas pikës 6.4 shtohen pikat 6.5, 6.6, 6.7 dhe 6.8, me këtë përmbajtje:</w:t>
      </w:r>
    </w:p>
    <w:p w:rsidR="00D90A04" w:rsidRPr="00B0014F" w:rsidRDefault="00D90A04" w:rsidP="00D90A04">
      <w:pPr>
        <w:pStyle w:val="Paragrafi"/>
      </w:pPr>
      <w:r w:rsidRPr="00B0014F">
        <w:t>“6.5. Për tekstet shkollore të fëmijëve të familjeve të emigrantëve, që jetojnë jashtë territorit të Republikës së Shqipërisë, procedura e blerjes së tyre realizohet nga Ministria e Arsimit dhe Shkencës, kundrejt procedurave të konkurrimit të hapur me shtëpitë botuese. Procesi i botimit, i shtypjes, i shpërndarjes dhe i shitjes së teksteve shkollore të arsimit parauniversitar bëhet nga shtëpitë botuese.</w:t>
      </w:r>
    </w:p>
    <w:p w:rsidR="00D90A04" w:rsidRPr="00B0014F" w:rsidRDefault="00D90A04" w:rsidP="00D90A04">
      <w:pPr>
        <w:pStyle w:val="Paragrafi"/>
      </w:pPr>
      <w:r w:rsidRPr="00B0014F">
        <w:t>6.6.  Ministria e Punëve të Jashtme, në bashkëpunim me selitë diplomatike në këto vende, dërgon në Ministrinë e Arsimit dhe Shkencës, brenda muajit maj të çdo viti, kërkesën për tekste shkollore, të detajuar sipas grup</w:t>
      </w:r>
      <w:r>
        <w:t>-</w:t>
      </w:r>
      <w:r w:rsidRPr="00B0014F">
        <w:t>moshave të fëmijëve të familjeve të emigrantëve që jetojnë jashtë territorit të Republikës së Shqipërisë.</w:t>
      </w:r>
    </w:p>
    <w:p w:rsidR="00D90A04" w:rsidRPr="00B0014F" w:rsidRDefault="00D90A04" w:rsidP="00D90A04">
      <w:pPr>
        <w:pStyle w:val="Paragrafi"/>
      </w:pPr>
      <w:r w:rsidRPr="00B0014F">
        <w:t>Ministria e Arsimit dhe Shkencës dërgon në Ministrinë e Punëve të Jashtme, brenda muajit gusht të çdo viti, sasinë e teksteve shkollore të porositura.</w:t>
      </w:r>
    </w:p>
    <w:p w:rsidR="00D90A04" w:rsidRPr="00B0014F" w:rsidRDefault="00D90A04" w:rsidP="00D90A04">
      <w:pPr>
        <w:pStyle w:val="Paragrafi"/>
      </w:pPr>
      <w:r w:rsidRPr="00B0014F">
        <w:t>6.7.  Për tekstet shkollore të fëmijëve romë, nga klasa I deri IX, çmimi i blerjes së tyre të mbulohet 100% nga buxheti i Ministrisë së Arsimit dhe Shkencës. Drejtoritë përkatëse të shkollave, ku mësojnë nxënës romë, duhet të dorëzojnë në DAR/ZA-të përkatëse, brenda muajit mars të çdo viti, listën e nxënësve të kësaj kategorie. Mënyra e shpërndarjes së teksteve për këtë kategori nxënësish përcaktohet me udhëzim të Ministrit të Arsimit dhe Shkencës.</w:t>
      </w:r>
    </w:p>
    <w:p w:rsidR="00D90A04" w:rsidRPr="00B0014F" w:rsidRDefault="00D90A04" w:rsidP="00D90A04">
      <w:pPr>
        <w:pStyle w:val="Paragrafi"/>
      </w:pPr>
      <w:r>
        <w:t>6.8.  Nxënësit</w:t>
      </w:r>
      <w:r w:rsidRPr="00B0014F">
        <w:t xml:space="preserve"> që gëzojnë statusin e të verbrit, të cilët mësojnë në klasat I deri IX, pajisen me tekste shkollore të transkriptuara në shkrimin brail, të regjistruara në audio ose në shkrim të zmadhuar. Çmimi i blerjes së këtyre teksteve të mbulohet 100% nga buxheti i Ministrisë së Arsimit dhe Shkencës. Këto tekste shkollore janë pronë e shkollës dhe afati i përdorimit të tyre </w:t>
      </w:r>
      <w:r w:rsidRPr="00B0014F">
        <w:lastRenderedPageBreak/>
        <w:t>mund të variojë nga dy deri në tre vjet.”.</w:t>
      </w:r>
    </w:p>
    <w:p w:rsidR="00D90A04" w:rsidRPr="00B0014F" w:rsidRDefault="00D90A04" w:rsidP="00D90A04">
      <w:pPr>
        <w:pStyle w:val="Paragrafi"/>
      </w:pPr>
      <w:r w:rsidRPr="00B0014F">
        <w:t>ç) Pas pikës 8 shtohet pikat 8/1, me këtë përmbajtje:</w:t>
      </w:r>
    </w:p>
    <w:p w:rsidR="00D90A04" w:rsidRPr="00B0014F" w:rsidRDefault="00D90A04" w:rsidP="00D90A04">
      <w:pPr>
        <w:pStyle w:val="Paragrafi"/>
      </w:pPr>
      <w:r w:rsidRPr="00B0014F">
        <w:t>“8/1. Administrimi i kërkesave për prodhimin/shumëfishimin e teksteve në brail dhe në shkrim të zmadhuar literal, si dhe pajisja me libra e nxënësve të verbër të realizohen nga Instituti i Nxënësve që nuk Shikojnë, në Tiranë. Drejtoritë përkatëse të shkollave, ku mësojnë nxënës të verbër, duhet të dorëzojnë në DAR/ZA-të përkatëse, brenda muajit mars të çdo viti, listën e nxënësve të kësaj kategorie.”.</w:t>
      </w:r>
    </w:p>
    <w:p w:rsidR="00D90A04" w:rsidRPr="00B0014F" w:rsidRDefault="00D90A04" w:rsidP="00D90A04">
      <w:pPr>
        <w:pStyle w:val="Paragrafi"/>
      </w:pPr>
      <w:r w:rsidRPr="00B0014F">
        <w:t xml:space="preserve">2. </w:t>
      </w:r>
      <w:r>
        <w:t>Efektet financiare</w:t>
      </w:r>
      <w:r w:rsidRPr="00B0014F">
        <w:t xml:space="preserve"> që rrjedhin nga zbatimi i këtij vendimi, të përballohen nga buxheti vjetor i Ministrisë së Arsimit dhe Shkencës.</w:t>
      </w:r>
    </w:p>
    <w:p w:rsidR="00D90A04" w:rsidRPr="00B0014F" w:rsidRDefault="00D90A04" w:rsidP="00D90A04">
      <w:pPr>
        <w:pStyle w:val="Paragrafi"/>
      </w:pPr>
      <w:r w:rsidRPr="00B0014F">
        <w:t>3. Ngarkohen zëvendëskryeministri dhe Ministri i Punëve të Jashtme, Ministri i Arsimit dhe Shkencës dhe Ministri i Financave për zbatimin e këtij vendimi.</w:t>
      </w:r>
    </w:p>
    <w:p w:rsidR="00D90A04" w:rsidRPr="00B0014F" w:rsidRDefault="00D90A04" w:rsidP="00D90A04">
      <w:pPr>
        <w:pStyle w:val="Paragrafi"/>
      </w:pPr>
      <w:r w:rsidRPr="00B0014F">
        <w:t>Ky vendim hyn në fuqi pas botimit në Fletoren Zyrtare.</w:t>
      </w:r>
    </w:p>
    <w:p w:rsidR="00D90A04" w:rsidRPr="00B0014F" w:rsidRDefault="00D90A04" w:rsidP="00D90A04">
      <w:pPr>
        <w:pStyle w:val="Paragrafi"/>
      </w:pPr>
    </w:p>
    <w:p w:rsidR="00D90A04" w:rsidRPr="00B0014F" w:rsidRDefault="00D90A04" w:rsidP="00D90A04">
      <w:pPr>
        <w:pStyle w:val="Autoriteti"/>
        <w:keepNext w:val="0"/>
      </w:pPr>
      <w:r w:rsidRPr="00B0014F">
        <w:t>Kryeministri</w:t>
      </w:r>
    </w:p>
    <w:p w:rsidR="00D90A04" w:rsidRPr="00B0014F" w:rsidRDefault="00D90A04" w:rsidP="00D90A04">
      <w:pPr>
        <w:pStyle w:val="AutoritetiEmer"/>
      </w:pPr>
      <w:r w:rsidRPr="00B0014F">
        <w:t>Sali Berisha</w:t>
      </w:r>
    </w:p>
    <w:sectPr w:rsidR="00D90A04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0A04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A2E76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90A04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B58F96-C821-4F7F-82EB-D13ED0AD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90A0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