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6F" w:rsidRPr="005523B9" w:rsidRDefault="0054326F" w:rsidP="0054326F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54326F" w:rsidRPr="005523B9" w:rsidRDefault="0054326F" w:rsidP="0054326F">
      <w:pPr>
        <w:pStyle w:val="NumriData"/>
        <w:rPr>
          <w:lang w:val="sq-AL"/>
        </w:rPr>
      </w:pPr>
      <w:r w:rsidRPr="005523B9">
        <w:rPr>
          <w:lang w:val="sq-AL"/>
        </w:rPr>
        <w:t>Nr.255, datë 2.4.2011</w:t>
      </w:r>
    </w:p>
    <w:p w:rsidR="0054326F" w:rsidRPr="005523B9" w:rsidRDefault="0054326F" w:rsidP="0054326F">
      <w:pPr>
        <w:pStyle w:val="Paragrafi"/>
        <w:rPr>
          <w:lang w:val="sq-AL"/>
        </w:rPr>
      </w:pPr>
    </w:p>
    <w:p w:rsidR="0054326F" w:rsidRPr="005523B9" w:rsidRDefault="0054326F" w:rsidP="0054326F">
      <w:pPr>
        <w:pStyle w:val="Titulli"/>
        <w:rPr>
          <w:lang w:val="sq-AL"/>
        </w:rPr>
      </w:pPr>
      <w:r w:rsidRPr="005523B9">
        <w:rPr>
          <w:lang w:val="sq-AL"/>
        </w:rPr>
        <w:t>PËR SHPALLJE DITË ZIJE KOMBËTARE</w:t>
      </w:r>
    </w:p>
    <w:p w:rsidR="0054326F" w:rsidRPr="005523B9" w:rsidRDefault="0054326F" w:rsidP="0054326F">
      <w:pPr>
        <w:pStyle w:val="Paragrafi"/>
        <w:rPr>
          <w:lang w:val="sq-AL"/>
        </w:rPr>
      </w:pPr>
    </w:p>
    <w:p w:rsidR="0054326F" w:rsidRPr="005523B9" w:rsidRDefault="0054326F" w:rsidP="0054326F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 dhe të pikës 4 të nenit 4 të ligjit nr.8926, datë 22.7.2002 “Për formën dhe përmasat e flamurit kombëtar, përmbajtjen e himnit kombëtar, formën dhe përmasat e stemës së Republikës së Shqipërisë dhe mënyrën e përdorimit të tyre”, si dhe të pikës 8 kreu VI të vendimit nr.229, datë 23.4.2004 të Këshillit të Ministrave “Për miratimin e ceremonialit zyrtar të Republikës së Shqipërisë”, të ndryshuar, me propozimin e Kryeministrit, Këshilli i Ministrave</w:t>
      </w:r>
    </w:p>
    <w:p w:rsidR="0054326F" w:rsidRPr="005523B9" w:rsidRDefault="0054326F" w:rsidP="0054326F">
      <w:pPr>
        <w:pStyle w:val="Paragrafi"/>
        <w:rPr>
          <w:lang w:val="sq-AL"/>
        </w:rPr>
      </w:pPr>
    </w:p>
    <w:p w:rsidR="0054326F" w:rsidRPr="005523B9" w:rsidRDefault="0054326F" w:rsidP="0054326F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54326F" w:rsidRPr="005523B9" w:rsidRDefault="0054326F" w:rsidP="0054326F">
      <w:pPr>
        <w:pStyle w:val="Paragrafi"/>
        <w:rPr>
          <w:lang w:val="sq-AL"/>
        </w:rPr>
      </w:pPr>
    </w:p>
    <w:p w:rsidR="0054326F" w:rsidRPr="005523B9" w:rsidRDefault="0054326F" w:rsidP="0054326F">
      <w:pPr>
        <w:pStyle w:val="Paragrafi"/>
        <w:rPr>
          <w:lang w:val="sq-AL"/>
        </w:rPr>
      </w:pPr>
      <w:r w:rsidRPr="005523B9">
        <w:rPr>
          <w:lang w:val="sq-AL"/>
        </w:rPr>
        <w:t>1. Shpalljen ditë zije kombëtare, ditën e hënë datë 4.4.2011, në nderim të udhëheqësit shpirtëror të bektashizmit shqiptar dhe botëror Kryegjyshit Botëror Haxhi Dede Reshat Bardhi.</w:t>
      </w:r>
    </w:p>
    <w:p w:rsidR="0054326F" w:rsidRPr="005523B9" w:rsidRDefault="0054326F" w:rsidP="0054326F">
      <w:pPr>
        <w:pStyle w:val="Paragrafi"/>
        <w:rPr>
          <w:lang w:val="sq-AL"/>
        </w:rPr>
      </w:pPr>
      <w:r w:rsidRPr="005523B9">
        <w:rPr>
          <w:lang w:val="sq-AL"/>
        </w:rPr>
        <w:t>2. Në të gjitha institucionet shtetërore dhe publike të ulet flamuri kombëtar në gjysmështizë dhe, në orën 12:00, të mbahet një minutë heshtje.</w:t>
      </w:r>
    </w:p>
    <w:p w:rsidR="0054326F" w:rsidRPr="005523B9" w:rsidRDefault="0054326F" w:rsidP="0054326F">
      <w:pPr>
        <w:pStyle w:val="Paragrafi"/>
        <w:rPr>
          <w:lang w:val="sq-AL"/>
        </w:rPr>
      </w:pPr>
      <w:r w:rsidRPr="005523B9">
        <w:rPr>
          <w:lang w:val="sq-AL"/>
        </w:rPr>
        <w:t>3. Ngarkohet Ministria e Turizmit, Kulturës, Rinisë dhe Sporteve të ndjekë organizimin e ceremonialit dhe të përballojë shpenzimet e varrimit.</w:t>
      </w:r>
    </w:p>
    <w:p w:rsidR="0054326F" w:rsidRPr="005523B9" w:rsidRDefault="0054326F" w:rsidP="0054326F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menjëherë.</w:t>
      </w:r>
    </w:p>
    <w:p w:rsidR="0054326F" w:rsidRPr="005523B9" w:rsidRDefault="0054326F" w:rsidP="0054326F">
      <w:pPr>
        <w:pStyle w:val="Paragrafi"/>
        <w:rPr>
          <w:lang w:val="sq-AL"/>
        </w:rPr>
      </w:pPr>
    </w:p>
    <w:p w:rsidR="0054326F" w:rsidRPr="005523B9" w:rsidRDefault="0054326F" w:rsidP="0054326F">
      <w:pPr>
        <w:pStyle w:val="Autoriteti"/>
        <w:rPr>
          <w:lang w:val="sq-AL"/>
        </w:rPr>
      </w:pPr>
      <w:r w:rsidRPr="005523B9">
        <w:rPr>
          <w:lang w:val="sq-AL"/>
        </w:rPr>
        <w:t>KRYEMINISTRI</w:t>
      </w:r>
    </w:p>
    <w:p w:rsidR="0054326F" w:rsidRPr="005523B9" w:rsidRDefault="0054326F" w:rsidP="0054326F">
      <w:pPr>
        <w:pStyle w:val="AutoritetiEmer"/>
        <w:rPr>
          <w:lang w:val="sq-AL"/>
        </w:rPr>
      </w:pPr>
      <w:r w:rsidRPr="005523B9">
        <w:rPr>
          <w:lang w:val="sq-AL"/>
        </w:rPr>
        <w:t xml:space="preserve">Sali Berisha </w:t>
      </w:r>
    </w:p>
    <w:sectPr w:rsidR="0054326F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326F"/>
    <w:rsid w:val="0000709E"/>
    <w:rsid w:val="000168D2"/>
    <w:rsid w:val="00034533"/>
    <w:rsid w:val="00074ECB"/>
    <w:rsid w:val="000E26BA"/>
    <w:rsid w:val="000E4149"/>
    <w:rsid w:val="001139C5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326F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D1FAE-E6DC-4350-9B30-A5EEEC1D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54326F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