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70D" w:rsidRPr="00FA4B13" w:rsidRDefault="002B570D" w:rsidP="002B570D">
      <w:pPr>
        <w:pStyle w:val="Akti"/>
        <w:rPr>
          <w:lang w:val="sq-AL"/>
        </w:rPr>
      </w:pPr>
      <w:bookmarkStart w:id="0" w:name="_GoBack"/>
      <w:bookmarkEnd w:id="0"/>
      <w:r w:rsidRPr="00FA4B13">
        <w:rPr>
          <w:lang w:val="sq-AL"/>
        </w:rPr>
        <w:t>VENDIM</w:t>
      </w:r>
    </w:p>
    <w:p w:rsidR="002B570D" w:rsidRPr="00FA4B13" w:rsidRDefault="002B570D" w:rsidP="002B570D">
      <w:pPr>
        <w:pStyle w:val="NumriData"/>
        <w:rPr>
          <w:lang w:val="sq-AL"/>
        </w:rPr>
      </w:pPr>
      <w:r w:rsidRPr="00FA4B13">
        <w:rPr>
          <w:lang w:val="sq-AL"/>
        </w:rPr>
        <w:t>Nr.286, datë 6.4.2011</w:t>
      </w:r>
    </w:p>
    <w:p w:rsidR="002B570D" w:rsidRPr="00FA4B13" w:rsidRDefault="002B570D" w:rsidP="002B570D">
      <w:pPr>
        <w:pStyle w:val="Paragrafi"/>
        <w:rPr>
          <w:lang w:val="sq-AL"/>
        </w:rPr>
      </w:pPr>
    </w:p>
    <w:p w:rsidR="002B570D" w:rsidRPr="00FA4B13" w:rsidRDefault="002B570D" w:rsidP="002B570D">
      <w:pPr>
        <w:pStyle w:val="Titulli"/>
        <w:rPr>
          <w:lang w:val="sq-AL"/>
        </w:rPr>
      </w:pPr>
      <w:r w:rsidRPr="00FA4B13">
        <w:rPr>
          <w:lang w:val="sq-AL"/>
        </w:rPr>
        <w:t>PËR LICENCIMIN E SHKOLLËS SË LARTË PRIVATE “HËNA E PLOTË” (BEDËR), TIRANË</w:t>
      </w:r>
    </w:p>
    <w:p w:rsidR="002B570D" w:rsidRPr="00FA4B13" w:rsidRDefault="002B570D" w:rsidP="002B570D">
      <w:pPr>
        <w:pStyle w:val="Paragrafi"/>
        <w:rPr>
          <w:lang w:val="sq-AL"/>
        </w:rPr>
      </w:pPr>
    </w:p>
    <w:p w:rsidR="002B570D" w:rsidRPr="00FA4B13" w:rsidRDefault="002B570D" w:rsidP="002B570D">
      <w:pPr>
        <w:pStyle w:val="Paragrafi"/>
        <w:rPr>
          <w:lang w:val="sq-AL"/>
        </w:rPr>
      </w:pPr>
      <w:r w:rsidRPr="00FA4B13">
        <w:rPr>
          <w:lang w:val="sq-AL"/>
        </w:rPr>
        <w:t>Në mbështetje të nenit 100 të Kushtetutës dhe të neneve 4 pika 2, 43, 44, 44/1 dhe 45 të ligjit nr.9741, datë 21.5.2007 “Për arsimin e lartë në Republikën e Shqipërisë”, të ndryshuar, me propozimin e Ministrit të Arsimit dhe Shkencës, Këshilli i Ministrave</w:t>
      </w:r>
    </w:p>
    <w:p w:rsidR="002B570D" w:rsidRPr="00FA4B13" w:rsidRDefault="002B570D" w:rsidP="002B570D">
      <w:pPr>
        <w:pStyle w:val="Paragrafi"/>
        <w:rPr>
          <w:lang w:val="sq-AL"/>
        </w:rPr>
      </w:pPr>
    </w:p>
    <w:p w:rsidR="002B570D" w:rsidRPr="00FA4B13" w:rsidRDefault="002B570D" w:rsidP="002B570D">
      <w:pPr>
        <w:pStyle w:val="VENDOSI"/>
        <w:rPr>
          <w:lang w:val="sq-AL"/>
        </w:rPr>
      </w:pPr>
      <w:r w:rsidRPr="00FA4B13">
        <w:rPr>
          <w:lang w:val="sq-AL"/>
        </w:rPr>
        <w:t>VENDOSI:</w:t>
      </w:r>
    </w:p>
    <w:p w:rsidR="002B570D" w:rsidRPr="00FA4B13" w:rsidRDefault="002B570D" w:rsidP="002B570D">
      <w:pPr>
        <w:pStyle w:val="Paragrafi"/>
        <w:rPr>
          <w:lang w:val="sq-AL"/>
        </w:rPr>
      </w:pPr>
    </w:p>
    <w:p w:rsidR="002B570D" w:rsidRPr="00FA4B13" w:rsidRDefault="002B570D" w:rsidP="002B570D">
      <w:pPr>
        <w:pStyle w:val="Paragrafi"/>
        <w:rPr>
          <w:lang w:val="sq-AL"/>
        </w:rPr>
      </w:pPr>
      <w:r w:rsidRPr="00FA4B13">
        <w:rPr>
          <w:lang w:val="sq-AL"/>
        </w:rPr>
        <w:t>1. Licencimin e shkollës së lartë private “Hëna e plotë” (Bedër), e cila ushtron veprimtarinë në qytetin e Tiranës.</w:t>
      </w:r>
    </w:p>
    <w:p w:rsidR="002B570D" w:rsidRPr="00FA4B13" w:rsidRDefault="002B570D" w:rsidP="002B570D">
      <w:pPr>
        <w:pStyle w:val="Paragrafi"/>
        <w:rPr>
          <w:lang w:val="sq-AL"/>
        </w:rPr>
      </w:pPr>
      <w:r w:rsidRPr="00FA4B13">
        <w:rPr>
          <w:lang w:val="sq-AL"/>
        </w:rPr>
        <w:t>2. Shkolla e lartë private “Hëna e plotë” (Bedër) organizohet në dy fakultete:</w:t>
      </w:r>
    </w:p>
    <w:p w:rsidR="002B570D" w:rsidRPr="00FA4B13" w:rsidRDefault="002B570D" w:rsidP="002B570D">
      <w:pPr>
        <w:pStyle w:val="Paragrafi"/>
        <w:rPr>
          <w:lang w:val="sq-AL"/>
        </w:rPr>
      </w:pPr>
      <w:r w:rsidRPr="00FA4B13">
        <w:rPr>
          <w:lang w:val="sq-AL"/>
        </w:rPr>
        <w:t>a) Fakulteti i Shkencave Humane, me programet e studimit, në formën e studimeve me kohë të plotë:</w:t>
      </w:r>
    </w:p>
    <w:p w:rsidR="002B570D" w:rsidRPr="00FA4B13" w:rsidRDefault="002B570D" w:rsidP="002B570D">
      <w:pPr>
        <w:pStyle w:val="Paragrafi"/>
        <w:rPr>
          <w:lang w:val="sq-AL"/>
        </w:rPr>
      </w:pPr>
      <w:r w:rsidRPr="00FA4B13">
        <w:rPr>
          <w:lang w:val="sq-AL"/>
        </w:rPr>
        <w:t xml:space="preserve">i) Drejtësi (3 vite akademike); </w:t>
      </w:r>
    </w:p>
    <w:p w:rsidR="002B570D" w:rsidRPr="00FA4B13" w:rsidRDefault="002B570D" w:rsidP="002B570D">
      <w:pPr>
        <w:pStyle w:val="Paragrafi"/>
        <w:rPr>
          <w:lang w:val="sq-AL"/>
        </w:rPr>
      </w:pPr>
      <w:r w:rsidRPr="00FA4B13">
        <w:rPr>
          <w:lang w:val="sq-AL"/>
        </w:rPr>
        <w:t xml:space="preserve">ii) Shkenca komunikimi (3 vite akademike); </w:t>
      </w:r>
    </w:p>
    <w:p w:rsidR="002B570D" w:rsidRPr="00FA4B13" w:rsidRDefault="002B570D" w:rsidP="002B570D">
      <w:pPr>
        <w:pStyle w:val="Paragrafi"/>
        <w:rPr>
          <w:lang w:val="sq-AL"/>
        </w:rPr>
      </w:pPr>
      <w:r w:rsidRPr="00FA4B13">
        <w:rPr>
          <w:lang w:val="sq-AL"/>
        </w:rPr>
        <w:t>iii) Shkenca islame (3 vite akademike),</w:t>
      </w:r>
    </w:p>
    <w:p w:rsidR="002B570D" w:rsidRPr="00FA4B13" w:rsidRDefault="002B570D" w:rsidP="002B570D">
      <w:pPr>
        <w:pStyle w:val="Paragrafi"/>
        <w:rPr>
          <w:lang w:val="sq-AL"/>
        </w:rPr>
      </w:pPr>
      <w:r w:rsidRPr="00FA4B13">
        <w:rPr>
          <w:lang w:val="sq-AL"/>
        </w:rPr>
        <w:t>b) Fakulteti i Filologjisë dhe Edukimit, me programin e studimit, në formën e studimit me kohë të plotë:</w:t>
      </w:r>
    </w:p>
    <w:p w:rsidR="002B570D" w:rsidRPr="00FA4B13" w:rsidRDefault="002B570D" w:rsidP="002B570D">
      <w:pPr>
        <w:pStyle w:val="Paragrafi"/>
        <w:rPr>
          <w:lang w:val="sq-AL"/>
        </w:rPr>
      </w:pPr>
      <w:r w:rsidRPr="00FA4B13">
        <w:rPr>
          <w:lang w:val="sq-AL"/>
        </w:rPr>
        <w:t xml:space="preserve">Gjuhë dhe letërsi turke (3 vite akademike). </w:t>
      </w:r>
    </w:p>
    <w:p w:rsidR="002B570D" w:rsidRPr="00FA4B13" w:rsidRDefault="002B570D" w:rsidP="002B570D">
      <w:pPr>
        <w:pStyle w:val="Paragrafi"/>
        <w:rPr>
          <w:lang w:val="sq-AL"/>
        </w:rPr>
      </w:pPr>
      <w:r w:rsidRPr="00FA4B13">
        <w:rPr>
          <w:lang w:val="sq-AL"/>
        </w:rPr>
        <w:t xml:space="preserve">3. Shkolla e lartë private “Hëna e plotë” (Bedër) do të ofrojë programe studimi të ciklit të parë, me kohë të plotë, me kohëzgjatje normale prej 3 (tre) vitesh akademike, në përfundim të të cilave lëshohet diplomë universitare “Bachelor” në fushat e mëposhtme: </w:t>
      </w:r>
    </w:p>
    <w:p w:rsidR="002B570D" w:rsidRPr="00FA4B13" w:rsidRDefault="002B570D" w:rsidP="002B570D">
      <w:pPr>
        <w:pStyle w:val="Paragrafi"/>
        <w:rPr>
          <w:lang w:val="sq-AL"/>
        </w:rPr>
      </w:pPr>
      <w:r w:rsidRPr="00FA4B13">
        <w:rPr>
          <w:lang w:val="sq-AL"/>
        </w:rPr>
        <w:t xml:space="preserve">i) Drejtësi; </w:t>
      </w:r>
    </w:p>
    <w:p w:rsidR="002B570D" w:rsidRPr="00FA4B13" w:rsidRDefault="002B570D" w:rsidP="002B570D">
      <w:pPr>
        <w:pStyle w:val="Paragrafi"/>
        <w:rPr>
          <w:lang w:val="sq-AL"/>
        </w:rPr>
      </w:pPr>
      <w:r w:rsidRPr="00FA4B13">
        <w:rPr>
          <w:lang w:val="sq-AL"/>
        </w:rPr>
        <w:t xml:space="preserve">ii) Shkenca komunikimi; </w:t>
      </w:r>
    </w:p>
    <w:p w:rsidR="002B570D" w:rsidRPr="00FA4B13" w:rsidRDefault="002B570D" w:rsidP="002B570D">
      <w:pPr>
        <w:pStyle w:val="Paragrafi"/>
        <w:rPr>
          <w:lang w:val="sq-AL"/>
        </w:rPr>
      </w:pPr>
      <w:r w:rsidRPr="00FA4B13">
        <w:rPr>
          <w:lang w:val="sq-AL"/>
        </w:rPr>
        <w:t xml:space="preserve">iii) Shkenca islame; </w:t>
      </w:r>
    </w:p>
    <w:p w:rsidR="002B570D" w:rsidRPr="00FA4B13" w:rsidRDefault="002B570D" w:rsidP="002B570D">
      <w:pPr>
        <w:pStyle w:val="Paragrafi"/>
        <w:rPr>
          <w:lang w:val="sq-AL"/>
        </w:rPr>
      </w:pPr>
      <w:r w:rsidRPr="00FA4B13">
        <w:rPr>
          <w:lang w:val="sq-AL"/>
        </w:rPr>
        <w:t xml:space="preserve">iv) Gjuhë dhe letërsi turke. </w:t>
      </w:r>
    </w:p>
    <w:p w:rsidR="002B570D" w:rsidRPr="00FA4B13" w:rsidRDefault="002B570D" w:rsidP="002B570D">
      <w:pPr>
        <w:pStyle w:val="Paragrafi"/>
        <w:rPr>
          <w:lang w:val="sq-AL"/>
        </w:rPr>
      </w:pPr>
      <w:r w:rsidRPr="00FA4B13">
        <w:rPr>
          <w:lang w:val="sq-AL"/>
        </w:rPr>
        <w:t xml:space="preserve">4. Shkolla e lartë private “Hëna e plotë” (Bedër), Tiranë, fillon veprimtarinë mësimore për programet e studimit, të përcaktuara në pikën 3 të këtij vendimi, pasi të ketë marrë, jo më vonë se 3 (tri) javë para fillimit të vitit akademik, lejen përkatëse nga Ministri i Arsimit dhe Shkencës. </w:t>
      </w:r>
    </w:p>
    <w:p w:rsidR="002B570D" w:rsidRPr="00FA4B13" w:rsidRDefault="002B570D" w:rsidP="002B570D">
      <w:pPr>
        <w:pStyle w:val="Paragrafi"/>
        <w:rPr>
          <w:lang w:val="sq-AL"/>
        </w:rPr>
      </w:pPr>
      <w:r w:rsidRPr="00FA4B13">
        <w:rPr>
          <w:lang w:val="sq-AL"/>
        </w:rPr>
        <w:t>5. Ndryshimet në vendndodhje, staf pedagogjik, plane dhe programe mësimore, forma studimi dhe programe, si dhe të elemente të tjera, të bëhen pas miratimit nga Ministria e Arsimit dhe Shkencës.</w:t>
      </w:r>
    </w:p>
    <w:p w:rsidR="002B570D" w:rsidRPr="00FA4B13" w:rsidRDefault="002B570D" w:rsidP="002B570D">
      <w:pPr>
        <w:pStyle w:val="Paragrafi"/>
        <w:rPr>
          <w:lang w:val="sq-AL"/>
        </w:rPr>
      </w:pPr>
      <w:r w:rsidRPr="00FA4B13">
        <w:rPr>
          <w:lang w:val="sq-AL"/>
        </w:rPr>
        <w:t>6. Shkolla e lartë private “Hëna e plotë” (Bedër), Tiranë, duhet t’i nënshtrohet procesit të vlerësimit dhe akreditimit institucional e të programeve të studimit, si dhe të zbatimit të ligjshmërisë në institucion.</w:t>
      </w:r>
    </w:p>
    <w:p w:rsidR="002B570D" w:rsidRPr="00FA4B13" w:rsidRDefault="002B570D" w:rsidP="002B570D">
      <w:pPr>
        <w:pStyle w:val="Paragrafi"/>
        <w:rPr>
          <w:lang w:val="sq-AL"/>
        </w:rPr>
      </w:pPr>
      <w:r w:rsidRPr="00FA4B13">
        <w:rPr>
          <w:lang w:val="sq-AL"/>
        </w:rPr>
        <w:t>7. Ngarkohen Ministria e Arsimit dhe Shkencës dhe shkolla e lartë private “Hëna e plotë” (Bedër) për zbatimin e këtij vendimi.</w:t>
      </w:r>
    </w:p>
    <w:p w:rsidR="002B570D" w:rsidRPr="00FA4B13" w:rsidRDefault="002B570D" w:rsidP="002B570D">
      <w:pPr>
        <w:pStyle w:val="Paragrafi"/>
        <w:rPr>
          <w:lang w:val="sq-AL"/>
        </w:rPr>
      </w:pPr>
      <w:r w:rsidRPr="00FA4B13">
        <w:rPr>
          <w:lang w:val="sq-AL"/>
        </w:rPr>
        <w:t>Ky vendim hyn në fuqi pas botimit në Fletoren Zyrtare.</w:t>
      </w:r>
    </w:p>
    <w:p w:rsidR="002B570D" w:rsidRPr="00FA4B13" w:rsidRDefault="002B570D" w:rsidP="002B570D">
      <w:pPr>
        <w:pStyle w:val="Paragrafi"/>
        <w:rPr>
          <w:lang w:val="sq-AL"/>
        </w:rPr>
      </w:pPr>
      <w:r w:rsidRPr="00FA4B13">
        <w:rPr>
          <w:lang w:val="sq-AL"/>
        </w:rPr>
        <w:t> </w:t>
      </w:r>
    </w:p>
    <w:p w:rsidR="002B570D" w:rsidRPr="00FA4B13" w:rsidRDefault="002B570D" w:rsidP="002B570D">
      <w:pPr>
        <w:pStyle w:val="Autoriteti"/>
        <w:rPr>
          <w:lang w:val="sq-AL"/>
        </w:rPr>
      </w:pPr>
      <w:r w:rsidRPr="00FA4B13">
        <w:rPr>
          <w:lang w:val="sq-AL"/>
        </w:rPr>
        <w:t>KRYEMINISTRI</w:t>
      </w:r>
    </w:p>
    <w:p w:rsidR="002B570D" w:rsidRPr="00FA4B13" w:rsidRDefault="002B570D" w:rsidP="002B570D">
      <w:pPr>
        <w:pStyle w:val="AutoritetiEmer"/>
        <w:rPr>
          <w:lang w:val="sq-AL"/>
        </w:rPr>
      </w:pPr>
      <w:r w:rsidRPr="00FA4B13">
        <w:rPr>
          <w:lang w:val="sq-AL"/>
        </w:rPr>
        <w:t>Sali Berisha</w:t>
      </w:r>
    </w:p>
    <w:sectPr w:rsidR="002B570D" w:rsidRPr="00FA4B1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B570D"/>
    <w:rsid w:val="0000709E"/>
    <w:rsid w:val="000168D2"/>
    <w:rsid w:val="00034533"/>
    <w:rsid w:val="00074ECB"/>
    <w:rsid w:val="000E26BA"/>
    <w:rsid w:val="000E4149"/>
    <w:rsid w:val="0012658B"/>
    <w:rsid w:val="00134B4F"/>
    <w:rsid w:val="00142511"/>
    <w:rsid w:val="00185D06"/>
    <w:rsid w:val="001F6849"/>
    <w:rsid w:val="00215F4C"/>
    <w:rsid w:val="00227BE7"/>
    <w:rsid w:val="00234711"/>
    <w:rsid w:val="00241BA6"/>
    <w:rsid w:val="0026534D"/>
    <w:rsid w:val="00266926"/>
    <w:rsid w:val="00285E2F"/>
    <w:rsid w:val="002908B3"/>
    <w:rsid w:val="002A7911"/>
    <w:rsid w:val="002B570D"/>
    <w:rsid w:val="002E20F9"/>
    <w:rsid w:val="00332540"/>
    <w:rsid w:val="003405C6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874BA"/>
    <w:rsid w:val="00693FF3"/>
    <w:rsid w:val="006A303A"/>
    <w:rsid w:val="006E3E19"/>
    <w:rsid w:val="0071376D"/>
    <w:rsid w:val="00752C50"/>
    <w:rsid w:val="007877D3"/>
    <w:rsid w:val="007B4080"/>
    <w:rsid w:val="007F180F"/>
    <w:rsid w:val="00817EE7"/>
    <w:rsid w:val="008634B8"/>
    <w:rsid w:val="0089132F"/>
    <w:rsid w:val="008A6769"/>
    <w:rsid w:val="008B4EF7"/>
    <w:rsid w:val="008E4B9F"/>
    <w:rsid w:val="008E6154"/>
    <w:rsid w:val="008F56A5"/>
    <w:rsid w:val="00907285"/>
    <w:rsid w:val="00934964"/>
    <w:rsid w:val="009438E2"/>
    <w:rsid w:val="009474C3"/>
    <w:rsid w:val="009A651E"/>
    <w:rsid w:val="009B02F1"/>
    <w:rsid w:val="00A02EB2"/>
    <w:rsid w:val="00A07987"/>
    <w:rsid w:val="00A56BD5"/>
    <w:rsid w:val="00A857EE"/>
    <w:rsid w:val="00A94FF9"/>
    <w:rsid w:val="00A95AD7"/>
    <w:rsid w:val="00AC27E2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D41A2"/>
    <w:rsid w:val="00CD6648"/>
    <w:rsid w:val="00D13872"/>
    <w:rsid w:val="00D35D7B"/>
    <w:rsid w:val="00D63723"/>
    <w:rsid w:val="00D71170"/>
    <w:rsid w:val="00D72107"/>
    <w:rsid w:val="00DA7390"/>
    <w:rsid w:val="00DC37A3"/>
    <w:rsid w:val="00DD41D0"/>
    <w:rsid w:val="00DD54D4"/>
    <w:rsid w:val="00E20AA5"/>
    <w:rsid w:val="00E4648D"/>
    <w:rsid w:val="00E87941"/>
    <w:rsid w:val="00E87F11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4380667-5046-4829-8796-6791CE039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2192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2019-03-19T14:18:00Z</dcterms:created>
  <dcterms:modified xsi:type="dcterms:W3CDTF">2019-03-19T14:18:00Z</dcterms:modified>
</cp:coreProperties>
</file>