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2FC" w:rsidRPr="00EF7F71" w:rsidRDefault="00C842FC" w:rsidP="00C842FC">
      <w:pPr>
        <w:pStyle w:val="Akti"/>
        <w:keepNext w:val="0"/>
        <w:rPr>
          <w:sz w:val="21"/>
          <w:szCs w:val="21"/>
          <w:lang w:val="sq-AL"/>
        </w:rPr>
      </w:pPr>
      <w:bookmarkStart w:id="0" w:name="_GoBack"/>
      <w:bookmarkEnd w:id="0"/>
      <w:r w:rsidRPr="00EF7F71">
        <w:rPr>
          <w:sz w:val="21"/>
          <w:szCs w:val="21"/>
          <w:lang w:val="sq-AL"/>
        </w:rPr>
        <w:t>VENDIM</w:t>
      </w:r>
    </w:p>
    <w:p w:rsidR="00C842FC" w:rsidRPr="00EF7F71" w:rsidRDefault="00C842FC" w:rsidP="00C842FC">
      <w:pPr>
        <w:pStyle w:val="NumriData"/>
        <w:keepNext w:val="0"/>
        <w:rPr>
          <w:sz w:val="21"/>
          <w:szCs w:val="21"/>
          <w:lang w:val="sq-AL"/>
        </w:rPr>
      </w:pPr>
      <w:r w:rsidRPr="00EF7F71">
        <w:rPr>
          <w:sz w:val="21"/>
          <w:szCs w:val="21"/>
          <w:lang w:val="sq-AL"/>
        </w:rPr>
        <w:t>Nr.518, datë 6.7.2011</w:t>
      </w:r>
    </w:p>
    <w:p w:rsidR="00C842FC" w:rsidRPr="00EF7F71" w:rsidRDefault="00C842FC" w:rsidP="00C842FC">
      <w:pPr>
        <w:pStyle w:val="Paragrafi"/>
        <w:rPr>
          <w:sz w:val="21"/>
          <w:szCs w:val="21"/>
          <w:lang w:val="sq-AL"/>
        </w:rPr>
      </w:pPr>
    </w:p>
    <w:p w:rsidR="00C842FC" w:rsidRPr="00EF7F71" w:rsidRDefault="00C842FC" w:rsidP="00C842FC">
      <w:pPr>
        <w:pStyle w:val="Titulli"/>
        <w:keepNext w:val="0"/>
        <w:rPr>
          <w:sz w:val="21"/>
          <w:szCs w:val="21"/>
          <w:lang w:val="sq-AL"/>
        </w:rPr>
      </w:pPr>
      <w:r w:rsidRPr="00EF7F71">
        <w:rPr>
          <w:sz w:val="21"/>
          <w:szCs w:val="21"/>
          <w:lang w:val="sq-AL"/>
        </w:rPr>
        <w:t>PËR PËRCAKTIMIN E KRITEREVE TË DOKUMENTACIONIT DHE TË PROCEDURAVE PËR PAJISJEN, REFUZIMIN, RIPËRTËRITJEN E ANULIMIN E LEJES SË PUNËS TË TIPIT C/PSH</w:t>
      </w:r>
    </w:p>
    <w:p w:rsidR="00C842FC" w:rsidRPr="00EF7F71" w:rsidRDefault="00C842FC" w:rsidP="00C842FC">
      <w:pPr>
        <w:pStyle w:val="Paragrafi"/>
        <w:rPr>
          <w:sz w:val="21"/>
          <w:szCs w:val="21"/>
          <w:lang w:val="sq-AL"/>
        </w:rPr>
      </w:pPr>
    </w:p>
    <w:p w:rsidR="00C842FC" w:rsidRPr="00EF7F71" w:rsidRDefault="00C842FC" w:rsidP="00C842FC">
      <w:pPr>
        <w:pStyle w:val="Paragrafi"/>
        <w:rPr>
          <w:sz w:val="21"/>
          <w:szCs w:val="21"/>
          <w:lang w:val="sq-AL"/>
        </w:rPr>
      </w:pPr>
      <w:r w:rsidRPr="00EF7F71">
        <w:rPr>
          <w:sz w:val="21"/>
          <w:szCs w:val="21"/>
          <w:lang w:val="sq-AL"/>
        </w:rPr>
        <w:t>Në mbështetje të nenit 100 të Kushtetutës dhe të neneve 48, pika 2, 60, pika 2, dhe 67, pika 1 të ligjit nr.9959, datë 17.7.2008 “Për të huajt”, me propozimin e Ministrit të Punës, Çështjeve Sociale dhe Shanseve të Barabarta, Këshilli i Ministrave</w:t>
      </w:r>
    </w:p>
    <w:p w:rsidR="00C842FC" w:rsidRPr="00EF7F71" w:rsidRDefault="00C842FC" w:rsidP="00C842FC">
      <w:pPr>
        <w:pStyle w:val="Paragrafi"/>
        <w:rPr>
          <w:sz w:val="21"/>
          <w:szCs w:val="21"/>
          <w:lang w:val="sq-AL"/>
        </w:rPr>
      </w:pPr>
    </w:p>
    <w:p w:rsidR="00C842FC" w:rsidRPr="00EF7F71" w:rsidRDefault="00C842FC" w:rsidP="00C842FC">
      <w:pPr>
        <w:pStyle w:val="VENDOSI"/>
        <w:keepNext w:val="0"/>
        <w:rPr>
          <w:sz w:val="21"/>
          <w:szCs w:val="21"/>
          <w:lang w:val="sq-AL"/>
        </w:rPr>
      </w:pPr>
      <w:r w:rsidRPr="00EF7F71">
        <w:rPr>
          <w:sz w:val="21"/>
          <w:szCs w:val="21"/>
          <w:lang w:val="sq-AL"/>
        </w:rPr>
        <w:t>VENDOSI:</w:t>
      </w:r>
    </w:p>
    <w:p w:rsidR="00C842FC" w:rsidRPr="00EF7F71" w:rsidRDefault="00C842FC" w:rsidP="00C842FC">
      <w:pPr>
        <w:pStyle w:val="Paragrafi"/>
        <w:rPr>
          <w:sz w:val="21"/>
          <w:szCs w:val="21"/>
          <w:lang w:val="sq-AL"/>
        </w:rPr>
      </w:pPr>
    </w:p>
    <w:p w:rsidR="00C842FC" w:rsidRPr="00EF7F71" w:rsidRDefault="00C842FC" w:rsidP="00C842FC">
      <w:pPr>
        <w:pStyle w:val="Paragrafi"/>
        <w:rPr>
          <w:sz w:val="21"/>
          <w:szCs w:val="21"/>
          <w:lang w:val="sq-AL"/>
        </w:rPr>
      </w:pPr>
      <w:r w:rsidRPr="00EF7F71">
        <w:rPr>
          <w:sz w:val="21"/>
          <w:szCs w:val="21"/>
          <w:lang w:val="sq-AL"/>
        </w:rPr>
        <w:t xml:space="preserve">1. Të huajit i jepet leje pune e tipit C/PSH, si punëtor shtëpiak, nëse plotëson kriteret, si më poshtë vijon: </w:t>
      </w:r>
    </w:p>
    <w:p w:rsidR="00C842FC" w:rsidRPr="00EF7F71" w:rsidRDefault="00C842FC" w:rsidP="00C842FC">
      <w:pPr>
        <w:pStyle w:val="Paragrafi"/>
        <w:rPr>
          <w:sz w:val="21"/>
          <w:szCs w:val="21"/>
          <w:lang w:val="sq-AL"/>
        </w:rPr>
      </w:pPr>
      <w:r w:rsidRPr="00EF7F71">
        <w:rPr>
          <w:sz w:val="21"/>
          <w:szCs w:val="21"/>
          <w:lang w:val="sq-AL"/>
        </w:rPr>
        <w:t>a) ka një kontratë pune me një punëdhënës në përputhje me formimin e tij;</w:t>
      </w:r>
    </w:p>
    <w:p w:rsidR="00C842FC" w:rsidRPr="00EF7F71" w:rsidRDefault="00C842FC" w:rsidP="00C842FC">
      <w:pPr>
        <w:pStyle w:val="Paragrafi"/>
        <w:rPr>
          <w:sz w:val="21"/>
          <w:szCs w:val="21"/>
          <w:lang w:val="sq-AL"/>
        </w:rPr>
      </w:pPr>
      <w:r w:rsidRPr="00EF7F71">
        <w:rPr>
          <w:sz w:val="21"/>
          <w:szCs w:val="21"/>
          <w:lang w:val="sq-AL"/>
        </w:rPr>
        <w:t>b) ka hyrë ose qëndron në mënyrë të ligjshme në territorin e Republikës së Shqipërisë, që do të thotë me vizë, të llojeve të përcaktuara në nenet 13 e 14 të ligjit nr.9959, datë 17.7.2008 “Për të huajt”.</w:t>
      </w:r>
    </w:p>
    <w:p w:rsidR="00C842FC" w:rsidRPr="00EF7F71" w:rsidRDefault="00C842FC" w:rsidP="00C842FC">
      <w:pPr>
        <w:pStyle w:val="Paragrafi"/>
        <w:rPr>
          <w:sz w:val="21"/>
          <w:szCs w:val="21"/>
          <w:lang w:val="sq-AL"/>
        </w:rPr>
      </w:pPr>
      <w:r w:rsidRPr="00EF7F71">
        <w:rPr>
          <w:sz w:val="21"/>
          <w:szCs w:val="21"/>
          <w:lang w:val="sq-AL"/>
        </w:rPr>
        <w:t>2. Të huajit i ripërtërihet leja e punës e tipit C/PSH, si punëtor shtëpiak, nëse:</w:t>
      </w:r>
    </w:p>
    <w:p w:rsidR="00C842FC" w:rsidRPr="00EF7F71" w:rsidRDefault="00C842FC" w:rsidP="00C842FC">
      <w:pPr>
        <w:pStyle w:val="Paragrafi"/>
        <w:rPr>
          <w:sz w:val="21"/>
          <w:szCs w:val="21"/>
          <w:lang w:val="sq-AL"/>
        </w:rPr>
      </w:pPr>
      <w:r w:rsidRPr="00EF7F71">
        <w:rPr>
          <w:sz w:val="21"/>
          <w:szCs w:val="21"/>
          <w:lang w:val="sq-AL"/>
        </w:rPr>
        <w:t>a) ka një kontratë pune të vlefshme në përputhje me punën e ushtruar prej tij, si punëtor shtëpiak, në rajonin gjeografik, ku ka përfituar lejen e mëparshme të punës, por jo domosdoshmërisht me punëdhënësin, që ka përfituar lejen e parë të tipit C/PSH;</w:t>
      </w:r>
    </w:p>
    <w:p w:rsidR="00C842FC" w:rsidRPr="00EF7F71" w:rsidRDefault="00C842FC" w:rsidP="00C842FC">
      <w:pPr>
        <w:pStyle w:val="Paragrafi"/>
        <w:rPr>
          <w:sz w:val="21"/>
          <w:szCs w:val="21"/>
          <w:lang w:val="sq-AL"/>
        </w:rPr>
      </w:pPr>
      <w:r w:rsidRPr="00EF7F71">
        <w:rPr>
          <w:sz w:val="21"/>
          <w:szCs w:val="21"/>
          <w:lang w:val="sq-AL"/>
        </w:rPr>
        <w:t>b) është me qëndrim të ligjshëm në territorin e Republikës së Shqipërisë;</w:t>
      </w:r>
    </w:p>
    <w:p w:rsidR="00C842FC" w:rsidRPr="00EF7F71" w:rsidRDefault="00C842FC" w:rsidP="00C842FC">
      <w:pPr>
        <w:pStyle w:val="Paragrafi"/>
        <w:rPr>
          <w:sz w:val="21"/>
          <w:szCs w:val="21"/>
          <w:lang w:val="sq-AL"/>
        </w:rPr>
      </w:pPr>
      <w:r w:rsidRPr="00EF7F71">
        <w:rPr>
          <w:sz w:val="21"/>
          <w:szCs w:val="21"/>
          <w:lang w:val="sq-AL"/>
        </w:rPr>
        <w:t xml:space="preserve">c) ka një vërtetim nga organet tatimore se ka shlyer të gjitha detyrimet për taksat dhe kontributet e sigurimeve shoqërore e shëndetësore në Republikën e Shqipërisë. </w:t>
      </w:r>
    </w:p>
    <w:p w:rsidR="00C842FC" w:rsidRPr="00EF7F71" w:rsidRDefault="00C842FC" w:rsidP="00C842FC">
      <w:pPr>
        <w:pStyle w:val="Paragrafi"/>
        <w:rPr>
          <w:sz w:val="21"/>
          <w:szCs w:val="21"/>
          <w:lang w:val="sq-AL"/>
        </w:rPr>
      </w:pPr>
      <w:r w:rsidRPr="00EF7F71">
        <w:rPr>
          <w:sz w:val="21"/>
          <w:szCs w:val="21"/>
          <w:lang w:val="sq-AL"/>
        </w:rPr>
        <w:t>3. Kërkesa për pajisjen e të huajit me leje pune të tipit C/PSH bëhet nga:</w:t>
      </w:r>
    </w:p>
    <w:p w:rsidR="00C842FC" w:rsidRPr="00EF7F71" w:rsidRDefault="00C842FC" w:rsidP="00C842FC">
      <w:pPr>
        <w:pStyle w:val="Paragrafi"/>
        <w:rPr>
          <w:sz w:val="21"/>
          <w:szCs w:val="21"/>
          <w:lang w:val="sq-AL"/>
        </w:rPr>
      </w:pPr>
      <w:r w:rsidRPr="00EF7F71">
        <w:rPr>
          <w:sz w:val="21"/>
          <w:szCs w:val="21"/>
          <w:lang w:val="sq-AL"/>
        </w:rPr>
        <w:t>a) i huaji;</w:t>
      </w:r>
    </w:p>
    <w:p w:rsidR="00C842FC" w:rsidRPr="00EF7F71" w:rsidRDefault="00C842FC" w:rsidP="00C842FC">
      <w:pPr>
        <w:pStyle w:val="Paragrafi"/>
        <w:rPr>
          <w:sz w:val="21"/>
          <w:szCs w:val="21"/>
          <w:lang w:val="sq-AL"/>
        </w:rPr>
      </w:pPr>
      <w:r w:rsidRPr="00EF7F71">
        <w:rPr>
          <w:sz w:val="21"/>
          <w:szCs w:val="21"/>
          <w:lang w:val="sq-AL"/>
        </w:rPr>
        <w:t>b) punëdhënësi me të cilin i huaji ka një kontratë pune;</w:t>
      </w:r>
    </w:p>
    <w:p w:rsidR="00C842FC" w:rsidRPr="00EF7F71" w:rsidRDefault="00C842FC" w:rsidP="00C842FC">
      <w:pPr>
        <w:pStyle w:val="Paragrafi"/>
        <w:rPr>
          <w:sz w:val="21"/>
          <w:szCs w:val="21"/>
          <w:lang w:val="sq-AL"/>
        </w:rPr>
      </w:pPr>
      <w:r w:rsidRPr="00EF7F71">
        <w:rPr>
          <w:sz w:val="21"/>
          <w:szCs w:val="21"/>
          <w:lang w:val="sq-AL"/>
        </w:rPr>
        <w:t>c) personi i autorizuar nga punëdhënësi.</w:t>
      </w:r>
    </w:p>
    <w:p w:rsidR="00C842FC" w:rsidRPr="00EF7F71" w:rsidRDefault="00C842FC" w:rsidP="00C842FC">
      <w:pPr>
        <w:pStyle w:val="Paragrafi"/>
        <w:rPr>
          <w:sz w:val="21"/>
          <w:szCs w:val="21"/>
          <w:lang w:val="sq-AL"/>
        </w:rPr>
      </w:pPr>
      <w:r w:rsidRPr="00EF7F71">
        <w:rPr>
          <w:sz w:val="21"/>
          <w:szCs w:val="21"/>
          <w:lang w:val="sq-AL"/>
        </w:rPr>
        <w:t>4. Personat e përcaktuar në pikën 3 të këtij vendimi, për pajisjen e të huajit, për herë të parë me leje pune të tipit C/PSH, paraqesin dokumentacionin e mëposhtëm:</w:t>
      </w:r>
    </w:p>
    <w:p w:rsidR="00C842FC" w:rsidRPr="00EF7F71" w:rsidRDefault="00C842FC" w:rsidP="00C842FC">
      <w:pPr>
        <w:pStyle w:val="Paragrafi"/>
        <w:rPr>
          <w:sz w:val="21"/>
          <w:szCs w:val="21"/>
          <w:lang w:val="sq-AL"/>
        </w:rPr>
      </w:pPr>
      <w:r w:rsidRPr="00EF7F71">
        <w:rPr>
          <w:sz w:val="21"/>
          <w:szCs w:val="21"/>
          <w:lang w:val="sq-AL"/>
        </w:rPr>
        <w:t>a) kërkesën e të huajit me të dhënat personale, sipas formularit që i bashkëlidhet këtij vendimi;</w:t>
      </w:r>
    </w:p>
    <w:p w:rsidR="00C842FC" w:rsidRPr="00EF7F71" w:rsidRDefault="00C842FC" w:rsidP="00C842FC">
      <w:pPr>
        <w:pStyle w:val="Paragrafi"/>
        <w:rPr>
          <w:sz w:val="21"/>
          <w:szCs w:val="21"/>
          <w:lang w:val="sq-AL"/>
        </w:rPr>
      </w:pPr>
      <w:r w:rsidRPr="00EF7F71">
        <w:rPr>
          <w:sz w:val="21"/>
          <w:szCs w:val="21"/>
          <w:lang w:val="sq-AL"/>
        </w:rPr>
        <w:t xml:space="preserve">b) vendimin e gjykatës/ekstraktin e regjistrimit në Qendrën Kombëtare të Regjistrimit të personit fizik/juridik ose çdo personi tjetër, punëdhënës ku ai do të punësohet; </w:t>
      </w:r>
    </w:p>
    <w:p w:rsidR="00C842FC" w:rsidRPr="00EF7F71" w:rsidRDefault="00C842FC" w:rsidP="00C842FC">
      <w:pPr>
        <w:pStyle w:val="Paragrafi"/>
        <w:rPr>
          <w:sz w:val="21"/>
          <w:szCs w:val="21"/>
          <w:lang w:val="sq-AL"/>
        </w:rPr>
      </w:pPr>
      <w:r w:rsidRPr="00EF7F71">
        <w:rPr>
          <w:sz w:val="21"/>
          <w:szCs w:val="21"/>
          <w:lang w:val="sq-AL"/>
        </w:rPr>
        <w:t xml:space="preserve">c) kopjen origjinale të kontratës individuale të punës, e cila duhet të përmbajë, përveç elementeve të përcaktuara në pikën 3 të nenit 21 të Kodit të Punës së Republikës së Shqipërisë, edhe kushtet e akomodimit dhe të ushqimit të punëtorit shtëpiak; </w:t>
      </w:r>
    </w:p>
    <w:p w:rsidR="00C842FC" w:rsidRPr="00EF7F71" w:rsidRDefault="00C842FC" w:rsidP="00C842FC">
      <w:pPr>
        <w:pStyle w:val="Paragrafi"/>
        <w:rPr>
          <w:sz w:val="21"/>
          <w:szCs w:val="21"/>
          <w:lang w:val="sq-AL"/>
        </w:rPr>
      </w:pPr>
      <w:r w:rsidRPr="00EF7F71">
        <w:rPr>
          <w:sz w:val="21"/>
          <w:szCs w:val="21"/>
          <w:lang w:val="sq-AL"/>
        </w:rPr>
        <w:t xml:space="preserve"> ç) vërtetimin nga punëdhënësit/organet tatimore për të ardhurat mujore të familjes së punëdhënësit të punëtorit shtëpiak, të cilat duhet të jenë pesë herë më shumë se paga që do të shpërblehet punëtori shtëpiak sipas kontratës së punës;</w:t>
      </w:r>
    </w:p>
    <w:p w:rsidR="00C842FC" w:rsidRPr="00EF7F71" w:rsidRDefault="00C842FC" w:rsidP="00C842FC">
      <w:pPr>
        <w:pStyle w:val="Paragrafi"/>
        <w:rPr>
          <w:sz w:val="21"/>
          <w:szCs w:val="21"/>
          <w:lang w:val="sq-AL"/>
        </w:rPr>
      </w:pPr>
      <w:r w:rsidRPr="00EF7F71">
        <w:rPr>
          <w:sz w:val="21"/>
          <w:szCs w:val="21"/>
          <w:lang w:val="sq-AL"/>
        </w:rPr>
        <w:t>d) kopjen e pasaportës së punëdhënësit;</w:t>
      </w:r>
    </w:p>
    <w:p w:rsidR="00C842FC" w:rsidRPr="00EF7F71" w:rsidRDefault="00C842FC" w:rsidP="00C842FC">
      <w:pPr>
        <w:pStyle w:val="Paragrafi"/>
        <w:rPr>
          <w:sz w:val="21"/>
          <w:szCs w:val="21"/>
          <w:lang w:val="sq-AL"/>
        </w:rPr>
      </w:pPr>
      <w:r w:rsidRPr="00EF7F71">
        <w:rPr>
          <w:sz w:val="21"/>
          <w:szCs w:val="21"/>
          <w:lang w:val="sq-AL"/>
        </w:rPr>
        <w:t xml:space="preserve">dh) kopjen e pasaportës së punëmarrësit; </w:t>
      </w:r>
    </w:p>
    <w:p w:rsidR="00C842FC" w:rsidRPr="00EF7F71" w:rsidRDefault="00C842FC" w:rsidP="00C842FC">
      <w:pPr>
        <w:pStyle w:val="Paragrafi"/>
        <w:rPr>
          <w:sz w:val="21"/>
          <w:szCs w:val="21"/>
          <w:lang w:val="sq-AL"/>
        </w:rPr>
      </w:pPr>
      <w:r w:rsidRPr="00EF7F71">
        <w:rPr>
          <w:sz w:val="21"/>
          <w:szCs w:val="21"/>
          <w:lang w:val="sq-AL"/>
        </w:rPr>
        <w:t>e) autorizimin nga punëdhënësi për personin e autorizuar;</w:t>
      </w:r>
    </w:p>
    <w:p w:rsidR="00C842FC" w:rsidRPr="00EF7F71" w:rsidRDefault="00C842FC" w:rsidP="00C842FC">
      <w:pPr>
        <w:pStyle w:val="Paragrafi"/>
        <w:rPr>
          <w:sz w:val="21"/>
          <w:szCs w:val="21"/>
          <w:lang w:val="sq-AL"/>
        </w:rPr>
      </w:pPr>
      <w:r w:rsidRPr="00EF7F71">
        <w:rPr>
          <w:sz w:val="21"/>
          <w:szCs w:val="21"/>
          <w:lang w:val="sq-AL"/>
        </w:rPr>
        <w:t>ë) pesë fotografi;</w:t>
      </w:r>
    </w:p>
    <w:p w:rsidR="00C842FC" w:rsidRPr="00EF7F71" w:rsidRDefault="00C842FC" w:rsidP="00C842FC">
      <w:pPr>
        <w:pStyle w:val="Paragrafi"/>
        <w:rPr>
          <w:sz w:val="21"/>
          <w:szCs w:val="21"/>
          <w:lang w:val="sq-AL"/>
        </w:rPr>
      </w:pPr>
      <w:r w:rsidRPr="00EF7F71">
        <w:rPr>
          <w:sz w:val="21"/>
          <w:szCs w:val="21"/>
          <w:lang w:val="sq-AL"/>
        </w:rPr>
        <w:t>f) dëshminë për formimin profesional të punëmarrësit, nëse ka të tillë për vendin e punës, sipas legjislacionit në vendin e origjinës ose të vendit ku ai është me qëndrim të ligjshëm.</w:t>
      </w:r>
    </w:p>
    <w:p w:rsidR="00C842FC" w:rsidRPr="00EF7F71" w:rsidRDefault="00C842FC" w:rsidP="00C842FC">
      <w:pPr>
        <w:pStyle w:val="Paragrafi"/>
        <w:rPr>
          <w:sz w:val="21"/>
          <w:szCs w:val="21"/>
          <w:lang w:val="sq-AL"/>
        </w:rPr>
      </w:pPr>
      <w:r w:rsidRPr="00EF7F71">
        <w:rPr>
          <w:sz w:val="21"/>
          <w:szCs w:val="21"/>
          <w:lang w:val="sq-AL"/>
        </w:rPr>
        <w:t>5. Personat e përcaktuar në pikën 3 të këtij vendimi, për pajisjen e të huajit me leje pune të ripërtëritur të tipit C/PSH, paraqesin dokumentacionin e mëposhtëm:</w:t>
      </w:r>
    </w:p>
    <w:p w:rsidR="00C842FC" w:rsidRPr="00EF7F71" w:rsidRDefault="00C842FC" w:rsidP="00C842FC">
      <w:pPr>
        <w:pStyle w:val="Paragrafi"/>
        <w:rPr>
          <w:sz w:val="21"/>
          <w:szCs w:val="21"/>
          <w:lang w:val="sq-AL"/>
        </w:rPr>
      </w:pPr>
      <w:r w:rsidRPr="00EF7F71">
        <w:rPr>
          <w:sz w:val="21"/>
          <w:szCs w:val="21"/>
          <w:lang w:val="sq-AL"/>
        </w:rPr>
        <w:t>a) kërkesën e të huajit me të dhënat personale, sipas formularit që i bashkëlidhet këtij vendimi;</w:t>
      </w:r>
    </w:p>
    <w:p w:rsidR="00C842FC" w:rsidRPr="00EF7F71" w:rsidRDefault="00C842FC" w:rsidP="00C842FC">
      <w:pPr>
        <w:pStyle w:val="Paragrafi"/>
        <w:rPr>
          <w:sz w:val="21"/>
          <w:szCs w:val="21"/>
          <w:lang w:val="sq-AL"/>
        </w:rPr>
      </w:pPr>
      <w:r w:rsidRPr="00EF7F71">
        <w:rPr>
          <w:sz w:val="21"/>
          <w:szCs w:val="21"/>
          <w:lang w:val="sq-AL"/>
        </w:rPr>
        <w:t xml:space="preserve">b) kopjen e kontratës individuale të punës, e cila duhet të përmbajë, përveç elementeve të </w:t>
      </w:r>
      <w:r w:rsidRPr="00EF7F71">
        <w:rPr>
          <w:sz w:val="21"/>
          <w:szCs w:val="21"/>
          <w:lang w:val="sq-AL"/>
        </w:rPr>
        <w:lastRenderedPageBreak/>
        <w:t>përcaktuara në pikën 3 të nenit 21 të Kodit të Punës së Republikës së Shqipërisë, edhe kushtet e akomodimit dhe të ushqimit të punëtorit shtëpiak;</w:t>
      </w:r>
    </w:p>
    <w:p w:rsidR="00C842FC" w:rsidRPr="00EF7F71" w:rsidRDefault="00C842FC" w:rsidP="00C842FC">
      <w:pPr>
        <w:pStyle w:val="Paragrafi"/>
        <w:rPr>
          <w:sz w:val="21"/>
          <w:szCs w:val="21"/>
          <w:lang w:val="sq-AL"/>
        </w:rPr>
      </w:pPr>
      <w:r w:rsidRPr="00EF7F71">
        <w:rPr>
          <w:sz w:val="21"/>
          <w:szCs w:val="21"/>
          <w:lang w:val="sq-AL"/>
        </w:rPr>
        <w:t>c) vërtetimin nga punëdhënësit/organet tatimore për të ardhurat mujore të familjes së punëdhënësit të punëtorit shtëpiak, të cilat duhet të jenë pesë herë më shumë se paga që do të shpërblehet punëtori shtëpiak sipas kontratës së punës;</w:t>
      </w:r>
    </w:p>
    <w:p w:rsidR="00C842FC" w:rsidRPr="00EF7F71" w:rsidRDefault="00C842FC" w:rsidP="00C842FC">
      <w:pPr>
        <w:pStyle w:val="Paragrafi"/>
        <w:rPr>
          <w:sz w:val="21"/>
          <w:szCs w:val="21"/>
          <w:lang w:val="sq-AL"/>
        </w:rPr>
      </w:pPr>
      <w:r w:rsidRPr="00EF7F71">
        <w:rPr>
          <w:sz w:val="21"/>
          <w:szCs w:val="21"/>
          <w:lang w:val="sq-AL"/>
        </w:rPr>
        <w:t>ç) autorizimin nga punëdhënësi për personin e autorizuar;</w:t>
      </w:r>
    </w:p>
    <w:p w:rsidR="00C842FC" w:rsidRPr="00EF7F71" w:rsidRDefault="00C842FC" w:rsidP="00C842FC">
      <w:pPr>
        <w:pStyle w:val="Paragrafi"/>
        <w:rPr>
          <w:sz w:val="21"/>
          <w:szCs w:val="21"/>
          <w:lang w:val="sq-AL"/>
        </w:rPr>
      </w:pPr>
      <w:r w:rsidRPr="00EF7F71">
        <w:rPr>
          <w:sz w:val="21"/>
          <w:szCs w:val="21"/>
          <w:lang w:val="sq-AL"/>
        </w:rPr>
        <w:t>d) pesë fotografi;</w:t>
      </w:r>
    </w:p>
    <w:p w:rsidR="00C842FC" w:rsidRPr="00EF7F71" w:rsidRDefault="00C842FC" w:rsidP="00C842FC">
      <w:pPr>
        <w:pStyle w:val="Paragrafi"/>
        <w:rPr>
          <w:sz w:val="21"/>
          <w:szCs w:val="21"/>
          <w:lang w:val="sq-AL"/>
        </w:rPr>
      </w:pPr>
      <w:r w:rsidRPr="00EF7F71">
        <w:rPr>
          <w:sz w:val="21"/>
          <w:szCs w:val="21"/>
          <w:lang w:val="sq-AL"/>
        </w:rPr>
        <w:t xml:space="preserve">e) vërtetimin nga organet tatimore për shlyerjen e detyrimeve për taksat dhe kontributet e sigurimeve shoqërore e shëndetësore në Republikën e Shqipërisë, të përcaktuara në shkronjën “c” të pikës 2 të këtij vendimi, për pagesën e kontributit të sigurimeve shoqërore dhe shëndetësore për punëtorin shtëpiak. </w:t>
      </w:r>
    </w:p>
    <w:p w:rsidR="00C842FC" w:rsidRPr="00EF7F71" w:rsidRDefault="00C842FC" w:rsidP="00C842FC">
      <w:pPr>
        <w:pStyle w:val="Paragrafi"/>
        <w:rPr>
          <w:sz w:val="21"/>
          <w:szCs w:val="21"/>
          <w:lang w:val="sq-AL"/>
        </w:rPr>
      </w:pPr>
      <w:r w:rsidRPr="00EF7F71">
        <w:rPr>
          <w:sz w:val="21"/>
          <w:szCs w:val="21"/>
          <w:lang w:val="sq-AL"/>
        </w:rPr>
        <w:t>6. Nëse punëtori shtëpiak, i cili kërkon të pajiset me leje pune të ripërtëritur të tipit C/PSH, ndryshon punëdhënësin, personat e përcaktuar në pikën 3 të këtij vendimi, për ripërtëritjen e lejes së punës, paraqesin dokumentacionin e përcaktuar në pikën 4 të këtij vendimi.</w:t>
      </w:r>
    </w:p>
    <w:p w:rsidR="00C842FC" w:rsidRPr="00EF7F71" w:rsidRDefault="00C842FC" w:rsidP="00C842FC">
      <w:pPr>
        <w:pStyle w:val="Paragrafi"/>
        <w:rPr>
          <w:sz w:val="21"/>
          <w:szCs w:val="21"/>
          <w:lang w:val="sq-AL"/>
        </w:rPr>
      </w:pPr>
      <w:r w:rsidRPr="00EF7F71">
        <w:rPr>
          <w:sz w:val="21"/>
          <w:szCs w:val="21"/>
          <w:lang w:val="sq-AL"/>
        </w:rPr>
        <w:t>7. Personat e përcaktuar në pikën 3 të këtij vendimi, paraqesin kërkesën dhe dokumentacionin e përcaktuar në pikën 4 të këtij vendimi:</w:t>
      </w:r>
    </w:p>
    <w:p w:rsidR="00C842FC" w:rsidRPr="00EF7F71" w:rsidRDefault="00C842FC" w:rsidP="00C842FC">
      <w:pPr>
        <w:pStyle w:val="Paragrafi"/>
        <w:rPr>
          <w:sz w:val="21"/>
          <w:szCs w:val="21"/>
          <w:lang w:val="sq-AL"/>
        </w:rPr>
      </w:pPr>
      <w:r w:rsidRPr="00EF7F71">
        <w:rPr>
          <w:sz w:val="21"/>
          <w:szCs w:val="21"/>
          <w:lang w:val="sq-AL"/>
        </w:rPr>
        <w:t>a) në zyrën përkatëse të punësimit, në territorin e së cilës ka vendbanimin punëdhënësi tek i cili do të punësohet, nëse është me qëndrim të ligjshëm në territorin e Republikës së Shqipërisë;</w:t>
      </w:r>
    </w:p>
    <w:p w:rsidR="00C842FC" w:rsidRPr="00EF7F71" w:rsidRDefault="00C842FC" w:rsidP="00C842FC">
      <w:pPr>
        <w:pStyle w:val="Paragrafi"/>
        <w:rPr>
          <w:sz w:val="21"/>
          <w:szCs w:val="21"/>
          <w:lang w:val="sq-AL"/>
        </w:rPr>
      </w:pPr>
      <w:r w:rsidRPr="00EF7F71">
        <w:rPr>
          <w:sz w:val="21"/>
          <w:szCs w:val="21"/>
          <w:lang w:val="sq-AL"/>
        </w:rPr>
        <w:t>b) pranë përfaqësisë diplomatike të Republikës së Shqipërisë, në vendin e tij të origjinës.</w:t>
      </w:r>
    </w:p>
    <w:p w:rsidR="00C842FC" w:rsidRPr="00EF7F71" w:rsidRDefault="00C842FC" w:rsidP="00C842FC">
      <w:pPr>
        <w:pStyle w:val="Paragrafi"/>
        <w:rPr>
          <w:sz w:val="21"/>
          <w:szCs w:val="21"/>
          <w:lang w:val="sq-AL"/>
        </w:rPr>
      </w:pPr>
      <w:r w:rsidRPr="00EF7F71">
        <w:rPr>
          <w:sz w:val="21"/>
          <w:szCs w:val="21"/>
          <w:lang w:val="sq-AL"/>
        </w:rPr>
        <w:t>8. Zyra përkatëse e punësimit, kur kërkesa paraqitet pranë tyre, pasi shqyrton dokumentacionin e paraqitur dhe vlerëson se ai nuk është në përputhje me kërkesat e pikës 4 të këtij vendimi, i kërkon të huajit plotësimin e tij, brenda 10 (dhjetë) ditëve pune.</w:t>
      </w:r>
    </w:p>
    <w:p w:rsidR="00C842FC" w:rsidRPr="00EF7F71" w:rsidRDefault="00C842FC" w:rsidP="00C842FC">
      <w:pPr>
        <w:pStyle w:val="Paragrafi"/>
        <w:rPr>
          <w:sz w:val="21"/>
          <w:szCs w:val="21"/>
          <w:lang w:val="sq-AL"/>
        </w:rPr>
      </w:pPr>
      <w:r w:rsidRPr="00EF7F71">
        <w:rPr>
          <w:sz w:val="21"/>
          <w:szCs w:val="21"/>
          <w:lang w:val="sq-AL"/>
        </w:rPr>
        <w:t>9. Zyra përkatëse e punësimit, pas paraqitjes së kërkesës nga personat e përcaktuar në pikën 3 të këtij vendimi, verifikon:</w:t>
      </w:r>
    </w:p>
    <w:p w:rsidR="00C842FC" w:rsidRPr="00EF7F71" w:rsidRDefault="00C842FC" w:rsidP="00C842FC">
      <w:pPr>
        <w:pStyle w:val="Paragrafi"/>
        <w:rPr>
          <w:sz w:val="21"/>
          <w:szCs w:val="21"/>
          <w:lang w:val="sq-AL"/>
        </w:rPr>
      </w:pPr>
      <w:r w:rsidRPr="00EF7F71">
        <w:rPr>
          <w:sz w:val="21"/>
          <w:szCs w:val="21"/>
          <w:lang w:val="sq-AL"/>
        </w:rPr>
        <w:t>a) shlyerjen e detyrimeve në organet tatimore, sigurimet shoqërore dhe shëndetësore nga punëdhënësi, si individ;</w:t>
      </w:r>
    </w:p>
    <w:p w:rsidR="00C842FC" w:rsidRPr="00EF7F71" w:rsidRDefault="00C842FC" w:rsidP="00C842FC">
      <w:pPr>
        <w:pStyle w:val="Paragrafi"/>
        <w:rPr>
          <w:sz w:val="21"/>
          <w:szCs w:val="21"/>
          <w:lang w:val="sq-AL"/>
        </w:rPr>
      </w:pPr>
      <w:r w:rsidRPr="00EF7F71">
        <w:rPr>
          <w:sz w:val="21"/>
          <w:szCs w:val="21"/>
          <w:lang w:val="sq-AL"/>
        </w:rPr>
        <w:t>b) shlyerjen e detyrimeve në organet tatimore, sigurimet shoqërore dhe shëndetësore të punëdhënësit, për veprimtarinë ekonomike që ai ushtron;</w:t>
      </w:r>
    </w:p>
    <w:p w:rsidR="00C842FC" w:rsidRPr="00EF7F71" w:rsidRDefault="00C842FC" w:rsidP="00C842FC">
      <w:pPr>
        <w:pStyle w:val="Paragrafi"/>
        <w:rPr>
          <w:sz w:val="21"/>
          <w:szCs w:val="21"/>
          <w:lang w:val="sq-AL"/>
        </w:rPr>
      </w:pPr>
      <w:r w:rsidRPr="00EF7F71">
        <w:rPr>
          <w:sz w:val="21"/>
          <w:szCs w:val="21"/>
          <w:lang w:val="sq-AL"/>
        </w:rPr>
        <w:t>c) nëse punëdhënësi ka zbatuar legjislacionin e punës ose ka shlyer shkeljet e konstatuara në aktin e fundit të inspektimit në punë, të nxjerrë nga Drejtoria Rajonale e Inspektimit në Punë.</w:t>
      </w:r>
    </w:p>
    <w:p w:rsidR="00C842FC" w:rsidRPr="00EF7F71" w:rsidRDefault="00C842FC" w:rsidP="00C842FC">
      <w:pPr>
        <w:pStyle w:val="Paragrafi"/>
        <w:rPr>
          <w:sz w:val="21"/>
          <w:szCs w:val="21"/>
          <w:lang w:val="sq-AL"/>
        </w:rPr>
      </w:pPr>
      <w:r w:rsidRPr="00EF7F71">
        <w:rPr>
          <w:sz w:val="21"/>
          <w:szCs w:val="21"/>
          <w:lang w:val="sq-AL"/>
        </w:rPr>
        <w:t>10. Zyra përkatëse e punësimit e pajis të huajin, për herë të parë, brenda 10 (dhjetë) ditëve pune, me leje pune njëvjeçare të tipit C/PSH, nëse:</w:t>
      </w:r>
    </w:p>
    <w:p w:rsidR="00C842FC" w:rsidRPr="00EF7F71" w:rsidRDefault="00C842FC" w:rsidP="00C842FC">
      <w:pPr>
        <w:pStyle w:val="Paragrafi"/>
        <w:rPr>
          <w:sz w:val="21"/>
          <w:szCs w:val="21"/>
          <w:lang w:val="sq-AL"/>
        </w:rPr>
      </w:pPr>
      <w:r w:rsidRPr="00EF7F71">
        <w:rPr>
          <w:sz w:val="21"/>
          <w:szCs w:val="21"/>
          <w:lang w:val="sq-AL"/>
        </w:rPr>
        <w:t>a) dokumentacioni i paraqitur është i plotë apo pas plotësimit të tij nga personat e përcaktuar në pikën 3 të këtij vendimi, brenda afatit të përcaktuar;</w:t>
      </w:r>
    </w:p>
    <w:p w:rsidR="00C842FC" w:rsidRPr="00EF7F71" w:rsidRDefault="00C842FC" w:rsidP="00C842FC">
      <w:pPr>
        <w:pStyle w:val="Paragrafi"/>
        <w:rPr>
          <w:sz w:val="21"/>
          <w:szCs w:val="21"/>
          <w:lang w:val="sq-AL"/>
        </w:rPr>
      </w:pPr>
      <w:r w:rsidRPr="00EF7F71">
        <w:rPr>
          <w:sz w:val="21"/>
          <w:szCs w:val="21"/>
          <w:lang w:val="sq-AL"/>
        </w:rPr>
        <w:t>b) përmbushen kriteret e përcaktuara në pikat 1 dhe 9 të këtij vendimi;</w:t>
      </w:r>
    </w:p>
    <w:p w:rsidR="00C842FC" w:rsidRPr="00EF7F71" w:rsidRDefault="00C842FC" w:rsidP="00C842FC">
      <w:pPr>
        <w:pStyle w:val="Paragrafi"/>
        <w:rPr>
          <w:sz w:val="21"/>
          <w:szCs w:val="21"/>
          <w:lang w:val="sq-AL"/>
        </w:rPr>
      </w:pPr>
      <w:r w:rsidRPr="00EF7F71">
        <w:rPr>
          <w:sz w:val="21"/>
          <w:szCs w:val="21"/>
          <w:lang w:val="sq-AL"/>
        </w:rPr>
        <w:t>c) i huaji paraqet, në çastin e marrjes së lejes së punës së tipit C/PSH dokumentin e regjistrimit në organet tatimore, shoqëruar me NIPT-in e punëdhënësit.</w:t>
      </w:r>
    </w:p>
    <w:p w:rsidR="00C842FC" w:rsidRPr="00EF7F71" w:rsidRDefault="00C842FC" w:rsidP="00C842FC">
      <w:pPr>
        <w:pStyle w:val="Paragrafi"/>
        <w:rPr>
          <w:sz w:val="21"/>
          <w:szCs w:val="21"/>
          <w:lang w:val="sq-AL"/>
        </w:rPr>
      </w:pPr>
      <w:r w:rsidRPr="00EF7F71">
        <w:rPr>
          <w:sz w:val="21"/>
          <w:szCs w:val="21"/>
          <w:lang w:val="sq-AL"/>
        </w:rPr>
        <w:t>11. Zyra përkatëse e punësimit ia kthen kërkesën dhe dokumentacionin e paraqitur të huajit, nëse ai nuk e ka plotësuar atë brenda afatit të përcaktuar në pikën 8, të këtij vendimi.</w:t>
      </w:r>
    </w:p>
    <w:p w:rsidR="00C842FC" w:rsidRPr="00EF7F71" w:rsidRDefault="00C842FC" w:rsidP="00C842FC">
      <w:pPr>
        <w:pStyle w:val="Paragrafi"/>
        <w:rPr>
          <w:sz w:val="21"/>
          <w:szCs w:val="21"/>
          <w:lang w:val="sq-AL"/>
        </w:rPr>
      </w:pPr>
      <w:r w:rsidRPr="00EF7F71">
        <w:rPr>
          <w:sz w:val="21"/>
          <w:szCs w:val="21"/>
          <w:lang w:val="sq-AL"/>
        </w:rPr>
        <w:t>12. Zyra përkatëse e punësimit ia refuzon kërkesën për pajisje me leje pune të tipit C/PSH, punëmarrësit, i cili, megjithëse ka plotësuar dokumentacionin e kërkuar, vlerësohet se:</w:t>
      </w:r>
    </w:p>
    <w:p w:rsidR="00C842FC" w:rsidRPr="00EF7F71" w:rsidRDefault="00C842FC" w:rsidP="00C842FC">
      <w:pPr>
        <w:pStyle w:val="Paragrafi"/>
        <w:rPr>
          <w:sz w:val="21"/>
          <w:szCs w:val="21"/>
          <w:lang w:val="sq-AL"/>
        </w:rPr>
      </w:pPr>
      <w:r w:rsidRPr="00EF7F71">
        <w:rPr>
          <w:sz w:val="21"/>
          <w:szCs w:val="21"/>
          <w:lang w:val="sq-AL"/>
        </w:rPr>
        <w:t>a) nuk plotëson kriteret e përcaktuara në pikat 1 dhe 9 të këtij vendimi;</w:t>
      </w:r>
    </w:p>
    <w:p w:rsidR="00C842FC" w:rsidRPr="00EF7F71" w:rsidRDefault="00C842FC" w:rsidP="00C842FC">
      <w:pPr>
        <w:pStyle w:val="Paragrafi"/>
        <w:rPr>
          <w:sz w:val="21"/>
          <w:szCs w:val="21"/>
          <w:lang w:val="sq-AL"/>
        </w:rPr>
      </w:pPr>
      <w:r w:rsidRPr="00EF7F71">
        <w:rPr>
          <w:sz w:val="21"/>
          <w:szCs w:val="21"/>
          <w:lang w:val="sq-AL"/>
        </w:rPr>
        <w:t xml:space="preserve">b) pozicioni i punës që i ofrohet, në rajonin gjeografik ku ndodhet punëdhënësi, mund të plotësohet nga kategoritë e përcaktuara në pikën 2 të nenit 40 të ligjit nr.9959, datë 17.7.2008; </w:t>
      </w:r>
    </w:p>
    <w:p w:rsidR="00C842FC" w:rsidRPr="00EF7F71" w:rsidRDefault="00C842FC" w:rsidP="00C842FC">
      <w:pPr>
        <w:pStyle w:val="Paragrafi"/>
        <w:rPr>
          <w:sz w:val="21"/>
          <w:szCs w:val="21"/>
          <w:lang w:val="sq-AL"/>
        </w:rPr>
      </w:pPr>
      <w:r w:rsidRPr="00EF7F71">
        <w:rPr>
          <w:sz w:val="21"/>
          <w:szCs w:val="21"/>
          <w:lang w:val="sq-AL"/>
        </w:rPr>
        <w:t>c) është në kushtet e parashikuara në pikën 20 të këtij vendimi.</w:t>
      </w:r>
    </w:p>
    <w:p w:rsidR="00C842FC" w:rsidRPr="00EF7F71" w:rsidRDefault="00C842FC" w:rsidP="00C842FC">
      <w:pPr>
        <w:pStyle w:val="Paragrafi"/>
        <w:rPr>
          <w:sz w:val="21"/>
          <w:szCs w:val="21"/>
          <w:lang w:val="sq-AL"/>
        </w:rPr>
      </w:pPr>
      <w:r w:rsidRPr="00EF7F71">
        <w:rPr>
          <w:sz w:val="21"/>
          <w:szCs w:val="21"/>
          <w:lang w:val="sq-AL"/>
        </w:rPr>
        <w:t>13. Nëse kërkesa është paraqitur pranë përfaqësisë diplomatike të Republikës së Shqipërisë në vendin e origjinës të së huajit, kjo e fundit nëpërmjet Ministrisë së Punëve të Jashtme ia përcjell dokumentacionin drejtorisë përgjegjëse për çështjet e migracionit në Ministrinë e Punës, Çështjeve Sociale dhe Shanseve të Barabarta.</w:t>
      </w:r>
    </w:p>
    <w:p w:rsidR="00C842FC" w:rsidRPr="00EF7F71" w:rsidRDefault="00C842FC" w:rsidP="00C842FC">
      <w:pPr>
        <w:pStyle w:val="Paragrafi"/>
        <w:rPr>
          <w:sz w:val="21"/>
          <w:szCs w:val="21"/>
          <w:lang w:val="sq-AL"/>
        </w:rPr>
      </w:pPr>
      <w:r w:rsidRPr="00EF7F71">
        <w:rPr>
          <w:sz w:val="21"/>
          <w:szCs w:val="21"/>
          <w:lang w:val="sq-AL"/>
        </w:rPr>
        <w:t>14. Drejtoria përgjegjëse për çështjet e migracionit në Ministrinë e Punës, Çështjeve Sociale dhe Shanseve të Barabarta ia përcjell dokumentacionin e paraqitur zyrës përkatëse të punësimit, sipas kompetencës territoriale që ato kanë.</w:t>
      </w:r>
    </w:p>
    <w:p w:rsidR="00C842FC" w:rsidRPr="00EF7F71" w:rsidRDefault="00C842FC" w:rsidP="00C842FC">
      <w:pPr>
        <w:pStyle w:val="Paragrafi"/>
        <w:rPr>
          <w:sz w:val="21"/>
          <w:szCs w:val="21"/>
          <w:lang w:val="sq-AL"/>
        </w:rPr>
      </w:pPr>
      <w:r w:rsidRPr="00EF7F71">
        <w:rPr>
          <w:sz w:val="21"/>
          <w:szCs w:val="21"/>
          <w:lang w:val="sq-AL"/>
        </w:rPr>
        <w:t xml:space="preserve">15. Zyra përkatëse e punësimit, për pajisjen/refuzimin të huajit të lejes së punës të tipit </w:t>
      </w:r>
      <w:r w:rsidRPr="00EF7F71">
        <w:rPr>
          <w:sz w:val="21"/>
          <w:szCs w:val="21"/>
          <w:lang w:val="sq-AL"/>
        </w:rPr>
        <w:lastRenderedPageBreak/>
        <w:t>C/PSH, ndjek procedurat e përcaktuara në pikat 8, 9, 10, 11 dhe 12 të këtij vendimi.</w:t>
      </w:r>
    </w:p>
    <w:p w:rsidR="00C842FC" w:rsidRPr="00EF7F71" w:rsidRDefault="00C842FC" w:rsidP="00C842FC">
      <w:pPr>
        <w:pStyle w:val="Paragrafi"/>
        <w:rPr>
          <w:sz w:val="21"/>
          <w:szCs w:val="21"/>
          <w:lang w:val="sq-AL"/>
        </w:rPr>
      </w:pPr>
      <w:r w:rsidRPr="00EF7F71">
        <w:rPr>
          <w:sz w:val="21"/>
          <w:szCs w:val="21"/>
          <w:lang w:val="sq-AL"/>
        </w:rPr>
        <w:t>16. Zyra përkatëse e punësimit, nëpërmjet drejtorisë përgjegjëse për çështjet e migracionit në Ministrinë e Punës, Çështjeve Sociale dhe Shanseve të Barabarta, përcjell në Ministrinë e Punëve të Jashtme njoftimin për pajisjen/refuzimin e lejes së punës të tipit C/PSH.</w:t>
      </w:r>
    </w:p>
    <w:p w:rsidR="00C842FC" w:rsidRDefault="00C842FC" w:rsidP="00C842FC">
      <w:pPr>
        <w:pStyle w:val="Paragrafi"/>
        <w:rPr>
          <w:sz w:val="21"/>
          <w:szCs w:val="21"/>
          <w:lang w:val="sq-AL"/>
        </w:rPr>
      </w:pPr>
      <w:r w:rsidRPr="00EF7F71">
        <w:rPr>
          <w:sz w:val="21"/>
          <w:szCs w:val="21"/>
          <w:lang w:val="sq-AL"/>
        </w:rPr>
        <w:t xml:space="preserve"> 17. Ministria e Punëve të Jashtme njofton përfaqësinë diplomatike të Republikës së Shqipërisë në vendin e origjinës së të huajit për pajisjen/refuzimin e lejes së punës të tipit C/PSH.</w:t>
      </w:r>
    </w:p>
    <w:p w:rsidR="00C842FC" w:rsidRPr="00EF7F71" w:rsidRDefault="00C842FC" w:rsidP="00C842FC">
      <w:pPr>
        <w:pStyle w:val="Paragrafi"/>
        <w:rPr>
          <w:sz w:val="21"/>
          <w:szCs w:val="21"/>
          <w:lang w:val="sq-AL"/>
        </w:rPr>
      </w:pPr>
    </w:p>
    <w:p w:rsidR="00C842FC" w:rsidRPr="00EF7F71" w:rsidRDefault="00C842FC" w:rsidP="00C842FC">
      <w:pPr>
        <w:pStyle w:val="Paragrafi"/>
        <w:rPr>
          <w:sz w:val="21"/>
          <w:szCs w:val="21"/>
          <w:lang w:val="sq-AL"/>
        </w:rPr>
      </w:pPr>
      <w:r w:rsidRPr="00EF7F71">
        <w:rPr>
          <w:sz w:val="21"/>
          <w:szCs w:val="21"/>
          <w:lang w:val="sq-AL"/>
        </w:rPr>
        <w:t>18. Personat e përcaktuar në pikën 3 të këtij vendimi, për ripërtëritjen e lejes së punës të tipit C/PSH, paraqesin 15 (pesëmbëdhjetë) ditë para mbarimit të afatit të lejes ekzistuese, kërkesën dhe dokumentacionin e përcaktuar në pikën 5 ose 6 të këtij vendimi, në zyrën përkatëse të punësimit, në territorin e së cilës punëdhënësi, pranë të cilit do të punësohet, ka vendbanimin.</w:t>
      </w:r>
    </w:p>
    <w:p w:rsidR="00C842FC" w:rsidRPr="00EF7F71" w:rsidRDefault="00C842FC" w:rsidP="00C842FC">
      <w:pPr>
        <w:pStyle w:val="Paragrafi"/>
        <w:rPr>
          <w:sz w:val="21"/>
          <w:szCs w:val="21"/>
          <w:lang w:val="sq-AL"/>
        </w:rPr>
      </w:pPr>
      <w:r w:rsidRPr="00EF7F71">
        <w:rPr>
          <w:sz w:val="21"/>
          <w:szCs w:val="21"/>
          <w:lang w:val="sq-AL"/>
        </w:rPr>
        <w:t>19. Zyra përkatëse e punësimit për ripërtëritjen e lejes së punës të tipit C/PSH apo refuzimin e saj brenda një periudhe prej 30 (tridhjetë) ditësh pune, ndjek procedurat e parashikuara në pikat 8, 9, 10, 11 dhe 12 të këtij vendimi, ndërsa vlerësimi për kriteret dhe dokumentacionin do të bëhet sipas përcaktimeve në pikat 2, 5 ose 6, 9 dhe 20 të këtij vendimi.</w:t>
      </w:r>
    </w:p>
    <w:p w:rsidR="00C842FC" w:rsidRPr="00EF7F71" w:rsidRDefault="00C842FC" w:rsidP="00C842FC">
      <w:pPr>
        <w:pStyle w:val="Paragrafi"/>
        <w:rPr>
          <w:sz w:val="21"/>
          <w:szCs w:val="21"/>
          <w:lang w:val="sq-AL"/>
        </w:rPr>
      </w:pPr>
      <w:r w:rsidRPr="00EF7F71">
        <w:rPr>
          <w:sz w:val="21"/>
          <w:szCs w:val="21"/>
          <w:lang w:val="sq-AL"/>
        </w:rPr>
        <w:t>Afati i vlefshmërisë së lejes së ripërtërirë të punës për punëtorët shtëpiakë është njëvjeçar.</w:t>
      </w:r>
    </w:p>
    <w:p w:rsidR="00C842FC" w:rsidRPr="00EF7F71" w:rsidRDefault="00C842FC" w:rsidP="00C842FC">
      <w:pPr>
        <w:pStyle w:val="Paragrafi"/>
        <w:rPr>
          <w:sz w:val="21"/>
          <w:szCs w:val="21"/>
          <w:lang w:val="sq-AL"/>
        </w:rPr>
      </w:pPr>
      <w:r w:rsidRPr="00EF7F71">
        <w:rPr>
          <w:sz w:val="21"/>
          <w:szCs w:val="21"/>
          <w:lang w:val="sq-AL"/>
        </w:rPr>
        <w:t>20. Të huajit i refuzohet lëshimi i lejes së punës të tipit C/PSH apo ripërtëritja e saj edhe nëse vërtetohet njëra nga situatat e përcaktuara në nenin 63 të ligjit nr.9959, datë 17.7.2008.</w:t>
      </w:r>
    </w:p>
    <w:p w:rsidR="00C842FC" w:rsidRPr="00EF7F71" w:rsidRDefault="00C842FC" w:rsidP="00C842FC">
      <w:pPr>
        <w:pStyle w:val="Paragrafi"/>
        <w:rPr>
          <w:sz w:val="21"/>
          <w:szCs w:val="21"/>
          <w:lang w:val="sq-AL"/>
        </w:rPr>
      </w:pPr>
      <w:r w:rsidRPr="00EF7F71">
        <w:rPr>
          <w:sz w:val="21"/>
          <w:szCs w:val="21"/>
          <w:lang w:val="sq-AL"/>
        </w:rPr>
        <w:t xml:space="preserve">21. Të huajit i anulohet leja e punës e tipit C/PSH, nëse vërtetohet njëra nga situatat e përcaktuara në pikën 1 të nenit 64 të ligjit nr.9959, datë 17.7.2008. </w:t>
      </w:r>
    </w:p>
    <w:p w:rsidR="00C842FC" w:rsidRPr="00EF7F71" w:rsidRDefault="00C842FC" w:rsidP="00C842FC">
      <w:pPr>
        <w:pStyle w:val="Paragrafi"/>
        <w:rPr>
          <w:sz w:val="21"/>
          <w:szCs w:val="21"/>
          <w:lang w:val="sq-AL"/>
        </w:rPr>
      </w:pPr>
      <w:r w:rsidRPr="00EF7F71">
        <w:rPr>
          <w:sz w:val="21"/>
          <w:szCs w:val="21"/>
          <w:lang w:val="sq-AL"/>
        </w:rPr>
        <w:t xml:space="preserve">Drejtoria e Përgjithshme e Shërbimit Kombëtar të Punësimit/zyra përkatëse e punësimit, pasi njoftohen nga autoritetet shtetërore përgjegjëse për vërtetimin e njërës nga situatat e përcaktuara në pikën 1 të nenit 64 të ligjit nr.9959, datë 17.7.2008 “Për të huajt”, merr vendim për anulimin e lejes së punës. </w:t>
      </w:r>
    </w:p>
    <w:p w:rsidR="00C842FC" w:rsidRPr="00EF7F71" w:rsidRDefault="00C842FC" w:rsidP="00C842FC">
      <w:pPr>
        <w:pStyle w:val="Paragrafi"/>
        <w:rPr>
          <w:sz w:val="21"/>
          <w:szCs w:val="21"/>
          <w:lang w:val="sq-AL"/>
        </w:rPr>
      </w:pPr>
      <w:r w:rsidRPr="00EF7F71">
        <w:rPr>
          <w:sz w:val="21"/>
          <w:szCs w:val="21"/>
          <w:lang w:val="sq-AL"/>
        </w:rPr>
        <w:t>22. I huaji, të cilit i refuzohet ose anulohet leja e punës e tipit C/PSH, ka të drejtën e ankimimit, sipas procedurës së përcaktuar në pikën 2 të nenit 65 të ligjit nr.9959, datë 17.7.2008.</w:t>
      </w:r>
    </w:p>
    <w:p w:rsidR="00C842FC" w:rsidRPr="00EF7F71" w:rsidRDefault="00C842FC" w:rsidP="00C842FC">
      <w:pPr>
        <w:pStyle w:val="Paragrafi"/>
        <w:rPr>
          <w:sz w:val="21"/>
          <w:szCs w:val="21"/>
          <w:lang w:val="sq-AL"/>
        </w:rPr>
      </w:pPr>
      <w:r w:rsidRPr="00EF7F71">
        <w:rPr>
          <w:sz w:val="21"/>
          <w:szCs w:val="21"/>
          <w:lang w:val="sq-AL"/>
        </w:rPr>
        <w:t>23. Leja e punës e tipit C/PSH përfundon nëse plotësohen kriteret e përcaktuara në nenin 44 të ligjit nr.9959, datë 17.7.2008.</w:t>
      </w:r>
    </w:p>
    <w:p w:rsidR="00C842FC" w:rsidRPr="00EF7F71" w:rsidRDefault="00C842FC" w:rsidP="00C842FC">
      <w:pPr>
        <w:pStyle w:val="Paragrafi"/>
        <w:rPr>
          <w:sz w:val="21"/>
          <w:szCs w:val="21"/>
          <w:lang w:val="sq-AL"/>
        </w:rPr>
      </w:pPr>
      <w:r w:rsidRPr="00EF7F71">
        <w:rPr>
          <w:sz w:val="21"/>
          <w:szCs w:val="21"/>
          <w:lang w:val="sq-AL"/>
        </w:rPr>
        <w:t>24. I huaji, i cili pajiset me leje pune të tipit C/PSH, për herë të parë para marrjes së lejes së punës detyrohet të paguajë tarifën prej 6 000 (gjashtë mijë) lekësh.</w:t>
      </w:r>
    </w:p>
    <w:p w:rsidR="00C842FC" w:rsidRPr="00EF7F71" w:rsidRDefault="00C842FC" w:rsidP="00C842FC">
      <w:pPr>
        <w:pStyle w:val="Paragrafi"/>
        <w:rPr>
          <w:sz w:val="21"/>
          <w:szCs w:val="21"/>
          <w:lang w:val="sq-AL"/>
        </w:rPr>
      </w:pPr>
      <w:r w:rsidRPr="00EF7F71">
        <w:rPr>
          <w:sz w:val="21"/>
          <w:szCs w:val="21"/>
          <w:lang w:val="sq-AL"/>
        </w:rPr>
        <w:t>25. I huaji, të cilit i ripërtërihet leja e punës e tipit C/PSH, për herë të parë para marrjes së lejes së punës detyrohet të paguajë tarifën prej 3 000 (tre mijë) lekësh.</w:t>
      </w:r>
    </w:p>
    <w:p w:rsidR="00C842FC" w:rsidRPr="00EF7F71" w:rsidRDefault="00C842FC" w:rsidP="00C842FC">
      <w:pPr>
        <w:pStyle w:val="Paragrafi"/>
        <w:rPr>
          <w:sz w:val="21"/>
          <w:szCs w:val="21"/>
          <w:lang w:val="sq-AL"/>
        </w:rPr>
      </w:pPr>
      <w:r w:rsidRPr="00EF7F71">
        <w:rPr>
          <w:sz w:val="21"/>
          <w:szCs w:val="21"/>
          <w:lang w:val="sq-AL"/>
        </w:rPr>
        <w:t>26. Drejtoria përgjegjëse për çështjet e migracionit në Ministrinë e Punës, Çështjeve Sociale dhe Shanseve të Barabarta, monitoron në mënyrë periodike procedurën e ndjekur nga zyrat përkatëse të punësimit për dhënien e lejes së punës të tipit C/PSH.</w:t>
      </w:r>
    </w:p>
    <w:p w:rsidR="00C842FC" w:rsidRPr="00EF7F71" w:rsidRDefault="00C842FC" w:rsidP="00C842FC">
      <w:pPr>
        <w:pStyle w:val="Paragrafi"/>
        <w:rPr>
          <w:sz w:val="21"/>
          <w:szCs w:val="21"/>
          <w:lang w:val="sq-AL"/>
        </w:rPr>
      </w:pPr>
      <w:r w:rsidRPr="00EF7F71">
        <w:rPr>
          <w:sz w:val="21"/>
          <w:szCs w:val="21"/>
          <w:lang w:val="sq-AL"/>
        </w:rPr>
        <w:t>27. Ngarkohen Ministria e Punës, Çështjeve Sociale dhe Shanseve të Barabarta, Ministria e Punëve të Jashtme, Drejtoria e Përgjithshme e Shërbimit Kombëtar të Punësimit dhe zyrat përkatëse të punësimit për zbatimin e këtij vendimi.</w:t>
      </w:r>
    </w:p>
    <w:p w:rsidR="00C842FC" w:rsidRPr="00EF7F71" w:rsidRDefault="00C842FC" w:rsidP="00C842FC">
      <w:pPr>
        <w:pStyle w:val="Paragrafi"/>
        <w:rPr>
          <w:sz w:val="21"/>
          <w:szCs w:val="21"/>
          <w:lang w:val="sq-AL"/>
        </w:rPr>
      </w:pPr>
      <w:r w:rsidRPr="00EF7F71">
        <w:rPr>
          <w:sz w:val="21"/>
          <w:szCs w:val="21"/>
          <w:lang w:val="sq-AL"/>
        </w:rPr>
        <w:t>Ky vendim hyn në fuqi pas botimit në Fletoren Zyrtare.</w:t>
      </w:r>
    </w:p>
    <w:p w:rsidR="00C842FC" w:rsidRPr="00EF7F71" w:rsidRDefault="00C842FC" w:rsidP="00C842FC">
      <w:pPr>
        <w:pStyle w:val="Paragrafi"/>
        <w:rPr>
          <w:sz w:val="21"/>
          <w:szCs w:val="21"/>
          <w:lang w:val="sq-AL"/>
        </w:rPr>
      </w:pPr>
    </w:p>
    <w:p w:rsidR="00C842FC" w:rsidRPr="00EF7F71" w:rsidRDefault="00C842FC" w:rsidP="00C842FC">
      <w:pPr>
        <w:pStyle w:val="Autoriteti"/>
        <w:keepNext w:val="0"/>
        <w:rPr>
          <w:sz w:val="21"/>
          <w:szCs w:val="21"/>
          <w:lang w:val="sq-AL"/>
        </w:rPr>
      </w:pPr>
      <w:r w:rsidRPr="00EF7F71">
        <w:rPr>
          <w:sz w:val="21"/>
          <w:szCs w:val="21"/>
          <w:lang w:val="sq-AL"/>
        </w:rPr>
        <w:t>KRYEMINISTRI</w:t>
      </w:r>
    </w:p>
    <w:p w:rsidR="00C842FC" w:rsidRPr="00EF7F71" w:rsidRDefault="00C842FC" w:rsidP="00C842FC">
      <w:pPr>
        <w:pStyle w:val="AutoritetiEmer"/>
        <w:rPr>
          <w:sz w:val="21"/>
          <w:szCs w:val="21"/>
          <w:lang w:val="sq-AL"/>
        </w:rPr>
      </w:pPr>
      <w:r w:rsidRPr="00EF7F71">
        <w:rPr>
          <w:sz w:val="21"/>
          <w:szCs w:val="21"/>
          <w:lang w:val="sq-AL"/>
        </w:rPr>
        <w:t>Sali Berisha</w:t>
      </w:r>
    </w:p>
    <w:sectPr w:rsidR="00C842FC" w:rsidRPr="00EF7F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842FC"/>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0D3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842FC"/>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8AAFF7-5F1A-4FBA-A081-D1E37713D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C842FC"/>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1586</Words>
  <Characters>9044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