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345" w:rsidRPr="00216ACB" w:rsidRDefault="00B92345" w:rsidP="00B92345">
      <w:pPr>
        <w:pStyle w:val="Akti"/>
        <w:keepNext w:val="0"/>
        <w:rPr>
          <w:sz w:val="20"/>
          <w:szCs w:val="20"/>
          <w:lang w:val="sq-AL"/>
        </w:rPr>
      </w:pPr>
      <w:bookmarkStart w:id="0" w:name="_GoBack"/>
      <w:bookmarkEnd w:id="0"/>
      <w:r w:rsidRPr="00216ACB">
        <w:rPr>
          <w:sz w:val="20"/>
          <w:szCs w:val="20"/>
          <w:lang w:val="sq-AL"/>
        </w:rPr>
        <w:t>Vendim</w:t>
      </w:r>
    </w:p>
    <w:p w:rsidR="00B92345" w:rsidRPr="00216ACB" w:rsidRDefault="00B92345" w:rsidP="00B92345">
      <w:pPr>
        <w:pStyle w:val="NumriData"/>
        <w:keepNext w:val="0"/>
        <w:rPr>
          <w:sz w:val="20"/>
          <w:lang w:val="sq-AL"/>
        </w:rPr>
      </w:pPr>
      <w:r w:rsidRPr="00216ACB">
        <w:rPr>
          <w:sz w:val="20"/>
          <w:lang w:val="sq-AL"/>
        </w:rPr>
        <w:t>Nr.533, datë 20.7.2011</w:t>
      </w:r>
    </w:p>
    <w:p w:rsidR="00B92345" w:rsidRPr="00216ACB" w:rsidRDefault="00B92345" w:rsidP="00B92345">
      <w:pPr>
        <w:pStyle w:val="Paragrafi"/>
        <w:rPr>
          <w:sz w:val="20"/>
          <w:lang w:val="sq-AL"/>
        </w:rPr>
      </w:pPr>
    </w:p>
    <w:p w:rsidR="00B92345" w:rsidRPr="00216ACB" w:rsidRDefault="00B92345" w:rsidP="00B92345">
      <w:pPr>
        <w:pStyle w:val="Titulli"/>
        <w:keepNext w:val="0"/>
        <w:rPr>
          <w:sz w:val="20"/>
          <w:szCs w:val="20"/>
          <w:lang w:val="sq-AL"/>
        </w:rPr>
      </w:pPr>
      <w:r w:rsidRPr="00216ACB">
        <w:rPr>
          <w:sz w:val="20"/>
          <w:szCs w:val="20"/>
          <w:lang w:val="sq-AL"/>
        </w:rPr>
        <w:t>Për ngritjen, përbërjen dhe detyrat e zyrave të censusit të popullsisë dhe të banesave në bashki e komuna</w:t>
      </w:r>
    </w:p>
    <w:p w:rsidR="00B92345" w:rsidRPr="00216ACB" w:rsidRDefault="00B92345" w:rsidP="00B92345">
      <w:pPr>
        <w:pStyle w:val="Paragrafi"/>
        <w:rPr>
          <w:sz w:val="20"/>
          <w:lang w:val="sq-AL"/>
        </w:rPr>
      </w:pPr>
    </w:p>
    <w:p w:rsidR="00B92345" w:rsidRPr="00216ACB" w:rsidRDefault="00B92345" w:rsidP="00B92345">
      <w:pPr>
        <w:pStyle w:val="Paragrafi"/>
        <w:rPr>
          <w:sz w:val="20"/>
          <w:lang w:val="sq-AL"/>
        </w:rPr>
      </w:pPr>
      <w:r w:rsidRPr="00216ACB">
        <w:rPr>
          <w:sz w:val="20"/>
          <w:lang w:val="sq-AL"/>
        </w:rPr>
        <w:t>Në mbështetje të nenit 100 të Kushtetutës dhe të nenit 15 të ligjit nr.8669, datë 26.10.2000 “Për censusin e përgjithshëm të popullsisë dhe të banesave”, të ndryshuar, me propozimin e Ministrit për Inovacionin dhe Teknologjinë e Informacionit e të Komunikimit”, Këshilli i Ministrave</w:t>
      </w:r>
    </w:p>
    <w:p w:rsidR="00B92345" w:rsidRPr="00216ACB" w:rsidRDefault="00B92345" w:rsidP="00B92345">
      <w:pPr>
        <w:pStyle w:val="Paragrafi"/>
        <w:rPr>
          <w:sz w:val="20"/>
          <w:lang w:val="sq-AL"/>
        </w:rPr>
      </w:pPr>
    </w:p>
    <w:p w:rsidR="00B92345" w:rsidRPr="00216ACB" w:rsidRDefault="00B92345" w:rsidP="00B92345">
      <w:pPr>
        <w:pStyle w:val="VENDOSI"/>
        <w:keepNext w:val="0"/>
        <w:rPr>
          <w:sz w:val="20"/>
          <w:szCs w:val="20"/>
          <w:lang w:val="sq-AL"/>
        </w:rPr>
      </w:pPr>
      <w:r w:rsidRPr="00216ACB">
        <w:rPr>
          <w:sz w:val="20"/>
          <w:szCs w:val="20"/>
          <w:lang w:val="sq-AL"/>
        </w:rPr>
        <w:t>Vendosi:</w:t>
      </w:r>
    </w:p>
    <w:p w:rsidR="00B92345" w:rsidRPr="00216ACB" w:rsidRDefault="00B92345" w:rsidP="00B92345">
      <w:pPr>
        <w:pStyle w:val="Paragrafi"/>
        <w:rPr>
          <w:sz w:val="20"/>
          <w:lang w:val="sq-AL"/>
        </w:rPr>
      </w:pPr>
    </w:p>
    <w:p w:rsidR="00B92345" w:rsidRPr="00216ACB" w:rsidRDefault="00B92345" w:rsidP="00B92345">
      <w:pPr>
        <w:pStyle w:val="Paragrafi"/>
        <w:rPr>
          <w:sz w:val="20"/>
          <w:lang w:val="sq-AL"/>
        </w:rPr>
      </w:pPr>
      <w:r w:rsidRPr="00216ACB">
        <w:rPr>
          <w:sz w:val="20"/>
          <w:lang w:val="sq-AL"/>
        </w:rPr>
        <w:t>I. Ngritja dhe përbërja e zyrave të censusit të popullsisë dhe të banesave në bashki dhe komuna</w:t>
      </w:r>
    </w:p>
    <w:p w:rsidR="00B92345" w:rsidRPr="00216ACB" w:rsidRDefault="00B92345" w:rsidP="00B92345">
      <w:pPr>
        <w:pStyle w:val="Paragrafi"/>
        <w:rPr>
          <w:sz w:val="20"/>
          <w:lang w:val="sq-AL"/>
        </w:rPr>
      </w:pPr>
      <w:r w:rsidRPr="00216ACB">
        <w:rPr>
          <w:sz w:val="20"/>
          <w:lang w:val="sq-AL"/>
        </w:rPr>
        <w:t>1. Ngritjen e zyrave të censusit të popullsisë dhe të banesave në çdo bashki e komunë, për organizimin dhe realizimin e censusit të popullsisë dhe të banes</w:t>
      </w:r>
      <w:r>
        <w:rPr>
          <w:sz w:val="20"/>
          <w:lang w:val="sq-AL"/>
        </w:rPr>
        <w:t>ave brenda territorit përkatës s</w:t>
      </w:r>
      <w:r w:rsidRPr="00216ACB">
        <w:rPr>
          <w:sz w:val="20"/>
          <w:lang w:val="sq-AL"/>
        </w:rPr>
        <w:t>ë bashkisë dhe komunës.</w:t>
      </w:r>
    </w:p>
    <w:p w:rsidR="00B92345" w:rsidRPr="00216ACB" w:rsidRDefault="00B92345" w:rsidP="00B92345">
      <w:pPr>
        <w:pStyle w:val="Paragrafi"/>
        <w:rPr>
          <w:sz w:val="20"/>
          <w:lang w:val="sq-AL"/>
        </w:rPr>
      </w:pPr>
      <w:r w:rsidRPr="00216ACB">
        <w:rPr>
          <w:sz w:val="20"/>
          <w:lang w:val="sq-AL"/>
        </w:rPr>
        <w:t>2. Zyra e censusit të popullsisë dhe të banesave në bashki përbëhet nga:</w:t>
      </w:r>
    </w:p>
    <w:p w:rsidR="00B92345" w:rsidRPr="00216ACB" w:rsidRDefault="00B92345" w:rsidP="00B92345">
      <w:pPr>
        <w:pStyle w:val="Paragrafi"/>
        <w:rPr>
          <w:sz w:val="20"/>
          <w:lang w:val="sq-AL"/>
        </w:rPr>
      </w:pPr>
      <w:r w:rsidRPr="00216ACB">
        <w:rPr>
          <w:sz w:val="20"/>
          <w:lang w:val="sq-AL"/>
        </w:rPr>
        <w:t>- Kryetari i bashkisë</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kryetar;</w:t>
      </w:r>
    </w:p>
    <w:p w:rsidR="00B92345" w:rsidRPr="00216ACB" w:rsidRDefault="00B92345" w:rsidP="00B92345">
      <w:pPr>
        <w:pStyle w:val="Paragrafi"/>
        <w:rPr>
          <w:sz w:val="20"/>
          <w:lang w:val="sq-AL"/>
        </w:rPr>
      </w:pPr>
      <w:r w:rsidRPr="00216ACB">
        <w:rPr>
          <w:sz w:val="20"/>
          <w:lang w:val="sq-AL"/>
        </w:rPr>
        <w:t>- Mbikëqyrësi</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nënkryetar;</w:t>
      </w:r>
    </w:p>
    <w:p w:rsidR="00B92345" w:rsidRPr="00216ACB" w:rsidRDefault="00B92345" w:rsidP="00B92345">
      <w:pPr>
        <w:pStyle w:val="Paragrafi"/>
        <w:rPr>
          <w:sz w:val="20"/>
          <w:lang w:val="sq-AL"/>
        </w:rPr>
      </w:pPr>
      <w:r w:rsidRPr="00216ACB">
        <w:rPr>
          <w:sz w:val="20"/>
          <w:lang w:val="sq-AL"/>
        </w:rPr>
        <w:t>- Përgjegjës i zyrës së gjendjes civile</w:t>
      </w:r>
      <w:r w:rsidRPr="00216ACB">
        <w:rPr>
          <w:sz w:val="20"/>
          <w:lang w:val="sq-AL"/>
        </w:rPr>
        <w:tab/>
      </w:r>
      <w:r w:rsidRPr="00216ACB">
        <w:rPr>
          <w:sz w:val="20"/>
          <w:lang w:val="sq-AL"/>
        </w:rPr>
        <w:tab/>
      </w:r>
      <w:r w:rsidRPr="00216ACB">
        <w:rPr>
          <w:sz w:val="20"/>
          <w:lang w:val="sq-AL"/>
        </w:rPr>
        <w:tab/>
        <w:t>anëtar;</w:t>
      </w:r>
    </w:p>
    <w:p w:rsidR="00B92345" w:rsidRPr="00216ACB" w:rsidRDefault="00B92345" w:rsidP="00B92345">
      <w:pPr>
        <w:pStyle w:val="Paragrafi"/>
        <w:rPr>
          <w:sz w:val="20"/>
          <w:lang w:val="sq-AL"/>
        </w:rPr>
      </w:pPr>
      <w:r w:rsidRPr="00216ACB">
        <w:rPr>
          <w:sz w:val="20"/>
          <w:lang w:val="sq-AL"/>
        </w:rPr>
        <w:t>- Drejtuesi i strukturës së shërbimeve sociale në bashki</w:t>
      </w:r>
      <w:r w:rsidRPr="00216ACB">
        <w:rPr>
          <w:sz w:val="20"/>
          <w:lang w:val="sq-AL"/>
        </w:rPr>
        <w:tab/>
        <w:t>anëtar;</w:t>
      </w:r>
    </w:p>
    <w:p w:rsidR="00B92345" w:rsidRPr="00216ACB" w:rsidRDefault="00B92345" w:rsidP="00B92345">
      <w:pPr>
        <w:pStyle w:val="Paragrafi"/>
        <w:rPr>
          <w:sz w:val="20"/>
          <w:lang w:val="sq-AL"/>
        </w:rPr>
      </w:pPr>
      <w:r w:rsidRPr="00216ACB">
        <w:rPr>
          <w:sz w:val="20"/>
          <w:lang w:val="sq-AL"/>
        </w:rPr>
        <w:t>- Përfaqësuesi i Policisë së Shtetit</w:t>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anëtar.</w:t>
      </w:r>
    </w:p>
    <w:p w:rsidR="00B92345" w:rsidRPr="00216ACB" w:rsidRDefault="00B92345" w:rsidP="00B92345">
      <w:pPr>
        <w:pStyle w:val="Paragrafi"/>
        <w:rPr>
          <w:sz w:val="20"/>
          <w:lang w:val="sq-AL"/>
        </w:rPr>
      </w:pPr>
      <w:r w:rsidRPr="00216ACB">
        <w:rPr>
          <w:sz w:val="20"/>
          <w:lang w:val="sq-AL"/>
        </w:rPr>
        <w:t>2.1 Në bashkinë e Tiranës ngrihen zyrat e censusit të popullsisë dhe të banesave edhe në 11 njësitë bashkiake me përbërjen e mëposhtme:</w:t>
      </w:r>
    </w:p>
    <w:p w:rsidR="00B92345" w:rsidRPr="00216ACB" w:rsidRDefault="00B92345" w:rsidP="00B92345">
      <w:pPr>
        <w:pStyle w:val="Paragrafi"/>
        <w:rPr>
          <w:sz w:val="20"/>
          <w:lang w:val="sq-AL"/>
        </w:rPr>
      </w:pPr>
      <w:r w:rsidRPr="00216ACB">
        <w:rPr>
          <w:sz w:val="20"/>
          <w:lang w:val="sq-AL"/>
        </w:rPr>
        <w:t>- Kryetari i njësisë bashkiake</w:t>
      </w:r>
      <w:r w:rsidRPr="00216ACB">
        <w:rPr>
          <w:sz w:val="20"/>
          <w:lang w:val="sq-AL"/>
        </w:rPr>
        <w:tab/>
      </w:r>
      <w:r w:rsidRPr="00216ACB">
        <w:rPr>
          <w:sz w:val="20"/>
          <w:lang w:val="sq-AL"/>
        </w:rPr>
        <w:tab/>
      </w:r>
      <w:r w:rsidRPr="00216ACB">
        <w:rPr>
          <w:sz w:val="20"/>
          <w:lang w:val="sq-AL"/>
        </w:rPr>
        <w:tab/>
      </w:r>
      <w:r w:rsidRPr="00216ACB">
        <w:rPr>
          <w:sz w:val="20"/>
          <w:lang w:val="sq-AL"/>
        </w:rPr>
        <w:tab/>
        <w:t>kryetar;</w:t>
      </w:r>
    </w:p>
    <w:p w:rsidR="00B92345" w:rsidRPr="00216ACB" w:rsidRDefault="00B92345" w:rsidP="00B92345">
      <w:pPr>
        <w:pStyle w:val="Paragrafi"/>
        <w:rPr>
          <w:sz w:val="20"/>
          <w:lang w:val="sq-AL"/>
        </w:rPr>
      </w:pPr>
      <w:r w:rsidRPr="00216ACB">
        <w:rPr>
          <w:sz w:val="20"/>
          <w:lang w:val="sq-AL"/>
        </w:rPr>
        <w:t>- Përfaqësuesi i INSTAT-it (mbikëqyrësi)</w:t>
      </w:r>
      <w:r w:rsidRPr="00216ACB">
        <w:rPr>
          <w:sz w:val="20"/>
          <w:lang w:val="sq-AL"/>
        </w:rPr>
        <w:tab/>
      </w:r>
      <w:r w:rsidRPr="00216ACB">
        <w:rPr>
          <w:sz w:val="20"/>
          <w:lang w:val="sq-AL"/>
        </w:rPr>
        <w:tab/>
      </w:r>
      <w:r w:rsidRPr="00216ACB">
        <w:rPr>
          <w:sz w:val="20"/>
          <w:lang w:val="sq-AL"/>
        </w:rPr>
        <w:tab/>
        <w:t>nënkryetar;</w:t>
      </w:r>
    </w:p>
    <w:p w:rsidR="00B92345" w:rsidRPr="00216ACB" w:rsidRDefault="00B92345" w:rsidP="00B92345">
      <w:pPr>
        <w:pStyle w:val="Paragrafi"/>
        <w:rPr>
          <w:sz w:val="20"/>
          <w:lang w:val="sq-AL"/>
        </w:rPr>
      </w:pPr>
      <w:r w:rsidRPr="00216ACB">
        <w:rPr>
          <w:sz w:val="20"/>
          <w:lang w:val="sq-AL"/>
        </w:rPr>
        <w:t>- Përgjegjësi i zyrës së gjendjes civile</w:t>
      </w:r>
      <w:r w:rsidRPr="00216ACB">
        <w:rPr>
          <w:sz w:val="20"/>
          <w:lang w:val="sq-AL"/>
        </w:rPr>
        <w:tab/>
      </w:r>
      <w:r w:rsidRPr="00216ACB">
        <w:rPr>
          <w:sz w:val="20"/>
          <w:lang w:val="sq-AL"/>
        </w:rPr>
        <w:tab/>
      </w:r>
      <w:r w:rsidRPr="00216ACB">
        <w:rPr>
          <w:sz w:val="20"/>
          <w:lang w:val="sq-AL"/>
        </w:rPr>
        <w:tab/>
        <w:t>anëtar;</w:t>
      </w:r>
    </w:p>
    <w:p w:rsidR="00B92345" w:rsidRPr="00216ACB" w:rsidRDefault="00B92345" w:rsidP="00B92345">
      <w:pPr>
        <w:pStyle w:val="Paragrafi"/>
        <w:rPr>
          <w:sz w:val="20"/>
          <w:lang w:val="sq-AL"/>
        </w:rPr>
      </w:pPr>
      <w:r w:rsidRPr="00216ACB">
        <w:rPr>
          <w:sz w:val="20"/>
          <w:lang w:val="sq-AL"/>
        </w:rPr>
        <w:t>- Përfaqësuesi i Policisë së Shtetit</w:t>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anëtar.</w:t>
      </w:r>
    </w:p>
    <w:p w:rsidR="00B92345" w:rsidRPr="00216ACB" w:rsidRDefault="00B92345" w:rsidP="00B92345">
      <w:pPr>
        <w:pStyle w:val="Paragrafi"/>
        <w:rPr>
          <w:sz w:val="20"/>
          <w:lang w:val="sq-AL"/>
        </w:rPr>
      </w:pPr>
      <w:r w:rsidRPr="00216ACB">
        <w:rPr>
          <w:sz w:val="20"/>
          <w:lang w:val="sq-AL"/>
        </w:rPr>
        <w:t>3. Zyra e censusit të popullsisë dhe të banesave në komunë përbëhet nga:</w:t>
      </w:r>
    </w:p>
    <w:p w:rsidR="00B92345" w:rsidRPr="00216ACB" w:rsidRDefault="00B92345" w:rsidP="00B92345">
      <w:pPr>
        <w:pStyle w:val="Paragrafi"/>
        <w:rPr>
          <w:sz w:val="20"/>
          <w:lang w:val="sq-AL"/>
        </w:rPr>
      </w:pPr>
      <w:r w:rsidRPr="00216ACB">
        <w:rPr>
          <w:sz w:val="20"/>
          <w:lang w:val="sq-AL"/>
        </w:rPr>
        <w:t>- Kryetari i komunës</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kryetar;</w:t>
      </w:r>
    </w:p>
    <w:p w:rsidR="00B92345" w:rsidRPr="00216ACB" w:rsidRDefault="00B92345" w:rsidP="00B92345">
      <w:pPr>
        <w:pStyle w:val="Paragrafi"/>
        <w:rPr>
          <w:sz w:val="20"/>
          <w:lang w:val="sq-AL"/>
        </w:rPr>
      </w:pPr>
      <w:r w:rsidRPr="00216ACB">
        <w:rPr>
          <w:sz w:val="20"/>
          <w:lang w:val="sq-AL"/>
        </w:rPr>
        <w:t>- Përfaqësuesi i INSTAT-it (kontrollor)</w:t>
      </w:r>
      <w:r w:rsidRPr="00216ACB">
        <w:rPr>
          <w:sz w:val="20"/>
          <w:lang w:val="sq-AL"/>
        </w:rPr>
        <w:tab/>
      </w:r>
      <w:r w:rsidRPr="00216ACB">
        <w:rPr>
          <w:sz w:val="20"/>
          <w:lang w:val="sq-AL"/>
        </w:rPr>
        <w:tab/>
      </w:r>
      <w:r w:rsidRPr="00216ACB">
        <w:rPr>
          <w:sz w:val="20"/>
          <w:lang w:val="sq-AL"/>
        </w:rPr>
        <w:tab/>
        <w:t>nënkryetar;</w:t>
      </w:r>
    </w:p>
    <w:p w:rsidR="00B92345" w:rsidRPr="00216ACB" w:rsidRDefault="00B92345" w:rsidP="00B92345">
      <w:pPr>
        <w:pStyle w:val="Paragrafi"/>
        <w:rPr>
          <w:sz w:val="20"/>
          <w:lang w:val="sq-AL"/>
        </w:rPr>
      </w:pPr>
      <w:r w:rsidRPr="00216ACB">
        <w:rPr>
          <w:sz w:val="20"/>
          <w:lang w:val="sq-AL"/>
        </w:rPr>
        <w:t>- Përgjegjësi i gjendjes civile</w:t>
      </w:r>
      <w:r w:rsidRPr="00216ACB">
        <w:rPr>
          <w:sz w:val="20"/>
          <w:lang w:val="sq-AL"/>
        </w:rPr>
        <w:tab/>
      </w:r>
      <w:r w:rsidRPr="00216ACB">
        <w:rPr>
          <w:sz w:val="20"/>
          <w:lang w:val="sq-AL"/>
        </w:rPr>
        <w:tab/>
      </w:r>
      <w:r w:rsidRPr="00216ACB">
        <w:rPr>
          <w:sz w:val="20"/>
          <w:lang w:val="sq-AL"/>
        </w:rPr>
        <w:tab/>
      </w:r>
      <w:r w:rsidRPr="00216ACB">
        <w:rPr>
          <w:sz w:val="20"/>
          <w:lang w:val="sq-AL"/>
        </w:rPr>
        <w:tab/>
        <w:t>anëtar;</w:t>
      </w:r>
    </w:p>
    <w:p w:rsidR="00B92345" w:rsidRPr="00216ACB" w:rsidRDefault="00B92345" w:rsidP="00B92345">
      <w:pPr>
        <w:pStyle w:val="Paragrafi"/>
        <w:rPr>
          <w:sz w:val="20"/>
          <w:lang w:val="sq-AL"/>
        </w:rPr>
      </w:pPr>
      <w:r w:rsidRPr="00216ACB">
        <w:rPr>
          <w:sz w:val="20"/>
          <w:lang w:val="sq-AL"/>
        </w:rPr>
        <w:t>- Punonjësi i zyrës së urbanistikës</w:t>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anëtar;</w:t>
      </w:r>
    </w:p>
    <w:p w:rsidR="00B92345" w:rsidRPr="00216ACB" w:rsidRDefault="00B92345" w:rsidP="00B92345">
      <w:pPr>
        <w:pStyle w:val="Paragrafi"/>
        <w:rPr>
          <w:sz w:val="20"/>
          <w:lang w:val="sq-AL"/>
        </w:rPr>
      </w:pPr>
      <w:r w:rsidRPr="00216ACB">
        <w:rPr>
          <w:sz w:val="20"/>
          <w:lang w:val="sq-AL"/>
        </w:rPr>
        <w:t>- Përfaqësuesi i Policisë së Shtetit</w:t>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anëtar.</w:t>
      </w:r>
    </w:p>
    <w:p w:rsidR="00B92345" w:rsidRPr="00216ACB" w:rsidRDefault="00B92345" w:rsidP="00B92345">
      <w:pPr>
        <w:pStyle w:val="Paragrafi"/>
        <w:rPr>
          <w:sz w:val="20"/>
          <w:lang w:val="sq-AL"/>
        </w:rPr>
      </w:pPr>
      <w:r w:rsidRPr="00216ACB">
        <w:rPr>
          <w:sz w:val="20"/>
          <w:lang w:val="sq-AL"/>
        </w:rPr>
        <w:t>4. Zyrat e censusit të popullsisë dhe të banesave në bashki/komuna do të drejtohen nga personi i ngarkuar nga prefekti në rastet kur:</w:t>
      </w:r>
    </w:p>
    <w:p w:rsidR="00B92345" w:rsidRPr="00216ACB" w:rsidRDefault="00B92345" w:rsidP="00B92345">
      <w:pPr>
        <w:pStyle w:val="Paragrafi"/>
        <w:rPr>
          <w:sz w:val="20"/>
          <w:lang w:val="sq-AL"/>
        </w:rPr>
      </w:pPr>
      <w:r w:rsidRPr="00216ACB">
        <w:rPr>
          <w:sz w:val="20"/>
          <w:lang w:val="sq-AL"/>
        </w:rPr>
        <w:t>a) bazuar në raportet periodike, sipas shkronjës “e” të pikës 1 të kreut II të këtij vendimi, të paraqitura pranë Komisionit të Censusit të Popullsisë dhe të Banesave në Qark dhe në INSTAT, vlerësohet nga Komisioni i Censusit në Qark se nuk janë përmbushur detyrimet nga kryetari i bashkisë/komunës për të realizuar detyrat e përcaktuara për këtë zyrë në krerët II, III dhe IV të këtij vendimi;</w:t>
      </w:r>
    </w:p>
    <w:p w:rsidR="00B92345" w:rsidRPr="00216ACB" w:rsidRDefault="00B92345" w:rsidP="00B92345">
      <w:pPr>
        <w:pStyle w:val="Paragrafi"/>
        <w:rPr>
          <w:sz w:val="20"/>
          <w:lang w:val="sq-AL"/>
        </w:rPr>
      </w:pPr>
      <w:r w:rsidRPr="00216ACB">
        <w:rPr>
          <w:sz w:val="20"/>
          <w:lang w:val="sq-AL"/>
        </w:rPr>
        <w:t>b) kryetari i ri i zgjedhur i bashkisë/komunës nuk ka marrë ende mandatin sipas procedurës së përcaktuar në nenin 40 të ligjit nr.8652, datë 31.7.2000 “Për organizimin dhe funksionimin e qeverisjes vendore”, të ndryshuar.</w:t>
      </w:r>
    </w:p>
    <w:p w:rsidR="00B92345" w:rsidRPr="00216ACB" w:rsidRDefault="00B92345" w:rsidP="00B92345">
      <w:pPr>
        <w:pStyle w:val="Paragrafi"/>
        <w:rPr>
          <w:sz w:val="20"/>
          <w:lang w:val="sq-AL"/>
        </w:rPr>
      </w:pPr>
      <w:r w:rsidRPr="00216ACB">
        <w:rPr>
          <w:sz w:val="20"/>
          <w:lang w:val="sq-AL"/>
        </w:rPr>
        <w:t>II. Detyrat e zyrave të censusit të popullsisë dhe të banesave në bashki/komuna</w:t>
      </w:r>
    </w:p>
    <w:p w:rsidR="00B92345" w:rsidRPr="00216ACB" w:rsidRDefault="00B92345" w:rsidP="00B92345">
      <w:pPr>
        <w:pStyle w:val="Paragrafi"/>
        <w:rPr>
          <w:sz w:val="20"/>
          <w:lang w:val="sq-AL"/>
        </w:rPr>
      </w:pPr>
      <w:r w:rsidRPr="00216ACB">
        <w:rPr>
          <w:sz w:val="20"/>
          <w:lang w:val="sq-AL"/>
        </w:rPr>
        <w:t>1. Në zbatim të udhëzimeve të Institutit të Statistikave (INSTAT), zyrat e censusit të popullsisë dhe të banesave në bashki/komuna ushtrojnë detyrat e mëposhtme:</w:t>
      </w:r>
    </w:p>
    <w:p w:rsidR="00B92345" w:rsidRPr="00216ACB" w:rsidRDefault="00B92345" w:rsidP="00B92345">
      <w:pPr>
        <w:pStyle w:val="Paragrafi"/>
        <w:rPr>
          <w:sz w:val="20"/>
          <w:lang w:val="sq-AL"/>
        </w:rPr>
      </w:pPr>
      <w:r w:rsidRPr="00216ACB">
        <w:rPr>
          <w:sz w:val="20"/>
          <w:lang w:val="sq-AL"/>
        </w:rPr>
        <w:t>a) Organizojnë punën për censusin e popullsisë dhe të banesave dhe ndjekin, udhëzojnë dhe inspektojnë veprimtaritë përgatitore të personelit të censusit në zonat e censusit që bëjnë pjesë në juridiksionin e territorit të bashkisë apo komunës së tyre;</w:t>
      </w:r>
    </w:p>
    <w:p w:rsidR="00B92345" w:rsidRPr="00216ACB" w:rsidRDefault="00B92345" w:rsidP="00B92345">
      <w:pPr>
        <w:pStyle w:val="Paragrafi"/>
        <w:rPr>
          <w:sz w:val="20"/>
          <w:lang w:val="sq-AL"/>
        </w:rPr>
      </w:pPr>
      <w:r w:rsidRPr="00216ACB">
        <w:rPr>
          <w:sz w:val="20"/>
          <w:lang w:val="sq-AL"/>
        </w:rPr>
        <w:t>b) Miratojnë programin e punës së zyrës së censusit të popullsisë dhe të banesave të bashkisë apo komunës, si për fazën përgatitore dhe atë përfundimtare, dhe ndjekin këtë proces nëpërmjet inspektimit në të gjitha zonat e censusit që bëjnë pjesë në juridiksionin e tyre;</w:t>
      </w:r>
    </w:p>
    <w:p w:rsidR="00B92345" w:rsidRPr="00216ACB" w:rsidRDefault="00B92345" w:rsidP="00B92345">
      <w:pPr>
        <w:pStyle w:val="Paragrafi"/>
        <w:rPr>
          <w:sz w:val="20"/>
          <w:lang w:val="sq-AL"/>
        </w:rPr>
      </w:pPr>
      <w:r w:rsidRPr="00216ACB">
        <w:rPr>
          <w:sz w:val="20"/>
          <w:lang w:val="sq-AL"/>
        </w:rPr>
        <w:t xml:space="preserve">c) Ndjekin dhe monitorojnë procesin e përzgjedhjes e të rekrutimit, si dhe miratojnë listën e anketuesve, të paraqitur nga komisioni </w:t>
      </w:r>
      <w:r w:rsidRPr="00216ACB">
        <w:rPr>
          <w:i/>
          <w:iCs/>
          <w:sz w:val="20"/>
          <w:lang w:val="sq-AL"/>
        </w:rPr>
        <w:t>ad-hoc</w:t>
      </w:r>
      <w:r w:rsidRPr="00216ACB">
        <w:rPr>
          <w:sz w:val="20"/>
          <w:lang w:val="sq-AL"/>
        </w:rPr>
        <w:t xml:space="preserve"> i vlerësimit, i ngritur nga INSTAT-i në çdo bashki dhe komunë, në përputhje me procedurat dhe standardet e përcaktuara nga ky institucion;</w:t>
      </w:r>
    </w:p>
    <w:p w:rsidR="00B92345" w:rsidRPr="00216ACB" w:rsidRDefault="00B92345" w:rsidP="00B92345">
      <w:pPr>
        <w:pStyle w:val="Paragrafi"/>
        <w:rPr>
          <w:sz w:val="20"/>
          <w:lang w:val="sq-AL"/>
        </w:rPr>
      </w:pPr>
      <w:r w:rsidRPr="00216ACB">
        <w:rPr>
          <w:sz w:val="20"/>
          <w:lang w:val="sq-AL"/>
        </w:rPr>
        <w:t xml:space="preserve">ç) Ndjekin dhe sigurojnë pjesëmarrjen e anketuesve në procesin e trajnimit që organizohet nga </w:t>
      </w:r>
      <w:r w:rsidRPr="00216ACB">
        <w:rPr>
          <w:sz w:val="20"/>
          <w:lang w:val="sq-AL"/>
        </w:rPr>
        <w:lastRenderedPageBreak/>
        <w:t>ekspertët dhe personeli tjetër, të angazhuar nga INSTAT-i;</w:t>
      </w:r>
    </w:p>
    <w:p w:rsidR="00B92345" w:rsidRPr="00216ACB" w:rsidRDefault="00B92345" w:rsidP="00B92345">
      <w:pPr>
        <w:pStyle w:val="Paragrafi"/>
        <w:rPr>
          <w:sz w:val="20"/>
          <w:lang w:val="sq-AL"/>
        </w:rPr>
      </w:pPr>
      <w:r w:rsidRPr="00216ACB">
        <w:rPr>
          <w:sz w:val="20"/>
          <w:lang w:val="sq-AL"/>
        </w:rPr>
        <w:t>d) Organizojnë punën për ofrimin e asistencës teknike për anketuesit, nëpërmjet ekspertëve dhe profesionistëve të tjerë të INSTA-it, në përputhje me vlerësimet në terren dhe nevojat e paraqitura prej tyre;</w:t>
      </w:r>
    </w:p>
    <w:p w:rsidR="00B92345" w:rsidRPr="00216ACB" w:rsidRDefault="00B92345" w:rsidP="00B92345">
      <w:pPr>
        <w:pStyle w:val="Paragrafi"/>
        <w:rPr>
          <w:sz w:val="20"/>
          <w:lang w:val="sq-AL"/>
        </w:rPr>
      </w:pPr>
      <w:r w:rsidRPr="00216ACB">
        <w:rPr>
          <w:sz w:val="20"/>
          <w:lang w:val="sq-AL"/>
        </w:rPr>
        <w:t>dh) Organizojnë inspektime periodike në bashkëpunim me kontrollorët në procesin e anketimit dhe ndjekin në vazhdimësi, nëpërmjet mbikëqyrësve, mbarëvajtjen dhe cilësinë e censusit, me qëllim plotësimin e standardeve të përcaktuara nga legjislacioni, si dhe metodologjinë e udhëzimet e INSTAT-it për censusin e përgjithshëm të popullsisë dhe të banesave;</w:t>
      </w:r>
    </w:p>
    <w:p w:rsidR="00B92345" w:rsidRPr="00216ACB" w:rsidRDefault="00B92345" w:rsidP="00B92345">
      <w:pPr>
        <w:pStyle w:val="Paragrafi"/>
        <w:rPr>
          <w:sz w:val="20"/>
          <w:lang w:val="sq-AL"/>
        </w:rPr>
      </w:pPr>
      <w:r w:rsidRPr="00216ACB">
        <w:rPr>
          <w:sz w:val="20"/>
          <w:lang w:val="sq-AL"/>
        </w:rPr>
        <w:t>e) Raportojnë pranë Komisionit të Censusit të Popullsisë dhe të Banesave në Qark dhe në INSTAT lidhur me ecurinë e procesit të censusit të përgjithshëm të popullsisë dhe banesave:</w:t>
      </w:r>
    </w:p>
    <w:p w:rsidR="00B92345" w:rsidRPr="00216ACB" w:rsidRDefault="00B92345" w:rsidP="00B92345">
      <w:pPr>
        <w:pStyle w:val="Paragrafi"/>
        <w:rPr>
          <w:sz w:val="20"/>
          <w:lang w:val="sq-AL"/>
        </w:rPr>
      </w:pPr>
      <w:r w:rsidRPr="00216ACB">
        <w:rPr>
          <w:sz w:val="20"/>
          <w:lang w:val="sq-AL"/>
        </w:rPr>
        <w:t>i) një herë në javë gjatë periudhës përgatitore;</w:t>
      </w:r>
    </w:p>
    <w:p w:rsidR="00B92345" w:rsidRPr="00216ACB" w:rsidRDefault="00B92345" w:rsidP="00B92345">
      <w:pPr>
        <w:pStyle w:val="Paragrafi"/>
        <w:rPr>
          <w:sz w:val="20"/>
          <w:lang w:val="sq-AL"/>
        </w:rPr>
      </w:pPr>
      <w:r w:rsidRPr="00216ACB">
        <w:rPr>
          <w:sz w:val="20"/>
          <w:lang w:val="sq-AL"/>
        </w:rPr>
        <w:t>ii) çdo ditë në periudhën e numërimit.</w:t>
      </w:r>
    </w:p>
    <w:p w:rsidR="00B92345" w:rsidRPr="00216ACB" w:rsidRDefault="00B92345" w:rsidP="00B92345">
      <w:pPr>
        <w:pStyle w:val="Paragrafi"/>
        <w:rPr>
          <w:sz w:val="20"/>
          <w:lang w:val="sq-AL"/>
        </w:rPr>
      </w:pPr>
      <w:r w:rsidRPr="00216ACB">
        <w:rPr>
          <w:sz w:val="20"/>
          <w:lang w:val="sq-AL"/>
        </w:rPr>
        <w:t>ë) Or</w:t>
      </w:r>
      <w:r>
        <w:rPr>
          <w:sz w:val="20"/>
          <w:lang w:val="sq-AL"/>
        </w:rPr>
        <w:t>ganizojnë punën në bashkëpunim</w:t>
      </w:r>
      <w:r w:rsidRPr="00216ACB">
        <w:rPr>
          <w:sz w:val="20"/>
          <w:lang w:val="sq-AL"/>
        </w:rPr>
        <w:t xml:space="preserve"> me punonjësin e INSTAT-it, në nivel bashkie/komune, dhe me Komisionin e Censusit të Popullsisë dhe Banesave në Qark, për sigurimin e mjediseve të nevojshme, marrjen në dorëzim dhe magazinimin e pyetësorëve dhe të materialeve të tjera shoqëruese në mënyrë të sigurt dhe për aq kohë sa është e nevojshme, për procesin e censusit të popullsisë në të gjithë territorin e njësisë vendore;</w:t>
      </w:r>
    </w:p>
    <w:p w:rsidR="00B92345" w:rsidRPr="00216ACB" w:rsidRDefault="00B92345" w:rsidP="00B92345">
      <w:pPr>
        <w:pStyle w:val="Paragrafi"/>
        <w:rPr>
          <w:sz w:val="20"/>
          <w:lang w:val="sq-AL"/>
        </w:rPr>
      </w:pPr>
      <w:r w:rsidRPr="00216ACB">
        <w:rPr>
          <w:sz w:val="20"/>
          <w:lang w:val="sq-AL"/>
        </w:rPr>
        <w:t>f) Sigurojnë mjediset e nevojshme për bashkërendimin e punës ndërmjet anketuesve, kontrollorëve e mbikëqyrësve, për të arritur plotësimin me cilësi të anketave dhe zgjidhjen e problemeve të tjera që lindin në procesin e censusit në terren;</w:t>
      </w:r>
    </w:p>
    <w:p w:rsidR="00B92345" w:rsidRPr="00216ACB" w:rsidRDefault="00B92345" w:rsidP="00B92345">
      <w:pPr>
        <w:pStyle w:val="Paragrafi"/>
        <w:rPr>
          <w:sz w:val="20"/>
          <w:lang w:val="sq-AL"/>
        </w:rPr>
      </w:pPr>
      <w:r w:rsidRPr="00216ACB">
        <w:rPr>
          <w:sz w:val="20"/>
          <w:lang w:val="sq-AL"/>
        </w:rPr>
        <w:t>g) Organizojnë procesin e ruajtjes dhe të dorëzimit të materialeve të censusit në afatin e përcaktuar në Komisionin e Censusit të Popullsisë dhe të Banesave në Qark dhe në INSTAT.</w:t>
      </w:r>
    </w:p>
    <w:p w:rsidR="00B92345" w:rsidRPr="00216ACB" w:rsidRDefault="00B92345" w:rsidP="00B92345">
      <w:pPr>
        <w:pStyle w:val="Paragrafi"/>
        <w:rPr>
          <w:sz w:val="20"/>
          <w:lang w:val="sq-AL"/>
        </w:rPr>
      </w:pPr>
      <w:r w:rsidRPr="00216ACB">
        <w:rPr>
          <w:sz w:val="20"/>
          <w:lang w:val="sq-AL"/>
        </w:rPr>
        <w:t>2. Zyrat e censusit të popullsisë dhe të banesave në njësitë bashkiake në Bashkinë e Tiranës kanë detyrat e mëposhtme:</w:t>
      </w:r>
    </w:p>
    <w:p w:rsidR="00B92345" w:rsidRPr="00216ACB" w:rsidRDefault="00B92345" w:rsidP="00B92345">
      <w:pPr>
        <w:pStyle w:val="Paragrafi"/>
        <w:rPr>
          <w:sz w:val="20"/>
          <w:lang w:val="sq-AL"/>
        </w:rPr>
      </w:pPr>
      <w:r w:rsidRPr="00216ACB">
        <w:rPr>
          <w:sz w:val="20"/>
          <w:lang w:val="sq-AL"/>
        </w:rPr>
        <w:t>a) Raportojnë pranë Komisionit të Censusit të Popullsisë dhe të Banesave në Bashkinë e Tiranës lidhur me ecurinë e procesit të censusit të përgjithshëm të popullsisë dhe të banesave:</w:t>
      </w:r>
    </w:p>
    <w:p w:rsidR="00B92345" w:rsidRPr="00216ACB" w:rsidRDefault="00B92345" w:rsidP="00B92345">
      <w:pPr>
        <w:pStyle w:val="Paragrafi"/>
        <w:rPr>
          <w:sz w:val="20"/>
          <w:lang w:val="sq-AL"/>
        </w:rPr>
      </w:pPr>
      <w:r w:rsidRPr="00216ACB">
        <w:rPr>
          <w:sz w:val="20"/>
          <w:lang w:val="sq-AL"/>
        </w:rPr>
        <w:t>i) një herë në javë gjatë periudhës përgatitore;</w:t>
      </w:r>
    </w:p>
    <w:p w:rsidR="00B92345" w:rsidRPr="00216ACB" w:rsidRDefault="00B92345" w:rsidP="00B92345">
      <w:pPr>
        <w:pStyle w:val="Paragrafi"/>
        <w:rPr>
          <w:sz w:val="20"/>
          <w:lang w:val="sq-AL"/>
        </w:rPr>
      </w:pPr>
      <w:r w:rsidRPr="00216ACB">
        <w:rPr>
          <w:sz w:val="20"/>
          <w:lang w:val="sq-AL"/>
        </w:rPr>
        <w:t>ii) çdo ditë në periudhën e censusit;</w:t>
      </w:r>
    </w:p>
    <w:p w:rsidR="00B92345" w:rsidRPr="00216ACB" w:rsidRDefault="00B92345" w:rsidP="00B92345">
      <w:pPr>
        <w:pStyle w:val="Paragrafi"/>
        <w:rPr>
          <w:sz w:val="20"/>
          <w:lang w:val="sq-AL"/>
        </w:rPr>
      </w:pPr>
      <w:r w:rsidRPr="00216ACB">
        <w:rPr>
          <w:sz w:val="20"/>
          <w:lang w:val="sq-AL"/>
        </w:rPr>
        <w:t>b) Organizojnë punën në bashkëpunim me punonjësit e INSTAT-it në njësinë bashkiake dhe me Komisionin e Censusit të Popullsisë e të Banesave në Bashkinë e Tiranës, për sigurimin e mjediseve të nevojshme, marrjen në dorëzim dhe magazinimin e pyetësorëve dhe të materialeve të tjera shoqëruese në mënyrë të sigurt dhe për aq kohë sa është e nevojshme, për procesin e censusit të popullsisë në të gjithë territorin e njësisë vendore;</w:t>
      </w:r>
    </w:p>
    <w:p w:rsidR="00B92345" w:rsidRPr="00216ACB" w:rsidRDefault="00B92345" w:rsidP="00B92345">
      <w:pPr>
        <w:pStyle w:val="Paragrafi"/>
        <w:rPr>
          <w:sz w:val="20"/>
          <w:lang w:val="sq-AL"/>
        </w:rPr>
      </w:pPr>
      <w:r w:rsidRPr="00216ACB">
        <w:rPr>
          <w:sz w:val="20"/>
          <w:lang w:val="sq-AL"/>
        </w:rPr>
        <w:t>c) Sigurojnë mjediset e nevojshme për bashkërendimin e punës ndërmjet anketuesve, kontrollorëve e mbikëqyrësve, për të arritur plotësimin me cilësi të anketave dhe zgjidhjen e problemeve të tjera që lindin në procesin e censusit në terren, me mbështetjen e Bashkisë së Tiranës;</w:t>
      </w:r>
    </w:p>
    <w:p w:rsidR="00B92345" w:rsidRPr="00216ACB" w:rsidRDefault="00B92345" w:rsidP="00B92345">
      <w:pPr>
        <w:pStyle w:val="Paragrafi"/>
        <w:rPr>
          <w:sz w:val="20"/>
          <w:lang w:val="sq-AL"/>
        </w:rPr>
      </w:pPr>
      <w:r w:rsidRPr="00216ACB">
        <w:rPr>
          <w:sz w:val="20"/>
          <w:lang w:val="sq-AL"/>
        </w:rPr>
        <w:t>ç) Organizojnë procesin e ruajtjes dhe të dorëzimit të materialeve të censusit në afatin e përcaktuar në Komisionin e Censusit të Popullsisë dhe të Banesave në Qark dhe në INSTAT, me mbështetjen e Bashkisë së Tiranës.</w:t>
      </w:r>
    </w:p>
    <w:p w:rsidR="00B92345" w:rsidRPr="00216ACB" w:rsidRDefault="00B92345" w:rsidP="00B92345">
      <w:pPr>
        <w:pStyle w:val="Paragrafi"/>
        <w:rPr>
          <w:sz w:val="20"/>
          <w:lang w:val="sq-AL"/>
        </w:rPr>
      </w:pPr>
      <w:r w:rsidRPr="00216ACB">
        <w:rPr>
          <w:sz w:val="20"/>
          <w:lang w:val="sq-AL"/>
        </w:rPr>
        <w:t>3. Zyrat e censusit të popullsisë dhe të banesave në bashki/komuna dhe njësitë bashkiake Tiranë, e ushtrojnë veprimtarinë e tyre nga data 15.8.2011 deri më datën 15.11.2011.</w:t>
      </w:r>
    </w:p>
    <w:p w:rsidR="00B92345" w:rsidRDefault="00B92345" w:rsidP="00B92345">
      <w:pPr>
        <w:pStyle w:val="Paragrafi"/>
        <w:rPr>
          <w:sz w:val="20"/>
          <w:lang w:val="sq-AL"/>
        </w:rPr>
      </w:pPr>
    </w:p>
    <w:p w:rsidR="00B92345" w:rsidRDefault="00B92345" w:rsidP="00B92345">
      <w:pPr>
        <w:pStyle w:val="Paragrafi"/>
        <w:rPr>
          <w:sz w:val="20"/>
          <w:lang w:val="sq-AL"/>
        </w:rPr>
      </w:pPr>
    </w:p>
    <w:p w:rsidR="00B92345" w:rsidRDefault="00B92345" w:rsidP="00B92345">
      <w:pPr>
        <w:pStyle w:val="Paragrafi"/>
        <w:rPr>
          <w:sz w:val="20"/>
          <w:lang w:val="sq-AL"/>
        </w:rPr>
      </w:pPr>
    </w:p>
    <w:p w:rsidR="00B92345" w:rsidRPr="00216ACB" w:rsidRDefault="00B92345" w:rsidP="00B92345">
      <w:pPr>
        <w:pStyle w:val="Paragrafi"/>
        <w:rPr>
          <w:sz w:val="20"/>
          <w:lang w:val="sq-AL"/>
        </w:rPr>
      </w:pPr>
      <w:r w:rsidRPr="00216ACB">
        <w:rPr>
          <w:sz w:val="20"/>
          <w:lang w:val="sq-AL"/>
        </w:rPr>
        <w:t>III. Detyrimet metodologjike</w:t>
      </w:r>
    </w:p>
    <w:p w:rsidR="00B92345" w:rsidRPr="00216ACB" w:rsidRDefault="00B92345" w:rsidP="00B92345">
      <w:pPr>
        <w:pStyle w:val="Paragrafi"/>
        <w:rPr>
          <w:sz w:val="20"/>
          <w:lang w:val="sq-AL"/>
        </w:rPr>
      </w:pPr>
      <w:r w:rsidRPr="00216ACB">
        <w:rPr>
          <w:sz w:val="20"/>
          <w:lang w:val="sq-AL"/>
        </w:rPr>
        <w:t>Zyrat e censusist të popullsisë dhe të banesave në bashki/komuna janë të detyruara të zbatojnë udhëzimet që nxjerr INSTAT-i për:</w:t>
      </w:r>
    </w:p>
    <w:p w:rsidR="00B92345" w:rsidRPr="00216ACB" w:rsidRDefault="00B92345" w:rsidP="00B92345">
      <w:pPr>
        <w:pStyle w:val="Paragrafi"/>
        <w:rPr>
          <w:sz w:val="20"/>
          <w:lang w:val="sq-AL"/>
        </w:rPr>
      </w:pPr>
      <w:r w:rsidRPr="00216ACB">
        <w:rPr>
          <w:sz w:val="20"/>
          <w:lang w:val="sq-AL"/>
        </w:rPr>
        <w:t>a) detyrat e pesonelit që angazhohet për kryerjen e censusit në terren;</w:t>
      </w:r>
    </w:p>
    <w:p w:rsidR="00B92345" w:rsidRPr="00216ACB" w:rsidRDefault="00B92345" w:rsidP="00B92345">
      <w:pPr>
        <w:pStyle w:val="Paragrafi"/>
        <w:rPr>
          <w:sz w:val="20"/>
          <w:lang w:val="sq-AL"/>
        </w:rPr>
      </w:pPr>
      <w:r w:rsidRPr="00216ACB">
        <w:rPr>
          <w:sz w:val="20"/>
          <w:lang w:val="sq-AL"/>
        </w:rPr>
        <w:t>b) ndjekjen dhe zbatimin e veprimtarisë së censusit të populsisë dhe të banesave nga vetë këto zyra.</w:t>
      </w:r>
    </w:p>
    <w:p w:rsidR="00B92345" w:rsidRPr="00216ACB" w:rsidRDefault="00B92345" w:rsidP="00B92345">
      <w:pPr>
        <w:pStyle w:val="Paragrafi"/>
        <w:rPr>
          <w:sz w:val="20"/>
          <w:lang w:val="sq-AL"/>
        </w:rPr>
      </w:pPr>
      <w:r w:rsidRPr="00216ACB">
        <w:rPr>
          <w:sz w:val="20"/>
          <w:lang w:val="sq-AL"/>
        </w:rPr>
        <w:t>IV. Organizimi dhe funksionimi i mbledhjeve të zyrave të censusit të popullsisë dhe të banesave në bashki/komuna dhe njësitë bashkiake, Tiranë</w:t>
      </w:r>
    </w:p>
    <w:p w:rsidR="00B92345" w:rsidRPr="00216ACB" w:rsidRDefault="00B92345" w:rsidP="00B92345">
      <w:pPr>
        <w:pStyle w:val="Paragrafi"/>
        <w:rPr>
          <w:sz w:val="20"/>
          <w:lang w:val="sq-AL"/>
        </w:rPr>
      </w:pPr>
      <w:r w:rsidRPr="00216ACB">
        <w:rPr>
          <w:sz w:val="20"/>
          <w:lang w:val="sq-AL"/>
        </w:rPr>
        <w:t>1. Mbledhjet e zyrave të censusit të popullsisë dhe të banesave në bashki/komunë thirren nga kryetari dhe, në mungesë të tij, nga nënkryetari.</w:t>
      </w:r>
    </w:p>
    <w:p w:rsidR="00B92345" w:rsidRPr="00216ACB" w:rsidRDefault="00B92345" w:rsidP="00B92345">
      <w:pPr>
        <w:pStyle w:val="Paragrafi"/>
        <w:rPr>
          <w:sz w:val="20"/>
          <w:lang w:val="sq-AL"/>
        </w:rPr>
      </w:pPr>
      <w:r w:rsidRPr="00216ACB">
        <w:rPr>
          <w:sz w:val="20"/>
          <w:lang w:val="sq-AL"/>
        </w:rPr>
        <w:t>2. Në mbledhjen e zyrës së censusit të popullsisë dhe të banesave në bashki/komuna marrin pjesë vetëm anëtarët e tij. Kryetari i kësaj zyre, në varësi të çështjeve të parashikuara në rendin e ditës, mund të ftojë të marrin pjesë në mbledhjet e Komisionit edhe:</w:t>
      </w:r>
    </w:p>
    <w:p w:rsidR="00B92345" w:rsidRPr="00216ACB" w:rsidRDefault="00B92345" w:rsidP="00B92345">
      <w:pPr>
        <w:pStyle w:val="Paragrafi"/>
        <w:rPr>
          <w:sz w:val="20"/>
          <w:lang w:val="sq-AL"/>
        </w:rPr>
      </w:pPr>
      <w:r w:rsidRPr="00216ACB">
        <w:rPr>
          <w:sz w:val="20"/>
          <w:lang w:val="sq-AL"/>
        </w:rPr>
        <w:lastRenderedPageBreak/>
        <w:t>a) specialistë të strukturave të autoriteteve shtetërore në nivel qarku apo vendor, të cilat nuk përfaqësohen në zyrën e censusit të popullsisë dhe të banesave në bashki/komunë në njësinë ku funksionon Komisioni;</w:t>
      </w:r>
    </w:p>
    <w:p w:rsidR="00B92345" w:rsidRPr="00216ACB" w:rsidRDefault="00B92345" w:rsidP="00B92345">
      <w:pPr>
        <w:pStyle w:val="Paragrafi"/>
        <w:rPr>
          <w:sz w:val="20"/>
          <w:lang w:val="sq-AL"/>
        </w:rPr>
      </w:pPr>
      <w:r w:rsidRPr="00216ACB">
        <w:rPr>
          <w:sz w:val="20"/>
          <w:lang w:val="sq-AL"/>
        </w:rPr>
        <w:t>b) ekspertë apo personel tjetër, të angazhuar nga INSTAT-i në procesin e censusit të përgjithshëm të popullsisë dhe banesave.</w:t>
      </w:r>
    </w:p>
    <w:p w:rsidR="00B92345" w:rsidRPr="00216ACB" w:rsidRDefault="00B92345" w:rsidP="00B92345">
      <w:pPr>
        <w:pStyle w:val="Paragrafi"/>
        <w:rPr>
          <w:sz w:val="20"/>
          <w:lang w:val="sq-AL"/>
        </w:rPr>
      </w:pPr>
      <w:r w:rsidRPr="00216ACB">
        <w:rPr>
          <w:sz w:val="20"/>
          <w:lang w:val="sq-AL"/>
        </w:rPr>
        <w:t>3. Mbledhja e zyrës së censusit të popullsisë dhe të banesave në bashki/komunë drejtohet nga kryetari dhe, në mungesë të tij, nga nënkryetari, si dhe është e vlefshme kur janë të pranishëm më shumë se gjysma e anëtarëve të zyrës.</w:t>
      </w:r>
    </w:p>
    <w:p w:rsidR="00B92345" w:rsidRPr="00216ACB" w:rsidRDefault="00B92345" w:rsidP="00B92345">
      <w:pPr>
        <w:pStyle w:val="Paragrafi"/>
        <w:rPr>
          <w:sz w:val="20"/>
          <w:lang w:val="sq-AL"/>
        </w:rPr>
      </w:pPr>
      <w:r w:rsidRPr="00216ACB">
        <w:rPr>
          <w:sz w:val="20"/>
          <w:lang w:val="sq-AL"/>
        </w:rPr>
        <w:t>4. Mbledhjet, si rregull, organizohen një herë në muaj, me përjashtim të rasteve kur problematika apo çështje të caktuara sjellin nevojën e organizimit të më shumë se një mbledhjeje në muaj.</w:t>
      </w:r>
    </w:p>
    <w:p w:rsidR="00B92345" w:rsidRPr="00216ACB" w:rsidRDefault="00B92345" w:rsidP="00B92345">
      <w:pPr>
        <w:pStyle w:val="Paragrafi"/>
        <w:rPr>
          <w:sz w:val="20"/>
          <w:lang w:val="sq-AL"/>
        </w:rPr>
      </w:pPr>
      <w:r w:rsidRPr="00216ACB">
        <w:rPr>
          <w:sz w:val="20"/>
          <w:lang w:val="sq-AL"/>
        </w:rPr>
        <w:t>5. Kryetari i zyrës së censusit të popullsisë dhe të banesave në bashki/komunë, bashkëlidhur njoftimit për mbledhje, u paraqet anëtarëve të zyrës:</w:t>
      </w:r>
    </w:p>
    <w:p w:rsidR="00B92345" w:rsidRPr="00216ACB" w:rsidRDefault="00B92345" w:rsidP="00B92345">
      <w:pPr>
        <w:pStyle w:val="Paragrafi"/>
        <w:rPr>
          <w:sz w:val="20"/>
          <w:lang w:val="sq-AL"/>
        </w:rPr>
      </w:pPr>
      <w:r w:rsidRPr="00216ACB">
        <w:rPr>
          <w:sz w:val="20"/>
          <w:lang w:val="sq-AL"/>
        </w:rPr>
        <w:t>a) rendin e ditës së mbledhjes;</w:t>
      </w:r>
    </w:p>
    <w:p w:rsidR="00B92345" w:rsidRPr="00216ACB" w:rsidRDefault="00B92345" w:rsidP="00B92345">
      <w:pPr>
        <w:pStyle w:val="Paragrafi"/>
        <w:rPr>
          <w:sz w:val="20"/>
          <w:lang w:val="sq-AL"/>
        </w:rPr>
      </w:pPr>
      <w:r w:rsidRPr="00216ACB">
        <w:rPr>
          <w:sz w:val="20"/>
          <w:lang w:val="sq-AL"/>
        </w:rPr>
        <w:t>b) dokumentacionin për çështjet, të cilat do të paraqiten për shqyrtim në mbledhjen e zyrës.</w:t>
      </w:r>
    </w:p>
    <w:p w:rsidR="00B92345" w:rsidRPr="00216ACB" w:rsidRDefault="00B92345" w:rsidP="00B92345">
      <w:pPr>
        <w:pStyle w:val="Paragrafi"/>
        <w:rPr>
          <w:sz w:val="20"/>
          <w:lang w:val="sq-AL"/>
        </w:rPr>
      </w:pPr>
      <w:r w:rsidRPr="00216ACB">
        <w:rPr>
          <w:sz w:val="20"/>
          <w:lang w:val="sq-AL"/>
        </w:rPr>
        <w:t>6. Njoftimi për mbledhje dhe rendi i ditës nënshkruhen nga kryetari i zyrës së censusit të popullsisë dhe të banesave në bashki/komunë dhe, në mungesë të tij, nga nënkryetari i tij.</w:t>
      </w:r>
    </w:p>
    <w:p w:rsidR="00B92345" w:rsidRPr="00216ACB" w:rsidRDefault="00B92345" w:rsidP="00B92345">
      <w:pPr>
        <w:pStyle w:val="Paragrafi"/>
        <w:rPr>
          <w:sz w:val="20"/>
          <w:lang w:val="sq-AL"/>
        </w:rPr>
      </w:pPr>
      <w:r w:rsidRPr="00216ACB">
        <w:rPr>
          <w:sz w:val="20"/>
          <w:lang w:val="sq-AL"/>
        </w:rPr>
        <w:t>7. Rendi i ditës së bashku me dokumentacionin e çështjeve, të cilat do të paraqiten për shqyrtim, i propozohet nga punonjësi i INSTAT-it në rreth kryetarit dhe, në mungesë të tij, nënkryetarit. Për komunat, propozimi i rendit të ditës bëhet nga punonjësi i INSTAT-it në rrethin, në juridiksionin e të cilit është komuna.</w:t>
      </w:r>
    </w:p>
    <w:p w:rsidR="00B92345" w:rsidRPr="00216ACB" w:rsidRDefault="00B92345" w:rsidP="00B92345">
      <w:pPr>
        <w:pStyle w:val="Paragrafi"/>
        <w:rPr>
          <w:sz w:val="20"/>
          <w:lang w:val="sq-AL"/>
        </w:rPr>
      </w:pPr>
      <w:r w:rsidRPr="00216ACB">
        <w:rPr>
          <w:sz w:val="20"/>
          <w:lang w:val="sq-AL"/>
        </w:rPr>
        <w:t>8. Kryetari dhe, në mungesë të tij, nënkryetari, pasi shqyrton propozimin për rend dite dhe dokumentacionin e paraqitur, vendos datën e mbledhjes së Komisionit, e cila në asnjë rast nuk mund të jetë më vonë se tri ditë nga dita e paraqitjes së kërkesës nga punonjësi i INSTAT-it, sipas përcaktimit në pikën 7 të këtij kreu.</w:t>
      </w:r>
    </w:p>
    <w:p w:rsidR="00B92345" w:rsidRPr="00216ACB" w:rsidRDefault="00B92345" w:rsidP="00B92345">
      <w:pPr>
        <w:pStyle w:val="Paragrafi"/>
        <w:rPr>
          <w:sz w:val="20"/>
          <w:lang w:val="sq-AL"/>
        </w:rPr>
      </w:pPr>
      <w:r w:rsidRPr="00216ACB">
        <w:rPr>
          <w:sz w:val="20"/>
          <w:lang w:val="sq-AL"/>
        </w:rPr>
        <w:t>9. Zyra e censusit të popullsisë dhe të banesave në bashki/komunë, për çështje të veçanta, mund të krijojë grupe pune, të cilat bëjnë vlerësime, vërejtje dhe rekomandime për çështje të cilat janë në kompetencën e tyre, sipas detyrave të përcaktuara në pikën 1 të kreut II të këtij vendimi.</w:t>
      </w:r>
    </w:p>
    <w:p w:rsidR="00B92345" w:rsidRPr="00216ACB" w:rsidRDefault="00B92345" w:rsidP="00B92345">
      <w:pPr>
        <w:pStyle w:val="Paragrafi"/>
        <w:rPr>
          <w:sz w:val="20"/>
          <w:lang w:val="sq-AL"/>
        </w:rPr>
      </w:pPr>
      <w:r w:rsidRPr="00216ACB">
        <w:rPr>
          <w:sz w:val="20"/>
          <w:lang w:val="sq-AL"/>
        </w:rPr>
        <w:t>10. Vendimet në zyrën e censusit të popullsisë dhe të banesave në bashki/komunë merren e shumicën e votave të anëtarëve të pranishëm në mbledhje. Në rast se votat janë të barabarta, vota e kryesuesit të mbledhjes vendos.</w:t>
      </w:r>
    </w:p>
    <w:p w:rsidR="00B92345" w:rsidRPr="00216ACB" w:rsidRDefault="00B92345" w:rsidP="00B92345">
      <w:pPr>
        <w:pStyle w:val="Paragrafi"/>
        <w:rPr>
          <w:sz w:val="20"/>
          <w:lang w:val="sq-AL"/>
        </w:rPr>
      </w:pPr>
      <w:r w:rsidRPr="00216ACB">
        <w:rPr>
          <w:sz w:val="20"/>
          <w:lang w:val="sq-AL"/>
        </w:rPr>
        <w:t>11. Vendimet, si dhe çështjet e tjera të shqyrtuara dhe të miratuara në mbledhjen e zyrës së censusit të popullsisë dhe të banesave në bashki/komunë nënshkruhen nga kryesuesi i mbledhjes së zyrës.</w:t>
      </w:r>
    </w:p>
    <w:p w:rsidR="00B92345" w:rsidRPr="00216ACB" w:rsidRDefault="00B92345" w:rsidP="00B92345">
      <w:pPr>
        <w:pStyle w:val="Paragrafi"/>
        <w:rPr>
          <w:sz w:val="20"/>
          <w:lang w:val="sq-AL"/>
        </w:rPr>
      </w:pPr>
      <w:r w:rsidRPr="00216ACB">
        <w:rPr>
          <w:sz w:val="20"/>
          <w:lang w:val="sq-AL"/>
        </w:rPr>
        <w:t>12. Gjatë mbledhjes së zyrës së censusit të popullsisë dhe të banesave në bashki/komunë mbahet procesverbal, i cili miratohet në mbledhjen e ardhshme të zyrës.</w:t>
      </w:r>
    </w:p>
    <w:p w:rsidR="00B92345" w:rsidRPr="00216ACB" w:rsidRDefault="00B92345" w:rsidP="00B92345">
      <w:pPr>
        <w:pStyle w:val="Paragrafi"/>
        <w:rPr>
          <w:sz w:val="20"/>
          <w:lang w:val="sq-AL"/>
        </w:rPr>
      </w:pPr>
      <w:r w:rsidRPr="00216ACB">
        <w:rPr>
          <w:sz w:val="20"/>
          <w:lang w:val="sq-AL"/>
        </w:rPr>
        <w:t>13. Sekretariati i zyrës së censusit të popullsisë dhe të banesave në bashki/komunë përbëhet nga punonjës të bashkisë/komunës dhe punonjës të INSTAT-it, atje ku ka të tillë, miratohet nga zyra dhe ka për detyrë:</w:t>
      </w:r>
    </w:p>
    <w:p w:rsidR="00B92345" w:rsidRPr="00216ACB" w:rsidRDefault="00B92345" w:rsidP="00B92345">
      <w:pPr>
        <w:pStyle w:val="Paragrafi"/>
        <w:rPr>
          <w:sz w:val="20"/>
          <w:lang w:val="sq-AL"/>
        </w:rPr>
      </w:pPr>
      <w:r w:rsidRPr="00216ACB">
        <w:rPr>
          <w:sz w:val="20"/>
          <w:lang w:val="sq-AL"/>
        </w:rPr>
        <w:t>a) të verifikojë ekzistencën e numrit të mjaftueshëm të anëtarëve për zhvillimin e mbledhjes;</w:t>
      </w:r>
    </w:p>
    <w:p w:rsidR="00B92345" w:rsidRPr="00216ACB" w:rsidRDefault="00B92345" w:rsidP="00B92345">
      <w:pPr>
        <w:pStyle w:val="Paragrafi"/>
        <w:rPr>
          <w:sz w:val="20"/>
          <w:lang w:val="sq-AL"/>
        </w:rPr>
      </w:pPr>
      <w:r w:rsidRPr="00216ACB">
        <w:rPr>
          <w:sz w:val="20"/>
          <w:lang w:val="sq-AL"/>
        </w:rPr>
        <w:t>b) të organizojë punën sipas orientimeve të kryetarit të zyrës së censusit të popullsisë dhe të banesave në bashki/komunë për përgatitjen e dokumentacionit të nevojshëm dhe për shqyrtimin e çështjeve të përcaktuara në rendin e ditës së mbledhjes së zyrës;</w:t>
      </w:r>
    </w:p>
    <w:p w:rsidR="00B92345" w:rsidRPr="00216ACB" w:rsidRDefault="00B92345" w:rsidP="00B92345">
      <w:pPr>
        <w:pStyle w:val="Paragrafi"/>
        <w:rPr>
          <w:sz w:val="20"/>
          <w:lang w:val="sq-AL"/>
        </w:rPr>
      </w:pPr>
      <w:r w:rsidRPr="00216ACB">
        <w:rPr>
          <w:sz w:val="20"/>
          <w:lang w:val="sq-AL"/>
        </w:rPr>
        <w:t>c) të bashkëpunojë me autoritete shtetërore, në nivel qarku dhe vendor, për përgatitjen e materialeve të rendit të ditës që zyra e censusit të popullsisë dhe të banesave në bashki/komunë do të marrë në shqyrtim;</w:t>
      </w:r>
    </w:p>
    <w:p w:rsidR="00B92345" w:rsidRPr="00216ACB" w:rsidRDefault="00B92345" w:rsidP="00B92345">
      <w:pPr>
        <w:pStyle w:val="Paragrafi"/>
        <w:rPr>
          <w:sz w:val="20"/>
          <w:lang w:val="sq-AL"/>
        </w:rPr>
      </w:pPr>
      <w:r w:rsidRPr="00216ACB">
        <w:rPr>
          <w:sz w:val="20"/>
          <w:lang w:val="sq-AL"/>
        </w:rPr>
        <w:t>ç) të dërgojë materialet e përgatitura për mbledhjen e radhës te secili anëtar i zyrës së censusit të popullsisë dhe të banesave në bashki/komunë jo më vonë se 3 (tri) ditë përpara mbledhjes;</w:t>
      </w:r>
    </w:p>
    <w:p w:rsidR="00B92345" w:rsidRPr="00216ACB" w:rsidRDefault="00B92345" w:rsidP="00B92345">
      <w:pPr>
        <w:pStyle w:val="Paragrafi"/>
        <w:rPr>
          <w:sz w:val="20"/>
          <w:lang w:val="sq-AL"/>
        </w:rPr>
      </w:pPr>
      <w:r w:rsidRPr="00216ACB">
        <w:rPr>
          <w:sz w:val="20"/>
          <w:lang w:val="sq-AL"/>
        </w:rPr>
        <w:t>d) të mbajë dhe të zbardhë procesverbalet e mbledhjeve;</w:t>
      </w:r>
    </w:p>
    <w:p w:rsidR="00B92345" w:rsidRPr="00216ACB" w:rsidRDefault="00B92345" w:rsidP="00B92345">
      <w:pPr>
        <w:pStyle w:val="Paragrafi"/>
        <w:rPr>
          <w:sz w:val="20"/>
          <w:lang w:val="sq-AL"/>
        </w:rPr>
      </w:pPr>
    </w:p>
    <w:p w:rsidR="00B92345" w:rsidRPr="00216ACB" w:rsidRDefault="00B92345" w:rsidP="00B92345">
      <w:pPr>
        <w:pStyle w:val="Paragrafi"/>
        <w:rPr>
          <w:sz w:val="20"/>
          <w:lang w:val="sq-AL"/>
        </w:rPr>
      </w:pPr>
      <w:r w:rsidRPr="00216ACB">
        <w:rPr>
          <w:sz w:val="20"/>
          <w:lang w:val="sq-AL"/>
        </w:rPr>
        <w:t>dh) të ndjekë procesin e nënshkrimit të vendimeve të marra në mbledhjen paraardhëse të zyrës së censusit të popullsisë dhe të banesave në bashki/komunë.</w:t>
      </w:r>
    </w:p>
    <w:p w:rsidR="00B92345" w:rsidRPr="00216ACB" w:rsidRDefault="00B92345" w:rsidP="00B92345">
      <w:pPr>
        <w:pStyle w:val="Paragrafi"/>
        <w:rPr>
          <w:sz w:val="20"/>
          <w:lang w:val="sq-AL"/>
        </w:rPr>
      </w:pPr>
      <w:r w:rsidRPr="00216ACB">
        <w:rPr>
          <w:sz w:val="20"/>
          <w:lang w:val="sq-AL"/>
        </w:rPr>
        <w:t>V. Dispozita të përgjithshme</w:t>
      </w:r>
    </w:p>
    <w:p w:rsidR="00B92345" w:rsidRPr="00216ACB" w:rsidRDefault="00B92345" w:rsidP="00B92345">
      <w:pPr>
        <w:pStyle w:val="Paragrafi"/>
        <w:rPr>
          <w:sz w:val="20"/>
          <w:lang w:val="sq-AL"/>
        </w:rPr>
      </w:pPr>
      <w:r w:rsidRPr="00216ACB">
        <w:rPr>
          <w:sz w:val="20"/>
          <w:lang w:val="sq-AL"/>
        </w:rPr>
        <w:t>1. Masa e shpërblimit të anëtarëve të zyrës së censusit të popullsisë dhe të banesave në bashki/komunë, për të gjithë periudhën e funksionimit të komisionit, është 3000 (tre) mijë lekë në muaj. Mënyra e pagesës të përcaktohet me udhëzim të veçantë të INSTAT-it.</w:t>
      </w:r>
    </w:p>
    <w:p w:rsidR="00B92345" w:rsidRPr="00216ACB" w:rsidRDefault="00B92345" w:rsidP="00B92345">
      <w:pPr>
        <w:pStyle w:val="Paragrafi"/>
        <w:rPr>
          <w:sz w:val="20"/>
          <w:lang w:val="sq-AL"/>
        </w:rPr>
      </w:pPr>
      <w:r w:rsidRPr="00216ACB">
        <w:rPr>
          <w:sz w:val="20"/>
          <w:lang w:val="sq-AL"/>
        </w:rPr>
        <w:t>2. Vendimi nr.734, datë 28.12.2000 i Këshillit të Ministrave “Për ngritjen, përbërjen dhe detyrat e zyrave të regjistrimit të popullsisë dhe të banesave në bashki dhe komuna”, shfuqizohet.</w:t>
      </w:r>
    </w:p>
    <w:p w:rsidR="00B92345" w:rsidRPr="00216ACB" w:rsidRDefault="00B92345" w:rsidP="00B92345">
      <w:pPr>
        <w:pStyle w:val="Paragrafi"/>
        <w:rPr>
          <w:sz w:val="20"/>
          <w:lang w:val="sq-AL"/>
        </w:rPr>
      </w:pPr>
      <w:r w:rsidRPr="00216ACB">
        <w:rPr>
          <w:sz w:val="20"/>
          <w:lang w:val="sq-AL"/>
        </w:rPr>
        <w:lastRenderedPageBreak/>
        <w:t>3. Ngarkohen Komisioni Qendror i Censusit, Komisioni i Censusit të Popullsisë dhe të Banesave në Qark, zyra e censusit të popullsisë dhe të banesave në bashki/komunë dhe INSTAT-i për zbatimin e këtij vendimi.</w:t>
      </w:r>
    </w:p>
    <w:p w:rsidR="00B92345" w:rsidRPr="00216ACB" w:rsidRDefault="00B92345" w:rsidP="00B92345">
      <w:pPr>
        <w:pStyle w:val="Paragrafi"/>
        <w:rPr>
          <w:sz w:val="20"/>
          <w:lang w:val="sq-AL"/>
        </w:rPr>
      </w:pPr>
      <w:r w:rsidRPr="00216ACB">
        <w:rPr>
          <w:sz w:val="20"/>
          <w:lang w:val="sq-AL"/>
        </w:rPr>
        <w:t>Ky vendim hyn në fuqi pas botimit në Fletoren Zyrtare.</w:t>
      </w:r>
    </w:p>
    <w:p w:rsidR="00B92345" w:rsidRPr="00216ACB" w:rsidRDefault="00B92345" w:rsidP="00B92345">
      <w:pPr>
        <w:pStyle w:val="Autoriteti"/>
        <w:keepNext w:val="0"/>
        <w:rPr>
          <w:sz w:val="20"/>
          <w:szCs w:val="20"/>
          <w:lang w:val="sq-AL"/>
        </w:rPr>
      </w:pPr>
      <w:r w:rsidRPr="00216ACB">
        <w:rPr>
          <w:sz w:val="20"/>
          <w:szCs w:val="20"/>
          <w:lang w:val="sq-AL"/>
        </w:rPr>
        <w:t>Kryeministri</w:t>
      </w:r>
    </w:p>
    <w:p w:rsidR="00B92345" w:rsidRPr="00216ACB" w:rsidRDefault="00B92345" w:rsidP="00B92345">
      <w:pPr>
        <w:pStyle w:val="AutoritetiEmer"/>
      </w:pPr>
      <w:r w:rsidRPr="00216ACB">
        <w:t>Sali Berisha</w:t>
      </w:r>
    </w:p>
    <w:sectPr w:rsidR="00B92345" w:rsidRPr="00216A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19C9FEA"/>
    <w:lvl w:ilvl="0">
      <w:start w:val="1"/>
      <w:numFmt w:val="decimal"/>
      <w:lvlText w:val="%1."/>
      <w:lvlJc w:val="left"/>
      <w:pPr>
        <w:tabs>
          <w:tab w:val="num" w:pos="1800"/>
        </w:tabs>
        <w:ind w:left="1800" w:hanging="360"/>
      </w:pPr>
    </w:lvl>
  </w:abstractNum>
  <w:abstractNum w:abstractNumId="1">
    <w:nsid w:val="FFFFFF7D"/>
    <w:multiLevelType w:val="singleLevel"/>
    <w:tmpl w:val="9482B39E"/>
    <w:lvl w:ilvl="0">
      <w:start w:val="1"/>
      <w:numFmt w:val="decimal"/>
      <w:lvlText w:val="%1."/>
      <w:lvlJc w:val="left"/>
      <w:pPr>
        <w:tabs>
          <w:tab w:val="num" w:pos="1440"/>
        </w:tabs>
        <w:ind w:left="1440" w:hanging="360"/>
      </w:pPr>
    </w:lvl>
  </w:abstractNum>
  <w:abstractNum w:abstractNumId="2">
    <w:nsid w:val="FFFFFF7E"/>
    <w:multiLevelType w:val="singleLevel"/>
    <w:tmpl w:val="7128AB02"/>
    <w:lvl w:ilvl="0">
      <w:start w:val="1"/>
      <w:numFmt w:val="decimal"/>
      <w:lvlText w:val="%1."/>
      <w:lvlJc w:val="left"/>
      <w:pPr>
        <w:tabs>
          <w:tab w:val="num" w:pos="1080"/>
        </w:tabs>
        <w:ind w:left="1080" w:hanging="360"/>
      </w:pPr>
    </w:lvl>
  </w:abstractNum>
  <w:abstractNum w:abstractNumId="3">
    <w:nsid w:val="FFFFFF7F"/>
    <w:multiLevelType w:val="singleLevel"/>
    <w:tmpl w:val="202EF3CE"/>
    <w:lvl w:ilvl="0">
      <w:start w:val="1"/>
      <w:numFmt w:val="decimal"/>
      <w:lvlText w:val="%1."/>
      <w:lvlJc w:val="left"/>
      <w:pPr>
        <w:tabs>
          <w:tab w:val="num" w:pos="720"/>
        </w:tabs>
        <w:ind w:left="720" w:hanging="360"/>
      </w:pPr>
    </w:lvl>
  </w:abstractNum>
  <w:abstractNum w:abstractNumId="4">
    <w:nsid w:val="FFFFFF80"/>
    <w:multiLevelType w:val="singleLevel"/>
    <w:tmpl w:val="21CE31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8DA54B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1402B4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F508A46"/>
    <w:lvl w:ilvl="0">
      <w:start w:val="1"/>
      <w:numFmt w:val="decimal"/>
      <w:lvlText w:val="%1."/>
      <w:lvlJc w:val="left"/>
      <w:pPr>
        <w:tabs>
          <w:tab w:val="num" w:pos="360"/>
        </w:tabs>
        <w:ind w:left="360" w:hanging="360"/>
      </w:pPr>
    </w:lvl>
  </w:abstractNum>
  <w:abstractNum w:abstractNumId="9">
    <w:nsid w:val="FFFFFF89"/>
    <w:multiLevelType w:val="singleLevel"/>
    <w:tmpl w:val="7AFE0758"/>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2345"/>
    <w:rsid w:val="0000709E"/>
    <w:rsid w:val="000168D2"/>
    <w:rsid w:val="00034533"/>
    <w:rsid w:val="00074ECB"/>
    <w:rsid w:val="00086B00"/>
    <w:rsid w:val="00094C8D"/>
    <w:rsid w:val="000E26BA"/>
    <w:rsid w:val="000E4149"/>
    <w:rsid w:val="0012658B"/>
    <w:rsid w:val="00134B4F"/>
    <w:rsid w:val="00142511"/>
    <w:rsid w:val="00185D06"/>
    <w:rsid w:val="001F1DFA"/>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9234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38E6E0F-4D50-488C-B11C-22B66EE0E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345"/>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92345"/>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92345"/>
    <w:rPr>
      <w:rFonts w:ascii="CG Times" w:eastAsia="MS Mincho" w:hAnsi="CG Times" w:cs="CG Times"/>
      <w:sz w:val="22"/>
      <w:szCs w:val="22"/>
      <w:lang w:val="en-US" w:eastAsia="en-US" w:bidi="ar-SA"/>
    </w:rPr>
  </w:style>
  <w:style w:type="character" w:customStyle="1" w:styleId="TitulliChar">
    <w:name w:val="Titulli Char"/>
    <w:link w:val="Titulli"/>
    <w:locked/>
    <w:rsid w:val="00B92345"/>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2019-03-19T14:34:00Z</dcterms:created>
  <dcterms:modified xsi:type="dcterms:W3CDTF">2019-03-19T14:34:00Z</dcterms:modified>
</cp:coreProperties>
</file>