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06F" w:rsidRPr="00AA30BC" w:rsidRDefault="00F1306F" w:rsidP="00F1306F">
      <w:pPr>
        <w:pStyle w:val="Akti"/>
        <w:keepNext w:val="0"/>
      </w:pPr>
      <w:bookmarkStart w:id="0" w:name="_GoBack"/>
      <w:bookmarkEnd w:id="0"/>
      <w:r>
        <w:t>VENDI</w:t>
      </w:r>
      <w:r w:rsidRPr="00AA30BC">
        <w:t>M</w:t>
      </w:r>
    </w:p>
    <w:p w:rsidR="00F1306F" w:rsidRPr="00AA30BC" w:rsidRDefault="00F1306F" w:rsidP="00F1306F">
      <w:pPr>
        <w:pStyle w:val="NumriData"/>
        <w:keepNext w:val="0"/>
      </w:pPr>
      <w:r>
        <w:t>Nr.553, datë 11.8.2011</w:t>
      </w:r>
    </w:p>
    <w:p w:rsidR="00F1306F" w:rsidRPr="008D5AD6" w:rsidRDefault="00F1306F" w:rsidP="00F1306F">
      <w:pPr>
        <w:pStyle w:val="Paragrafi"/>
        <w:rPr>
          <w:lang w:val="sq-AL"/>
        </w:rPr>
      </w:pPr>
    </w:p>
    <w:p w:rsidR="00F1306F" w:rsidRPr="00B15A72" w:rsidRDefault="00F1306F" w:rsidP="00F1306F">
      <w:pPr>
        <w:pStyle w:val="Titulli"/>
        <w:keepNext w:val="0"/>
      </w:pPr>
      <w:r w:rsidRPr="00B15A72">
        <w:t xml:space="preserve">PËR DISA NDRYSHIME NË VENDIMIN NR.1619, DATË 2.7.2008 </w:t>
      </w:r>
    </w:p>
    <w:p w:rsidR="00F1306F" w:rsidRPr="00B15A72" w:rsidRDefault="00F1306F" w:rsidP="00F1306F">
      <w:pPr>
        <w:pStyle w:val="Titulli"/>
        <w:keepNext w:val="0"/>
      </w:pPr>
      <w:r w:rsidRPr="00B15A72">
        <w:t>TË KËSHILLIT TË MINISTRAVE “PËR KLASIFIKIMIN E FUNKSIONEVE, GRUPIMIN E NJËSIVE TË QEVERISJES VENDORE PËR EFEKT PAGE DHE CAKTIMIN E KUFIJVE TË PAGAVE TË PUNONJËSVE TË ORGANEVE TË QEVERISJES VENDORE”</w:t>
      </w:r>
    </w:p>
    <w:p w:rsidR="00F1306F" w:rsidRPr="00B15A72" w:rsidRDefault="00F1306F" w:rsidP="00F1306F">
      <w:pPr>
        <w:pStyle w:val="Paragrafi"/>
      </w:pPr>
    </w:p>
    <w:p w:rsidR="00F1306F" w:rsidRPr="00B15A72" w:rsidRDefault="00F1306F" w:rsidP="00F1306F">
      <w:pPr>
        <w:pStyle w:val="Paragrafi"/>
      </w:pPr>
      <w:r w:rsidRPr="00B15A72">
        <w:t>Në mbështetje të nenit</w:t>
      </w:r>
      <w:r>
        <w:t xml:space="preserve"> 100 të Kushtetutës, të pikës 2</w:t>
      </w:r>
      <w:r w:rsidRPr="00B15A72">
        <w:t xml:space="preserve"> të nenit 4 të</w:t>
      </w:r>
      <w:r>
        <w:t xml:space="preserve"> ligjit </w:t>
      </w:r>
      <w:r w:rsidRPr="00B15A72">
        <w:t xml:space="preserve">nr.10 405, datë 24.3.2011 “Për kompetencat për caktimin e pagave dhe të shpërblimeve”, të </w:t>
      </w:r>
      <w:r>
        <w:t>ligjit nr.8549, datë 11.11.1999</w:t>
      </w:r>
      <w:r w:rsidRPr="00B15A72">
        <w:t xml:space="preserve"> “Statusi i nëpunësit civil”, dhe të neneve 24, 32 e 54 të ligjit nr.8652, datë 31.7.2000 “Për organizimin dhe funksionimin e qeverisjes vendore”, të ndryshuar, me propozimin e Ministrit të Brendshëm dhe Ministrit të Financave, Këshilli i Ministrave</w:t>
      </w:r>
    </w:p>
    <w:p w:rsidR="00F1306F" w:rsidRPr="00B15A72" w:rsidRDefault="00F1306F" w:rsidP="00F1306F">
      <w:pPr>
        <w:pStyle w:val="Paragrafi"/>
      </w:pPr>
    </w:p>
    <w:p w:rsidR="00F1306F" w:rsidRPr="00B15A72" w:rsidRDefault="00F1306F" w:rsidP="00F1306F">
      <w:pPr>
        <w:pStyle w:val="Paragrafi"/>
        <w:jc w:val="center"/>
      </w:pPr>
      <w:r w:rsidRPr="00B15A72">
        <w:t>VENDOSI:</w:t>
      </w:r>
    </w:p>
    <w:p w:rsidR="00F1306F" w:rsidRPr="00B15A72" w:rsidRDefault="00F1306F" w:rsidP="00F1306F">
      <w:pPr>
        <w:pStyle w:val="Paragrafi"/>
      </w:pPr>
    </w:p>
    <w:p w:rsidR="00F1306F" w:rsidRPr="00B15A72" w:rsidRDefault="00F1306F" w:rsidP="00F1306F">
      <w:pPr>
        <w:pStyle w:val="Paragrafi"/>
      </w:pPr>
      <w:r>
        <w:t xml:space="preserve">1. </w:t>
      </w:r>
      <w:r w:rsidRPr="00B15A72">
        <w:t xml:space="preserve">Në vendimin nr.1619, datë 2.7.2008 të Këshillit të Ministrave, bëhen këto ndryshime: </w:t>
      </w:r>
    </w:p>
    <w:p w:rsidR="00F1306F" w:rsidRPr="00B15A72" w:rsidRDefault="00F1306F" w:rsidP="00F1306F">
      <w:pPr>
        <w:pStyle w:val="Paragrafi"/>
      </w:pPr>
      <w:r>
        <w:t>a) Shkronjat “a” deri në “e”</w:t>
      </w:r>
      <w:r w:rsidRPr="00B15A72">
        <w:t xml:space="preserve"> të pikës 1 të vendimit, ndryshohen si më poshtë vijon: </w:t>
      </w:r>
    </w:p>
    <w:p w:rsidR="00F1306F" w:rsidRPr="00B15A72" w:rsidRDefault="00F1306F" w:rsidP="00F1306F">
      <w:pPr>
        <w:pStyle w:val="Paragrafi"/>
      </w:pPr>
      <w:r w:rsidRPr="00B15A72">
        <w:t>“a. Për Bashkinë e Tiranës:</w:t>
      </w:r>
    </w:p>
    <w:p w:rsidR="00F1306F" w:rsidRPr="00B15A72" w:rsidRDefault="00F1306F" w:rsidP="00F1306F">
      <w:pPr>
        <w:pStyle w:val="Paragrafi"/>
      </w:pPr>
      <w:r>
        <w:t xml:space="preserve">- </w:t>
      </w:r>
      <w:r w:rsidRPr="00B15A72">
        <w:t xml:space="preserve">Kryetari </w:t>
      </w:r>
      <w:r w:rsidRPr="00B15A72">
        <w:tab/>
      </w:r>
      <w:r w:rsidRPr="00B15A72">
        <w:tab/>
      </w:r>
      <w:r w:rsidRPr="00B15A72">
        <w:tab/>
      </w:r>
      <w:r w:rsidRPr="00B15A72">
        <w:tab/>
      </w:r>
      <w:r w:rsidRPr="00B15A72">
        <w:tab/>
        <w:t>138 750 - 173 400 lekë;</w:t>
      </w:r>
    </w:p>
    <w:p w:rsidR="00F1306F" w:rsidRPr="00B15A72" w:rsidRDefault="00F1306F" w:rsidP="00F1306F">
      <w:pPr>
        <w:pStyle w:val="Paragrafi"/>
      </w:pPr>
      <w:r>
        <w:t xml:space="preserve">- </w:t>
      </w:r>
      <w:r w:rsidRPr="00B15A72">
        <w:t xml:space="preserve">Nënkryetari </w:t>
      </w:r>
      <w:r w:rsidRPr="00B15A72">
        <w:tab/>
      </w:r>
      <w:r w:rsidRPr="00B15A72">
        <w:tab/>
      </w:r>
      <w:r w:rsidRPr="00B15A72">
        <w:tab/>
      </w:r>
      <w:r w:rsidRPr="00B15A72">
        <w:tab/>
      </w:r>
      <w:r>
        <w:tab/>
      </w:r>
      <w:r w:rsidRPr="00B15A72">
        <w:t xml:space="preserve">130 000 - 138 750 lekë. </w:t>
      </w:r>
    </w:p>
    <w:p w:rsidR="00F1306F" w:rsidRPr="00B15A72" w:rsidRDefault="00F1306F" w:rsidP="00F1306F">
      <w:pPr>
        <w:pStyle w:val="Paragrafi"/>
      </w:pPr>
      <w:r w:rsidRPr="00B15A72">
        <w:t>b</w:t>
      </w:r>
      <w:r>
        <w:t>)</w:t>
      </w:r>
      <w:r w:rsidRPr="00B15A72">
        <w:t xml:space="preserve"> Për njësitë e qeverisjes vendore me mbi 100 000  banorë:</w:t>
      </w:r>
    </w:p>
    <w:p w:rsidR="00F1306F" w:rsidRPr="00B15A72" w:rsidRDefault="00F1306F" w:rsidP="00F1306F">
      <w:pPr>
        <w:pStyle w:val="Paragrafi"/>
      </w:pPr>
      <w:r>
        <w:t xml:space="preserve">- </w:t>
      </w:r>
      <w:r w:rsidRPr="00B15A72">
        <w:t xml:space="preserve">Kryetari </w:t>
      </w:r>
      <w:r w:rsidRPr="00B15A72">
        <w:tab/>
      </w:r>
      <w:r w:rsidRPr="00B15A72">
        <w:tab/>
      </w:r>
      <w:r w:rsidRPr="00B15A72">
        <w:tab/>
      </w:r>
      <w:r w:rsidRPr="00B15A72">
        <w:tab/>
        <w:t xml:space="preserve"> </w:t>
      </w:r>
      <w:r w:rsidRPr="00B15A72">
        <w:tab/>
        <w:t>92 000 - 138 750 lekë;</w:t>
      </w:r>
    </w:p>
    <w:p w:rsidR="00F1306F" w:rsidRPr="00B15A72" w:rsidRDefault="00F1306F" w:rsidP="00F1306F">
      <w:pPr>
        <w:pStyle w:val="Paragrafi"/>
      </w:pPr>
      <w:r>
        <w:t xml:space="preserve">- </w:t>
      </w:r>
      <w:r w:rsidRPr="00B15A72">
        <w:t xml:space="preserve">Nënkryetari </w:t>
      </w:r>
      <w:r w:rsidRPr="00B15A72">
        <w:tab/>
      </w:r>
      <w:r w:rsidRPr="00B15A72">
        <w:tab/>
      </w:r>
      <w:r w:rsidRPr="00B15A72">
        <w:tab/>
        <w:t xml:space="preserve"> </w:t>
      </w:r>
      <w:r w:rsidRPr="00B15A72">
        <w:tab/>
      </w:r>
      <w:r>
        <w:tab/>
      </w:r>
      <w:r w:rsidRPr="00B15A72">
        <w:t>60 000 - 92 000 lekë.</w:t>
      </w:r>
    </w:p>
    <w:p w:rsidR="00F1306F" w:rsidRPr="00B15A72" w:rsidRDefault="00F1306F" w:rsidP="00F1306F">
      <w:pPr>
        <w:pStyle w:val="Paragrafi"/>
      </w:pPr>
      <w:r w:rsidRPr="00B15A72">
        <w:t>c</w:t>
      </w:r>
      <w:r>
        <w:t>)</w:t>
      </w:r>
      <w:r w:rsidRPr="00B15A72">
        <w:t xml:space="preserve"> Për njësitë e qeverisjes vendore me 50 001 - 100 000 banorë:</w:t>
      </w:r>
    </w:p>
    <w:p w:rsidR="00F1306F" w:rsidRPr="00B15A72" w:rsidRDefault="00F1306F" w:rsidP="00F1306F">
      <w:pPr>
        <w:pStyle w:val="Paragrafi"/>
      </w:pPr>
      <w:r>
        <w:t xml:space="preserve">- Kryetari 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 w:rsidRPr="00B15A72">
        <w:t>60 000 - 115 000 lekë;</w:t>
      </w:r>
    </w:p>
    <w:p w:rsidR="00F1306F" w:rsidRPr="00B15A72" w:rsidRDefault="00F1306F" w:rsidP="00F1306F">
      <w:pPr>
        <w:pStyle w:val="Paragrafi"/>
      </w:pPr>
      <w:r>
        <w:t xml:space="preserve">- </w:t>
      </w:r>
      <w:r w:rsidRPr="00B15A72">
        <w:t xml:space="preserve">Nënkryetari </w:t>
      </w:r>
      <w:r w:rsidRPr="00B15A72">
        <w:tab/>
      </w:r>
      <w:r w:rsidRPr="00B15A72">
        <w:tab/>
      </w:r>
      <w:r w:rsidRPr="00B15A72">
        <w:tab/>
        <w:t xml:space="preserve">  </w:t>
      </w:r>
      <w:r w:rsidRPr="00B15A72">
        <w:tab/>
      </w:r>
      <w:r>
        <w:tab/>
        <w:t xml:space="preserve">49 000 -  90 </w:t>
      </w:r>
      <w:r w:rsidRPr="00B15A72">
        <w:t>000 lekë.</w:t>
      </w:r>
    </w:p>
    <w:p w:rsidR="00F1306F" w:rsidRPr="00B15A72" w:rsidRDefault="00F1306F" w:rsidP="00F1306F">
      <w:pPr>
        <w:pStyle w:val="Paragrafi"/>
      </w:pPr>
      <w:r w:rsidRPr="00B15A72">
        <w:t>ç</w:t>
      </w:r>
      <w:r>
        <w:t>)</w:t>
      </w:r>
      <w:r w:rsidRPr="00B15A72">
        <w:t xml:space="preserve"> Për njësitë e qeverisjes vendore me 20 001 - </w:t>
      </w:r>
      <w:r>
        <w:t xml:space="preserve"> </w:t>
      </w:r>
      <w:r w:rsidRPr="00B15A72">
        <w:t>50 000 banorë:</w:t>
      </w:r>
    </w:p>
    <w:p w:rsidR="00F1306F" w:rsidRPr="00B15A72" w:rsidRDefault="00F1306F" w:rsidP="00F1306F">
      <w:pPr>
        <w:pStyle w:val="Paragrafi"/>
      </w:pPr>
      <w:r>
        <w:t xml:space="preserve">- Kryetari </w:t>
      </w:r>
      <w:r>
        <w:tab/>
      </w:r>
      <w:r>
        <w:tab/>
      </w:r>
      <w:r>
        <w:tab/>
        <w:t xml:space="preserve">  </w:t>
      </w:r>
      <w:r>
        <w:tab/>
        <w:t xml:space="preserve"> </w:t>
      </w:r>
      <w:r>
        <w:tab/>
      </w:r>
      <w:r w:rsidRPr="00B15A72">
        <w:t xml:space="preserve">51 000 - </w:t>
      </w:r>
      <w:r>
        <w:t xml:space="preserve"> </w:t>
      </w:r>
      <w:r w:rsidRPr="00B15A72">
        <w:t>90 000 lekë;</w:t>
      </w:r>
    </w:p>
    <w:p w:rsidR="00F1306F" w:rsidRPr="00B15A72" w:rsidRDefault="00F1306F" w:rsidP="00F1306F">
      <w:pPr>
        <w:pStyle w:val="Paragrafi"/>
      </w:pPr>
      <w:r>
        <w:t xml:space="preserve">- Nënkryetari 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B15A72">
        <w:t>41 000 -  77 000 lekë.</w:t>
      </w:r>
    </w:p>
    <w:p w:rsidR="00F1306F" w:rsidRPr="00B15A72" w:rsidRDefault="00F1306F" w:rsidP="00F1306F">
      <w:pPr>
        <w:pStyle w:val="Paragrafi"/>
      </w:pPr>
      <w:r w:rsidRPr="00B15A72">
        <w:t>d</w:t>
      </w:r>
      <w:r>
        <w:t>)</w:t>
      </w:r>
      <w:r w:rsidRPr="00B15A72">
        <w:t xml:space="preserve"> Për njësitë e qeverisjes vendore me 5 001 - 20 000 banorë:</w:t>
      </w:r>
    </w:p>
    <w:p w:rsidR="00F1306F" w:rsidRPr="00B15A72" w:rsidRDefault="00F1306F" w:rsidP="00F1306F">
      <w:pPr>
        <w:pStyle w:val="Paragrafi"/>
      </w:pPr>
      <w:r>
        <w:t xml:space="preserve">- Kryetari 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B15A72">
        <w:t xml:space="preserve">41 000 - </w:t>
      </w:r>
      <w:r>
        <w:t xml:space="preserve">  </w:t>
      </w:r>
      <w:r w:rsidRPr="00B15A72">
        <w:t>77 000 lekë;</w:t>
      </w:r>
    </w:p>
    <w:p w:rsidR="00F1306F" w:rsidRPr="00B15A72" w:rsidRDefault="00F1306F" w:rsidP="00F1306F">
      <w:pPr>
        <w:pStyle w:val="Paragrafi"/>
      </w:pPr>
      <w:r>
        <w:t xml:space="preserve">- Nënkryetari 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B15A72">
        <w:t xml:space="preserve">28 000 - </w:t>
      </w:r>
      <w:r>
        <w:t xml:space="preserve">  </w:t>
      </w:r>
      <w:r w:rsidRPr="00B15A72">
        <w:t>68 000 lekë.</w:t>
      </w:r>
    </w:p>
    <w:p w:rsidR="00F1306F" w:rsidRPr="00B15A72" w:rsidRDefault="00F1306F" w:rsidP="00F1306F">
      <w:pPr>
        <w:pStyle w:val="Paragrafi"/>
      </w:pPr>
      <w:r w:rsidRPr="00B15A72">
        <w:t>dh</w:t>
      </w:r>
      <w:r>
        <w:t>)</w:t>
      </w:r>
      <w:r w:rsidRPr="00B15A72">
        <w:t xml:space="preserve"> Për njësitë e qeverisjes vendore me nën 5 000 banorë:</w:t>
      </w:r>
    </w:p>
    <w:p w:rsidR="00F1306F" w:rsidRPr="00B15A72" w:rsidRDefault="00F1306F" w:rsidP="00F1306F">
      <w:pPr>
        <w:pStyle w:val="Paragrafi"/>
      </w:pPr>
      <w:r>
        <w:t xml:space="preserve">- Kryetari </w:t>
      </w:r>
      <w:r>
        <w:tab/>
      </w:r>
      <w:r>
        <w:tab/>
      </w:r>
      <w:r>
        <w:tab/>
      </w:r>
      <w:r>
        <w:tab/>
      </w:r>
      <w:r>
        <w:tab/>
      </w:r>
      <w:r w:rsidRPr="00B15A72">
        <w:t>37 000 - 54 000 lekë;</w:t>
      </w:r>
    </w:p>
    <w:p w:rsidR="00F1306F" w:rsidRPr="00B15A72" w:rsidRDefault="00F1306F" w:rsidP="00F1306F">
      <w:pPr>
        <w:pStyle w:val="Paragrafi"/>
      </w:pPr>
      <w:r>
        <w:t xml:space="preserve">- Nënkryetari </w:t>
      </w:r>
      <w:r>
        <w:tab/>
      </w:r>
      <w:r>
        <w:tab/>
      </w:r>
      <w:r>
        <w:tab/>
      </w:r>
      <w:r>
        <w:tab/>
      </w:r>
      <w:r>
        <w:tab/>
      </w:r>
      <w:r w:rsidRPr="00B15A72">
        <w:t>27 000 - 42 000 lekë.”.</w:t>
      </w:r>
    </w:p>
    <w:p w:rsidR="00F1306F" w:rsidRPr="00B15A72" w:rsidRDefault="00F1306F" w:rsidP="00F1306F">
      <w:pPr>
        <w:pStyle w:val="Paragrafi"/>
      </w:pPr>
      <w:r>
        <w:t xml:space="preserve">b) </w:t>
      </w:r>
      <w:r w:rsidRPr="00B15A72">
        <w:t xml:space="preserve">Lidhja nr.1 “Struktura dhe nivelet e pagave për nëpunësit civilë të Bashkisë së Tiranës”, që përmendet në pikën 2, të zëvendësohet me lidhjen me të njëjtin numër dhe emërtim që i bashkëlidhet këtij vendimi dhe është pjesë përbërëse e tij. </w:t>
      </w:r>
    </w:p>
    <w:p w:rsidR="00F1306F" w:rsidRPr="00B15A72" w:rsidRDefault="00F1306F" w:rsidP="00F1306F">
      <w:pPr>
        <w:pStyle w:val="Paragrafi"/>
      </w:pPr>
      <w:r w:rsidRPr="00B15A72">
        <w:t>c</w:t>
      </w:r>
      <w:r>
        <w:t>)</w:t>
      </w:r>
      <w:r w:rsidRPr="00B15A72">
        <w:t xml:space="preserve"> Lidhja nr.2 “Struktura dhe nivelet e pagave për nëpunësit civilë në bashkitë e tjera, njësit</w:t>
      </w:r>
      <w:r>
        <w:t xml:space="preserve">ë bashkiake të Tiranës dhe për </w:t>
      </w:r>
      <w:r w:rsidRPr="00B15A72">
        <w:t xml:space="preserve">nëpunësit e komunave”, që përmendet në pikën 3, të zëvendësohet me lidhjen me të njëjtin numër dhe emërtim që i bashkëlidhet këtij vendimi dhe është pjesë përbërëse e tij. </w:t>
      </w:r>
    </w:p>
    <w:p w:rsidR="00F1306F" w:rsidRPr="00B15A72" w:rsidRDefault="00F1306F" w:rsidP="00F1306F">
      <w:pPr>
        <w:pStyle w:val="Paragrafi"/>
      </w:pPr>
      <w:r w:rsidRPr="00B15A72">
        <w:t>ç) Lidhja nr.3 “Struktura dhe nivelet e pagave për nëpunësit civilë të këshillit të qarkut”, që përmendet në pikën 4, të zëvendësohet me lidhjen me të njëjtin numër dhe emërtim që i bashkëlidhet këtij vendimi dhe është pjesë përbërëse e tij.</w:t>
      </w:r>
    </w:p>
    <w:p w:rsidR="00F1306F" w:rsidRDefault="00F1306F" w:rsidP="00F1306F">
      <w:pPr>
        <w:pStyle w:val="Paragrafi"/>
      </w:pPr>
      <w:r>
        <w:t>d)</w:t>
      </w:r>
      <w:r w:rsidRPr="00B15A72">
        <w:t xml:space="preserve"> Lidhja nr.7, që përmendet në pikën 5, zëvendësohet me lidhjen numër nr.6, “Vlera e pagës së grupit për grupet e diplomave të arsimit universitar”, që i bashkëlidhet këtij vendimi dhe është pjesë përbërëse e tij.</w:t>
      </w:r>
    </w:p>
    <w:p w:rsidR="00F1306F" w:rsidRDefault="00F1306F" w:rsidP="00F1306F">
      <w:pPr>
        <w:pStyle w:val="Paragrafi"/>
      </w:pPr>
    </w:p>
    <w:p w:rsidR="00F1306F" w:rsidRDefault="00F1306F" w:rsidP="00F1306F">
      <w:pPr>
        <w:pStyle w:val="Paragrafi"/>
      </w:pPr>
    </w:p>
    <w:p w:rsidR="00F1306F" w:rsidRPr="00B15A72" w:rsidRDefault="00F1306F" w:rsidP="00F1306F">
      <w:pPr>
        <w:pStyle w:val="Paragrafi"/>
      </w:pPr>
      <w:r w:rsidRPr="00B15A72">
        <w:t xml:space="preserve"> </w:t>
      </w:r>
    </w:p>
    <w:p w:rsidR="00F1306F" w:rsidRPr="00B15A72" w:rsidRDefault="00F1306F" w:rsidP="00F1306F">
      <w:pPr>
        <w:pStyle w:val="Paragrafi"/>
      </w:pPr>
      <w:r w:rsidRPr="00B15A72">
        <w:t xml:space="preserve">dh) Pika 7 ndryshohet, si më poshtë vijon: </w:t>
      </w:r>
    </w:p>
    <w:p w:rsidR="00F1306F" w:rsidRDefault="00F1306F" w:rsidP="00F1306F">
      <w:pPr>
        <w:pStyle w:val="Paragrafi"/>
      </w:pPr>
      <w:r w:rsidRPr="00B15A72">
        <w:t>“7. S</w:t>
      </w:r>
      <w:r>
        <w:t>htesa për kualifikim (kolona  4</w:t>
      </w:r>
      <w:r w:rsidRPr="00B15A72">
        <w:t xml:space="preserve"> e lidhjeve nr.1 dhe nr. 3) është 0.”. </w:t>
      </w:r>
    </w:p>
    <w:p w:rsidR="00F1306F" w:rsidRPr="00B15A72" w:rsidRDefault="00F1306F" w:rsidP="00F1306F">
      <w:pPr>
        <w:pStyle w:val="Paragrafi"/>
      </w:pPr>
      <w:r>
        <w:t>e)</w:t>
      </w:r>
      <w:r w:rsidRPr="00B15A72">
        <w:t xml:space="preserve"> Lidhja nr.5 “Struktura dhe kufijtë e pagave për punonjësit e policisë të bashkive e të komunave”, që përmendet në pikën 13, të zëvendësohet me lidhjen me të njëjtin numër dhe emërtim që i bashkëlidhet këtij vendimi dhe është pjesë përbërëse e tij.</w:t>
      </w:r>
    </w:p>
    <w:p w:rsidR="00F1306F" w:rsidRPr="00B15A72" w:rsidRDefault="00F1306F" w:rsidP="00F1306F">
      <w:pPr>
        <w:pStyle w:val="Paragrafi"/>
      </w:pPr>
      <w:r w:rsidRPr="00B15A72">
        <w:t xml:space="preserve">ë) Në pikën 18, vlera “… 31000 lekë në muaj”, bëhet “…32000 lekë në muaj”. </w:t>
      </w:r>
    </w:p>
    <w:p w:rsidR="00F1306F" w:rsidRPr="00B15A72" w:rsidRDefault="00F1306F" w:rsidP="00F1306F">
      <w:pPr>
        <w:pStyle w:val="Paragrafi"/>
      </w:pPr>
      <w:r>
        <w:t>f)</w:t>
      </w:r>
      <w:r w:rsidRPr="00B15A72">
        <w:t xml:space="preserve"> Në pikën 19, vlera “… nga 19 000 deri në 31 000 lekë në muaj”,  bëhet “… nga 20 000 deri në 32 000 lekë në muaj.”.  </w:t>
      </w:r>
    </w:p>
    <w:p w:rsidR="00F1306F" w:rsidRPr="00B15A72" w:rsidRDefault="00F1306F" w:rsidP="00F1306F">
      <w:pPr>
        <w:pStyle w:val="Paragrafi"/>
      </w:pPr>
      <w:r>
        <w:t>2. Efektet financiare</w:t>
      </w:r>
      <w:r w:rsidRPr="00B15A72">
        <w:t xml:space="preserve"> që rrjed</w:t>
      </w:r>
      <w:r>
        <w:t>hin nga zbatimi i këtij vendimi</w:t>
      </w:r>
      <w:r w:rsidRPr="00B15A72">
        <w:t xml:space="preserve"> për</w:t>
      </w:r>
      <w:r>
        <w:t xml:space="preserve"> vitin 2011, do të përballohen </w:t>
      </w:r>
      <w:r w:rsidRPr="00B15A72">
        <w:t>nga të ardhurat e veta t</w:t>
      </w:r>
      <w:r>
        <w:t>ë njësive të qeverisjes vendore</w:t>
      </w:r>
      <w:r w:rsidRPr="00B15A72">
        <w:t xml:space="preserve"> për këtë vit.   </w:t>
      </w:r>
    </w:p>
    <w:p w:rsidR="00F1306F" w:rsidRPr="00B15A72" w:rsidRDefault="00F1306F" w:rsidP="00F1306F">
      <w:pPr>
        <w:pStyle w:val="Paragrafi"/>
      </w:pPr>
      <w:r w:rsidRPr="00B15A72">
        <w:t>Ky vendim hyn në fuqi pas botimit në Fletoren Zyrtare dhe i shtrin efektet financiare nga data 15 korrik 2011.</w:t>
      </w:r>
    </w:p>
    <w:p w:rsidR="00F1306F" w:rsidRPr="00B15A72" w:rsidRDefault="00F1306F" w:rsidP="00F1306F">
      <w:pPr>
        <w:pStyle w:val="Paragrafi"/>
      </w:pPr>
    </w:p>
    <w:p w:rsidR="00F1306F" w:rsidRPr="00B15A72" w:rsidRDefault="00F1306F" w:rsidP="00F1306F">
      <w:pPr>
        <w:pStyle w:val="Autoriteti"/>
        <w:keepNext w:val="0"/>
      </w:pPr>
      <w:r w:rsidRPr="00B15A72">
        <w:t>KRYEMINISTRI</w:t>
      </w:r>
    </w:p>
    <w:p w:rsidR="00F1306F" w:rsidRPr="00B15A72" w:rsidRDefault="00F1306F" w:rsidP="00F1306F">
      <w:pPr>
        <w:pStyle w:val="AutoritetiEmer"/>
      </w:pPr>
      <w:r w:rsidRPr="00B15A72">
        <w:t>Sali Berisha</w:t>
      </w:r>
    </w:p>
    <w:sectPr w:rsidR="00F1306F" w:rsidRPr="00B15A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1306F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59A4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1306F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112CF-A173-49A9-8FF8-BEBEDA61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06F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F1306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F1306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F1306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F1306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F1306F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