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07F" w:rsidRDefault="0019707F" w:rsidP="0019707F">
      <w:pPr>
        <w:pStyle w:val="Akti"/>
      </w:pPr>
      <w:bookmarkStart w:id="0" w:name="_GoBack"/>
      <w:bookmarkEnd w:id="0"/>
      <w:r>
        <w:t>Vendim</w:t>
      </w:r>
    </w:p>
    <w:p w:rsidR="0019707F" w:rsidRDefault="0019707F" w:rsidP="0019707F">
      <w:pPr>
        <w:pStyle w:val="NumriData"/>
      </w:pPr>
      <w:r>
        <w:t>Nr.592, datë 18.8.2011</w:t>
      </w:r>
    </w:p>
    <w:p w:rsidR="0019707F" w:rsidRDefault="0019707F" w:rsidP="0019707F">
      <w:pPr>
        <w:pStyle w:val="Paragrafi"/>
      </w:pPr>
    </w:p>
    <w:p w:rsidR="0019707F" w:rsidRDefault="0019707F" w:rsidP="0019707F">
      <w:pPr>
        <w:pStyle w:val="Titulli"/>
      </w:pPr>
      <w:r>
        <w:t>Për disa shtesa dhe ndryshime në vendimin nr.383, datë 19.6.2004 të Këshillit të Ministrave  “Për miratimin e procedurave, tarifave dhe masën e mbulimit të shërbimeve ekzaminuese unikale, terciare, të përfshira në sigurimin shëndetësor”</w:t>
      </w:r>
    </w:p>
    <w:p w:rsidR="0019707F" w:rsidRDefault="0019707F" w:rsidP="0019707F">
      <w:pPr>
        <w:pStyle w:val="Paragrafi"/>
      </w:pPr>
    </w:p>
    <w:p w:rsidR="0019707F" w:rsidRDefault="0019707F" w:rsidP="0019707F">
      <w:pPr>
        <w:pStyle w:val="Paragrafi"/>
      </w:pPr>
      <w:r>
        <w:t>Në mbështetje të nenit 100 të Kushtetutës dhe të neneve 4 pika 2, shkronja “c”, e 26 të ligjit nr.7870, datë 13.10.1994 “Për sigurimet shëndetësore në Republikën e Shqipërisë”, të ndryshuar, të nenit 27 të ligjit nr.9106, datë 17.7.2003 “Për shërbimin spitalor në Republikën e Shqipërisë” dhe të nenit 5 të ligjit nr.10 355, datë 2.12.2010 “Për buxhetin e vitit 2011” të ndryshuar, me propozimin e Ministrit të Shëndetësisë, Këshilli i Ministrave</w:t>
      </w:r>
    </w:p>
    <w:p w:rsidR="0019707F" w:rsidRDefault="0019707F" w:rsidP="0019707F">
      <w:pPr>
        <w:pStyle w:val="Paragrafi"/>
      </w:pPr>
    </w:p>
    <w:p w:rsidR="0019707F" w:rsidRDefault="0019707F" w:rsidP="0019707F">
      <w:pPr>
        <w:pStyle w:val="VENDOSI"/>
      </w:pPr>
      <w:r>
        <w:t>Vendosi:</w:t>
      </w:r>
    </w:p>
    <w:p w:rsidR="0019707F" w:rsidRDefault="0019707F" w:rsidP="0019707F">
      <w:pPr>
        <w:pStyle w:val="Paragrafi"/>
      </w:pPr>
    </w:p>
    <w:p w:rsidR="0019707F" w:rsidRDefault="0019707F" w:rsidP="0019707F">
      <w:pPr>
        <w:pStyle w:val="Paragrafi"/>
      </w:pPr>
      <w:r>
        <w:t>Në vendimin nr.383, datë 19.6.2004 të Këshillit të Ministrave, të bëhen këto shtesa dhe ndryshime:</w:t>
      </w:r>
    </w:p>
    <w:p w:rsidR="0019707F" w:rsidRDefault="0019707F" w:rsidP="0019707F">
      <w:pPr>
        <w:pStyle w:val="Paragrafi"/>
      </w:pPr>
      <w:r>
        <w:t>1. Pas pikës 1 të shtohet pika 1/1, me këtë përmbajtje:</w:t>
      </w:r>
    </w:p>
    <w:p w:rsidR="0019707F" w:rsidRDefault="0019707F" w:rsidP="0019707F">
      <w:pPr>
        <w:pStyle w:val="Paragrafi"/>
      </w:pPr>
      <w:r>
        <w:t>“1/1. Në listën e ekzaminimeve unikale, terciare dhe të tarifave, të përcaktuar në pikën 1, të vendimit, shtohen dhe ekzaminimet, sipas listës që i bashkëlidhet këtij vendimi dhe është pjesë përbërëse e tij.”.</w:t>
      </w:r>
    </w:p>
    <w:p w:rsidR="0019707F" w:rsidRDefault="0019707F" w:rsidP="0019707F">
      <w:pPr>
        <w:pStyle w:val="Paragrafi"/>
      </w:pPr>
      <w:r>
        <w:t>2. Në pikën 5, pas fjalëve “…listën e përmendur në pikën 1…”, të shtohen fjalët “…dhe pikën 1/1…”.</w:t>
      </w:r>
    </w:p>
    <w:p w:rsidR="0019707F" w:rsidRDefault="0019707F" w:rsidP="0019707F">
      <w:pPr>
        <w:pStyle w:val="Paragrafi"/>
      </w:pPr>
      <w:r>
        <w:t>3. Pika 8 të ndryshohet, si më poshtë vijon:</w:t>
      </w:r>
    </w:p>
    <w:p w:rsidR="0019707F" w:rsidRDefault="0019707F" w:rsidP="0019707F">
      <w:pPr>
        <w:pStyle w:val="Paragrafi"/>
      </w:pPr>
      <w:r>
        <w:t>“8. Të ardhurat e përfituara të kalojnë në buxhetin e institucionit shëndetësor terciar si të ardhura jashtë limitit, dhe përdorimi i tyre të bëhet në përputhje me vendimin nr.140, datë 17.2.2010 të Këshillit të Ministrave “Për financimin e shërbimeve shëndetësore spitalore nga skema e detyrueshme e kujdesit shëndetësor”, të ndryshuar.</w:t>
      </w:r>
    </w:p>
    <w:p w:rsidR="0019707F" w:rsidRDefault="0019707F" w:rsidP="0019707F">
      <w:pPr>
        <w:pStyle w:val="Paragrafi"/>
      </w:pPr>
      <w:r>
        <w:t>4. Ngarkohen Ministri i Shëndetësisë dhe drejtori i Institutit të Sigurimeve të Kujdesit Shëndetësor për zbatimin e këtij vendimi.</w:t>
      </w:r>
    </w:p>
    <w:p w:rsidR="0019707F" w:rsidRDefault="0019707F" w:rsidP="0019707F">
      <w:pPr>
        <w:pStyle w:val="Paragrafi"/>
      </w:pPr>
      <w:r>
        <w:t>Ky vendim hyn në fuqi pas botimit në Fletoren Zyrtare.</w:t>
      </w:r>
    </w:p>
    <w:p w:rsidR="0019707F" w:rsidRDefault="0019707F" w:rsidP="0019707F">
      <w:pPr>
        <w:pStyle w:val="Paragrafi"/>
      </w:pPr>
    </w:p>
    <w:p w:rsidR="0019707F" w:rsidRDefault="0019707F" w:rsidP="0019707F">
      <w:pPr>
        <w:pStyle w:val="Autoriteti"/>
      </w:pPr>
      <w:r>
        <w:t>Kryeministri</w:t>
      </w:r>
    </w:p>
    <w:p w:rsidR="0019707F" w:rsidRDefault="0019707F" w:rsidP="0019707F">
      <w:pPr>
        <w:pStyle w:val="AutoritetiEmer"/>
      </w:pPr>
      <w:r>
        <w:t>Sali Berisha</w:t>
      </w:r>
    </w:p>
    <w:sectPr w:rsidR="001970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707F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9707F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635A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C2F166-8F76-4009-9962-169414AE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2019-03-19T14:39:00Z</dcterms:created>
  <dcterms:modified xsi:type="dcterms:W3CDTF">2019-03-19T14:39:00Z</dcterms:modified>
</cp:coreProperties>
</file>