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878" w:rsidRDefault="00E52878" w:rsidP="00E52878">
      <w:pPr>
        <w:pStyle w:val="Akti"/>
      </w:pPr>
      <w:bookmarkStart w:id="0" w:name="_GoBack"/>
      <w:bookmarkEnd w:id="0"/>
      <w:r w:rsidRPr="00E83045">
        <w:t xml:space="preserve">VENDIM </w:t>
      </w:r>
    </w:p>
    <w:p w:rsidR="00E52878" w:rsidRDefault="00E52878" w:rsidP="00E52878">
      <w:pPr>
        <w:pStyle w:val="NumriData"/>
      </w:pPr>
      <w:r>
        <w:t>Nr.614</w:t>
      </w:r>
      <w:r w:rsidRPr="00E83045">
        <w:t>,</w:t>
      </w:r>
      <w:r>
        <w:t xml:space="preserve"> </w:t>
      </w:r>
      <w:r w:rsidRPr="00E83045">
        <w:t xml:space="preserve">datë 7.9.2011 </w:t>
      </w:r>
    </w:p>
    <w:p w:rsidR="00E52878" w:rsidRDefault="00E52878" w:rsidP="00E52878">
      <w:pPr>
        <w:pStyle w:val="Paragrafi"/>
      </w:pPr>
    </w:p>
    <w:p w:rsidR="00E52878" w:rsidRDefault="00E52878" w:rsidP="00E52878">
      <w:pPr>
        <w:pStyle w:val="Titulli"/>
      </w:pPr>
      <w:r>
        <w:t xml:space="preserve">PËR </w:t>
      </w:r>
      <w:r w:rsidRPr="00E83045">
        <w:t>MIRATIMIN E KRITEREVE DHE</w:t>
      </w:r>
      <w:r>
        <w:t xml:space="preserve"> të </w:t>
      </w:r>
      <w:r w:rsidRPr="00E83045">
        <w:t>NORMAVE</w:t>
      </w:r>
      <w:r>
        <w:t xml:space="preserve"> të </w:t>
      </w:r>
      <w:r w:rsidRPr="00E83045">
        <w:t>TRAJTIMIT ME UNIFORM</w:t>
      </w:r>
      <w:r>
        <w:t>ë të USHTARAKë</w:t>
      </w:r>
      <w:r w:rsidRPr="00E83045">
        <w:t>VE</w:t>
      </w:r>
      <w:r>
        <w:t xml:space="preserve"> të </w:t>
      </w:r>
      <w:r w:rsidRPr="00E83045">
        <w:t>FORCAVE</w:t>
      </w:r>
      <w:r>
        <w:t xml:space="preserve"> të </w:t>
      </w:r>
      <w:r w:rsidRPr="00E83045">
        <w:t>ARMATOSURA</w:t>
      </w:r>
      <w:r>
        <w:t xml:space="preserve"> të REPUBLIKëS Së SHqIPë</w:t>
      </w:r>
      <w:r w:rsidRPr="00E83045">
        <w:t>RIS</w:t>
      </w:r>
      <w:r>
        <w:t>ë</w:t>
      </w:r>
      <w:r w:rsidRPr="00E83045">
        <w:t xml:space="preserve"> </w:t>
      </w:r>
    </w:p>
    <w:p w:rsidR="00E52878" w:rsidRDefault="00E52878" w:rsidP="00E52878">
      <w:pPr>
        <w:pStyle w:val="Paragrafi"/>
      </w:pPr>
    </w:p>
    <w:p w:rsidR="00E52878" w:rsidRDefault="00E52878" w:rsidP="00E52878">
      <w:pPr>
        <w:pStyle w:val="BazLigjPropozues"/>
      </w:pPr>
      <w:r w:rsidRPr="00E83045">
        <w:t>N</w:t>
      </w:r>
      <w:r>
        <w:t>ë</w:t>
      </w:r>
      <w:r w:rsidRPr="00E83045">
        <w:t xml:space="preserve"> mbështetje të nenit 100</w:t>
      </w:r>
      <w:r>
        <w:t xml:space="preserve"> të Kushtetutës dhe të nenit 27</w:t>
      </w:r>
      <w:r w:rsidRPr="00E83045">
        <w:t xml:space="preserve"> të ligjit nr.9210,</w:t>
      </w:r>
      <w:r>
        <w:t xml:space="preserve"> datë </w:t>
      </w:r>
      <w:r w:rsidRPr="00E83045">
        <w:t>23.3.2004 “</w:t>
      </w:r>
      <w:r>
        <w:t xml:space="preserve">Për </w:t>
      </w:r>
      <w:r w:rsidRPr="00E83045">
        <w:t>statusin e ushtarakut t</w:t>
      </w:r>
      <w:r>
        <w:t>ë</w:t>
      </w:r>
      <w:r w:rsidRPr="00E83045">
        <w:t xml:space="preserve"> Forcave të Armatosura të Republikës së Shqip</w:t>
      </w:r>
      <w:r>
        <w:t>ë</w:t>
      </w:r>
      <w:r w:rsidRPr="00E83045">
        <w:t>ris</w:t>
      </w:r>
      <w:r>
        <w:t>ë</w:t>
      </w:r>
      <w:r w:rsidRPr="00E83045">
        <w:t xml:space="preserve">”, me propozimin e Ministrit të Mbrojtjes, Këshilli i Ministrave </w:t>
      </w:r>
    </w:p>
    <w:p w:rsidR="00E52878" w:rsidRDefault="00E52878" w:rsidP="00E52878">
      <w:pPr>
        <w:pStyle w:val="Paragrafi"/>
      </w:pPr>
    </w:p>
    <w:p w:rsidR="00E52878" w:rsidRDefault="00E52878" w:rsidP="00E52878">
      <w:pPr>
        <w:pStyle w:val="VENDOSI"/>
      </w:pPr>
      <w:r w:rsidRPr="00E83045">
        <w:t xml:space="preserve">VENDOSI: </w:t>
      </w:r>
    </w:p>
    <w:p w:rsidR="00E52878" w:rsidRDefault="00E52878" w:rsidP="00E52878">
      <w:pPr>
        <w:pStyle w:val="Paragrafi"/>
      </w:pPr>
    </w:p>
    <w:p w:rsidR="00E52878" w:rsidRDefault="00E52878" w:rsidP="00E52878">
      <w:pPr>
        <w:pStyle w:val="Paragrafi"/>
      </w:pPr>
      <w:r w:rsidRPr="00E83045">
        <w:t>1. Miratimin e kritereve e të normave të trajtimit me uniformë</w:t>
      </w:r>
      <w:r>
        <w:t xml:space="preserve"> për ushtarakët aktivë (oficerë, n</w:t>
      </w:r>
      <w:r w:rsidRPr="00E83045">
        <w:t>ënoficerë, ushtarë profesionistë) të Forcave të Armatosura të R</w:t>
      </w:r>
      <w:r>
        <w:t>epublikës së Shqipë</w:t>
      </w:r>
      <w:r w:rsidRPr="00E83045">
        <w:t>ris</w:t>
      </w:r>
      <w:r>
        <w:t>ë</w:t>
      </w:r>
      <w:r w:rsidRPr="00E83045">
        <w:t xml:space="preserve"> dhe studentët e shkollave të larta ushtarake, brenda dhe jas</w:t>
      </w:r>
      <w:r>
        <w:t>htë vendit, sipas pasqyrave 1-6, që u</w:t>
      </w:r>
      <w:r w:rsidRPr="00E83045">
        <w:t xml:space="preserve"> bas</w:t>
      </w:r>
      <w:r>
        <w:t>hkëlidhen këtij vendimi dhe janë pjesë pë</w:t>
      </w:r>
      <w:r w:rsidRPr="00E83045">
        <w:t xml:space="preserve">rbërëse e tij. </w:t>
      </w:r>
    </w:p>
    <w:p w:rsidR="00E52878" w:rsidRDefault="00E52878" w:rsidP="00E52878">
      <w:pPr>
        <w:pStyle w:val="Paragrafi"/>
      </w:pPr>
      <w:r w:rsidRPr="00E83045">
        <w:t>Kandidatët (kursantët)</w:t>
      </w:r>
      <w:r>
        <w:t xml:space="preserve"> për </w:t>
      </w:r>
      <w:r w:rsidRPr="00E83045">
        <w:t>nënoficerë dhe ushtarë profesionist</w:t>
      </w:r>
      <w:r>
        <w:t>ë</w:t>
      </w:r>
      <w:r w:rsidRPr="00E83045">
        <w:t xml:space="preserve"> trajtohen me normat e ushtarit profesionist. </w:t>
      </w:r>
    </w:p>
    <w:p w:rsidR="00E52878" w:rsidRPr="0049199F" w:rsidRDefault="00E52878" w:rsidP="00E52878">
      <w:pPr>
        <w:pStyle w:val="Paragrafi"/>
      </w:pPr>
      <w:r>
        <w:t>2. Ushtarakë</w:t>
      </w:r>
      <w:r w:rsidRPr="00E83045">
        <w:t>t e Forcave të Armatosura, të cilët d</w:t>
      </w:r>
      <w:r>
        <w:t>ë</w:t>
      </w:r>
      <w:r w:rsidRPr="00E83045">
        <w:t>rgohen në misione ushtarake jashtë vendit, trajtohen me uniformë stërvitjeje shtesë</w:t>
      </w:r>
      <w:r>
        <w:t xml:space="preserve"> për </w:t>
      </w:r>
      <w:r w:rsidRPr="00E83045">
        <w:t xml:space="preserve">çdo mision, sipas natyrës dhe kushteve specifike të misionit. </w:t>
      </w:r>
    </w:p>
    <w:p w:rsidR="00E52878" w:rsidRDefault="00E52878" w:rsidP="00E52878">
      <w:pPr>
        <w:pStyle w:val="Paragrafi"/>
      </w:pPr>
      <w:r w:rsidRPr="00E83045">
        <w:t>3. Uniforma, gradat, shenjat dhe simbolet, që mbahen në uniformë, jepen falas</w:t>
      </w:r>
      <w:r>
        <w:t xml:space="preserve"> për ushtarakët e përmendur në pikat 1 dhe 2</w:t>
      </w:r>
      <w:r w:rsidRPr="00E83045">
        <w:t xml:space="preserve"> të këtij vendimi. </w:t>
      </w:r>
    </w:p>
    <w:p w:rsidR="00E52878" w:rsidRDefault="00E52878" w:rsidP="00E52878">
      <w:pPr>
        <w:pStyle w:val="Paragrafi"/>
      </w:pPr>
      <w:r w:rsidRPr="00E83045">
        <w:t>4. Ushtarakët aktiv</w:t>
      </w:r>
      <w:r>
        <w:t>ë, në momentin e dal</w:t>
      </w:r>
      <w:r w:rsidRPr="00E83045">
        <w:t>jes në rezervë apo lirim,</w:t>
      </w:r>
      <w:r>
        <w:t xml:space="preserve"> për </w:t>
      </w:r>
      <w:r w:rsidRPr="00E83045">
        <w:t>arsye shëndetësore,</w:t>
      </w:r>
      <w:r>
        <w:t xml:space="preserve"> për </w:t>
      </w:r>
      <w:r w:rsidRPr="00E83045">
        <w:t>shkak ristrukturimi apo</w:t>
      </w:r>
      <w:r>
        <w:t xml:space="preserve"> për </w:t>
      </w:r>
      <w:r w:rsidRPr="00E83045">
        <w:t>shkak të shk</w:t>
      </w:r>
      <w:r>
        <w:t>urtimeve në numrin e përgjithshë</w:t>
      </w:r>
      <w:r w:rsidRPr="00E83045">
        <w:t>m të persone</w:t>
      </w:r>
      <w:r>
        <w:t>lit të Forcave të Armatosura, pë</w:t>
      </w:r>
      <w:r w:rsidRPr="00E83045">
        <w:t>rfitojnë falas një uniformë ceremoniale, të shoq</w:t>
      </w:r>
      <w:r>
        <w:t>ëruar me shenjat dhe simbolet pë</w:t>
      </w:r>
      <w:r w:rsidRPr="00E83045">
        <w:t xml:space="preserve">rkatëse. </w:t>
      </w:r>
    </w:p>
    <w:p w:rsidR="00E52878" w:rsidRDefault="00E52878" w:rsidP="00E52878">
      <w:pPr>
        <w:pStyle w:val="Paragrafi"/>
      </w:pPr>
      <w:r w:rsidRPr="00E83045">
        <w:t>5. Kur ushtaraku aktiv i Forcave të Armatosura apo ushtaraku në rezervë i thirrur në shërbim aktiv, humbet jetën në krye të detyrës, familjes së tij i jepen falas</w:t>
      </w:r>
      <w:r>
        <w:t xml:space="preserve"> për ce</w:t>
      </w:r>
      <w:r w:rsidRPr="00E83045">
        <w:t>remoninë e</w:t>
      </w:r>
      <w:r>
        <w:t xml:space="preserve"> varrimit artikujt, si më poshtë</w:t>
      </w:r>
      <w:r w:rsidRPr="00E83045">
        <w:t xml:space="preserve"> vijon: </w:t>
      </w:r>
    </w:p>
    <w:p w:rsidR="00E52878" w:rsidRDefault="00E52878" w:rsidP="00E52878">
      <w:pPr>
        <w:pStyle w:val="Paragrafi"/>
      </w:pPr>
      <w:r w:rsidRPr="00E83045">
        <w:t>a)</w:t>
      </w:r>
      <w:r>
        <w:t xml:space="preserve"> për </w:t>
      </w:r>
      <w:r w:rsidRPr="00E83045">
        <w:t>oficerët</w:t>
      </w:r>
      <w:r>
        <w:t>,</w:t>
      </w:r>
      <w:r w:rsidRPr="00E83045">
        <w:t xml:space="preserve"> uniformë cere</w:t>
      </w:r>
      <w:r>
        <w:t>moniale, këmishë, kollare dhe kë</w:t>
      </w:r>
      <w:r w:rsidRPr="00E83045">
        <w:t>puc</w:t>
      </w:r>
      <w:r>
        <w:t>ë</w:t>
      </w:r>
      <w:r w:rsidRPr="00E83045">
        <w:t xml:space="preserve">; </w:t>
      </w:r>
    </w:p>
    <w:p w:rsidR="00E52878" w:rsidRDefault="00E52878" w:rsidP="00E52878">
      <w:pPr>
        <w:pStyle w:val="Paragrafi"/>
      </w:pPr>
      <w:r w:rsidRPr="00E83045">
        <w:t>b)</w:t>
      </w:r>
      <w:r>
        <w:t xml:space="preserve"> për </w:t>
      </w:r>
      <w:r w:rsidRPr="00E83045">
        <w:t>nënoficerët dhe ushtarakët profesionist</w:t>
      </w:r>
      <w:r>
        <w:t>ë</w:t>
      </w:r>
      <w:r w:rsidRPr="00E83045">
        <w:t>, kostum pune</w:t>
      </w:r>
      <w:r>
        <w:t>, këmishë, kollare dhe këpucë</w:t>
      </w:r>
      <w:r w:rsidRPr="00E83045">
        <w:t xml:space="preserve">. </w:t>
      </w:r>
    </w:p>
    <w:p w:rsidR="00E52878" w:rsidRDefault="00E52878" w:rsidP="00E52878">
      <w:pPr>
        <w:pStyle w:val="Paragrafi"/>
      </w:pPr>
      <w:r w:rsidRPr="00E83045">
        <w:t>6. Efektet finan</w:t>
      </w:r>
      <w:r>
        <w:t>ciare, që rrjedhin nga zbatimi i këtij vendimi, pë</w:t>
      </w:r>
      <w:r w:rsidRPr="00E83045">
        <w:t>rballohen nga buxheti i miratuar</w:t>
      </w:r>
      <w:r>
        <w:t xml:space="preserve"> për </w:t>
      </w:r>
      <w:r w:rsidRPr="00E83045">
        <w:t xml:space="preserve">Ministrinë e Mbrojtjes. </w:t>
      </w:r>
    </w:p>
    <w:p w:rsidR="00E52878" w:rsidRDefault="00E52878" w:rsidP="00E52878">
      <w:pPr>
        <w:pStyle w:val="Paragrafi"/>
      </w:pPr>
      <w:r w:rsidRPr="00E83045">
        <w:t>7. Vendimi nr.464,</w:t>
      </w:r>
      <w:r>
        <w:t xml:space="preserve"> datë </w:t>
      </w:r>
      <w:r w:rsidRPr="00E83045">
        <w:t>2.7.</w:t>
      </w:r>
      <w:r>
        <w:t>2004 i Këshillit të Ministrave</w:t>
      </w:r>
      <w:r w:rsidRPr="00E83045">
        <w:t xml:space="preserve"> “</w:t>
      </w:r>
      <w:r>
        <w:t xml:space="preserve">Për </w:t>
      </w:r>
      <w:r w:rsidRPr="00E83045">
        <w:t>miratimin e kritereve dhe të normave të trajtimit me uniformë të ushtarakë</w:t>
      </w:r>
      <w:r>
        <w:t>ve të Forcave të Armatosura të Republikës së Shqipë</w:t>
      </w:r>
      <w:r w:rsidRPr="00E83045">
        <w:t>risë”,</w:t>
      </w:r>
      <w:r>
        <w:t xml:space="preserve"> </w:t>
      </w:r>
      <w:r w:rsidRPr="00E83045">
        <w:t xml:space="preserve">shfuqizohet. </w:t>
      </w:r>
    </w:p>
    <w:p w:rsidR="00E52878" w:rsidRDefault="00E52878" w:rsidP="00E52878">
      <w:pPr>
        <w:pStyle w:val="Paragrafi"/>
      </w:pPr>
      <w:r w:rsidRPr="00E83045">
        <w:t xml:space="preserve">8. Ngarkohet Ministri </w:t>
      </w:r>
      <w:r>
        <w:t>i</w:t>
      </w:r>
      <w:r w:rsidRPr="00E83045">
        <w:t xml:space="preserve"> Mbrojtjes</w:t>
      </w:r>
      <w:r>
        <w:t xml:space="preserve"> për zbatimin e këtij vendimi.</w:t>
      </w:r>
    </w:p>
    <w:p w:rsidR="00E52878" w:rsidRDefault="00E52878" w:rsidP="00E52878">
      <w:pPr>
        <w:pStyle w:val="Paragrafi"/>
      </w:pPr>
      <w:r w:rsidRPr="00E83045">
        <w:t xml:space="preserve">Ky vendim hyn në fuqi pas botimit në Fletoren Zyrtare. </w:t>
      </w:r>
    </w:p>
    <w:p w:rsidR="00E52878" w:rsidRDefault="00E52878" w:rsidP="00E52878">
      <w:pPr>
        <w:pStyle w:val="Paragrafi"/>
      </w:pPr>
    </w:p>
    <w:p w:rsidR="00E52878" w:rsidRDefault="00E52878" w:rsidP="00E52878">
      <w:pPr>
        <w:pStyle w:val="Autoriteti"/>
      </w:pPr>
      <w:r>
        <w:t>Kryeministri</w:t>
      </w:r>
    </w:p>
    <w:p w:rsidR="00E52878" w:rsidRPr="00E83045" w:rsidRDefault="00E52878" w:rsidP="00E52878">
      <w:pPr>
        <w:pStyle w:val="AutoritetiEmer"/>
      </w:pPr>
      <w:r w:rsidRPr="00E83045">
        <w:t xml:space="preserve">Sali Berisha </w:t>
      </w:r>
    </w:p>
    <w:sectPr w:rsidR="00E52878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2878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17CC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B0C3C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52878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83A57-E0F4-453D-8C1D-FA83BDAF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E5287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5287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E52878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2019-03-19T14:42:00Z</dcterms:created>
  <dcterms:modified xsi:type="dcterms:W3CDTF">2019-03-19T14:42:00Z</dcterms:modified>
</cp:coreProperties>
</file>