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878" w:rsidRPr="004F70A6" w:rsidRDefault="00E52878" w:rsidP="00E52878">
      <w:pPr>
        <w:pStyle w:val="Akti"/>
        <w:rPr>
          <w:color w:val="auto"/>
        </w:rPr>
      </w:pPr>
      <w:bookmarkStart w:id="0" w:name="_GoBack"/>
      <w:bookmarkEnd w:id="0"/>
      <w:r w:rsidRPr="004F70A6">
        <w:rPr>
          <w:color w:val="auto"/>
        </w:rPr>
        <w:t xml:space="preserve">VENDIM </w:t>
      </w:r>
    </w:p>
    <w:p w:rsidR="00E52878" w:rsidRPr="004F70A6" w:rsidRDefault="00E52878" w:rsidP="00E52878">
      <w:pPr>
        <w:pStyle w:val="NumriData"/>
      </w:pPr>
      <w:r w:rsidRPr="004F70A6">
        <w:t xml:space="preserve">Nr.614, datë 7.9.2011 </w:t>
      </w:r>
    </w:p>
    <w:p w:rsidR="00E52878" w:rsidRPr="004F70A6" w:rsidRDefault="00E52878" w:rsidP="00E52878">
      <w:pPr>
        <w:pStyle w:val="Paragrafi"/>
        <w:rPr>
          <w:i/>
        </w:rPr>
      </w:pPr>
    </w:p>
    <w:p w:rsidR="00E52878" w:rsidRPr="004F70A6" w:rsidRDefault="00E52878" w:rsidP="00E52878">
      <w:pPr>
        <w:pStyle w:val="Titulli"/>
      </w:pPr>
      <w:r w:rsidRPr="004F70A6">
        <w:t xml:space="preserve">PËR MIRATIMIN E KRITEREVE DHE të NORMAVE të TRAJTIMIT ME UNIFORMë të USHTARAKëVE të FORCAVE të ARMATOSURA të REPUBLIKëS Së SHqIPëRISë </w:t>
      </w:r>
    </w:p>
    <w:p w:rsidR="00DD731C" w:rsidRPr="004F70A6" w:rsidRDefault="00DD731C" w:rsidP="00DD731C">
      <w:pPr>
        <w:rPr>
          <w:i/>
          <w:lang w:val="en-GB" w:eastAsia="sq-AL"/>
        </w:rPr>
      </w:pPr>
      <w:r w:rsidRPr="004F70A6">
        <w:rPr>
          <w:i/>
          <w:lang w:val="en-GB" w:eastAsia="sq-AL"/>
        </w:rPr>
        <w:t xml:space="preserve">                              (Ndryshuar me vendimin nr.14, datë 14.01.2015)</w:t>
      </w:r>
    </w:p>
    <w:p w:rsidR="00DD731C" w:rsidRPr="004F70A6" w:rsidRDefault="00DD731C" w:rsidP="00DD731C">
      <w:pPr>
        <w:jc w:val="right"/>
        <w:rPr>
          <w:i/>
          <w:lang w:val="en-GB" w:eastAsia="sq-AL"/>
        </w:rPr>
      </w:pPr>
      <w:r w:rsidRPr="004F70A6">
        <w:rPr>
          <w:i/>
          <w:lang w:val="en-GB" w:eastAsia="sq-AL"/>
        </w:rPr>
        <w:t>(I përditësu</w:t>
      </w:r>
      <w:r w:rsidR="00F463EA" w:rsidRPr="004F70A6">
        <w:rPr>
          <w:i/>
          <w:lang w:val="en-GB" w:eastAsia="sq-AL"/>
        </w:rPr>
        <w:t>a</w:t>
      </w:r>
      <w:r w:rsidRPr="004F70A6">
        <w:rPr>
          <w:i/>
          <w:lang w:val="en-GB" w:eastAsia="sq-AL"/>
        </w:rPr>
        <w:t>r)</w:t>
      </w:r>
    </w:p>
    <w:p w:rsidR="00E52878" w:rsidRPr="004F70A6" w:rsidRDefault="00E52878" w:rsidP="00E52878">
      <w:pPr>
        <w:pStyle w:val="Paragrafi"/>
      </w:pPr>
    </w:p>
    <w:p w:rsidR="00E52878" w:rsidRPr="004F70A6" w:rsidRDefault="00E52878" w:rsidP="00E52878">
      <w:pPr>
        <w:pStyle w:val="BazLigjPropozues"/>
        <w:rPr>
          <w:rFonts w:ascii="Times New Roman" w:hAnsi="Times New Roman" w:cs="Times New Roman"/>
          <w:color w:val="auto"/>
        </w:rPr>
      </w:pPr>
      <w:r w:rsidRPr="004F70A6">
        <w:rPr>
          <w:rFonts w:ascii="Times New Roman" w:hAnsi="Times New Roman" w:cs="Times New Roman"/>
          <w:color w:val="auto"/>
        </w:rPr>
        <w:t xml:space="preserve">Në mbështetje të nenit 100 të Kushtetutës dhe të nenit 27 të ligjit nr.9210, datë 23.3.2004 “Për statusin e ushtarakut të Forcave të Armatosura të Republikës së Shqipërisë”, me propozimin e Ministrit të Mbrojtjes, Këshilli i Ministrave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</w:p>
    <w:p w:rsidR="00E52878" w:rsidRPr="004F70A6" w:rsidRDefault="00E52878" w:rsidP="00E52878">
      <w:pPr>
        <w:pStyle w:val="VENDOS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VENDOSI: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1. Miratimin e kritereve e të normave të trajtimit me uniformë për ushtarakët aktivë (oficerë, nënoficerë, ushtarë profesionistë) të Forcave të Armatosura të Republikës së Shqipërisë dhe studentët e shkollave të larta ushtarake, brenda dhe jashtë vendit, sipas pasqyrave 1-6, që u bashkëlidhen këtij vendimi dhe janë pjesë përbërëse e tij.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Kandidatët (kursantët) për nënoficerë dhe ushtarë profesionistë trajtohen me normat e ushtarit profesionist.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2. Ushtarakët e Forcave të Armatosura, të cilët dërgohen në misione ushtarake jashtë vendit, trajtohen me uniformë stërvitjeje shtesë për çdo mision, sipas natyrës dhe kushteve specifike të misionit.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3. Uniforma, gradat, shenjat dhe simbolet, që mbahen në uniformë, jepen falas për ushtarakët e përmendur në pikat 1 dhe 2 të këtij vendimi.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4. Ushtarakët aktivë, në momentin e daljes në rezervë apo lirim, për arsye shëndetësore, për shkak ristrukturimi apo për shkak të shkurtimeve në numrin e përgjithshëm të personelit të Forcave të Armatosura, përfitojnë falas një uniformë ceremoniale, të shoqëruar me shenjat dhe simbolet përkatëse.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5. Kur ushtaraku aktiv i Forcave të Armatosura apo ushtaraku në rezervë i thirrur në shërbim aktiv, humbet jetën në krye të detyrës, familjes së tij i jepen falas për ceremoninë e varrimit artikujt, si më poshtë vijon: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a) për oficerët, uniformë ceremoniale, këmishë, kollare dhe këpucë;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b) për nënoficerët dhe ushtarakët profesionistë, kostum pune, këmishë, kollare dhe këpucë.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6. Efektet financiare, që rrjedhin nga zbatimi i këtij vendimi, përballohen nga buxheti i miratuar për Ministrinë e Mbrojtjes.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7. Vendimi nr.464, datë 2.7.2004 i Këshillit të Ministrave “Për miratimin e kritereve dhe të normave të trajtimit me uniformë të ushtarakëve të Forcave të Armatosura të Republikës së Shqipërisë”, shfuqizohet.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>8. Ngarkohet Ministri i Mbrojtjes për zbatimin e këtij vendimi.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  <w:r w:rsidRPr="004F70A6">
        <w:rPr>
          <w:rFonts w:ascii="Times New Roman" w:hAnsi="Times New Roman" w:cs="Times New Roman"/>
        </w:rPr>
        <w:t xml:space="preserve">Ky vendim hyn në fuqi pas botimit në Fletoren Zyrtare. </w:t>
      </w:r>
    </w:p>
    <w:p w:rsidR="00E52878" w:rsidRPr="004F70A6" w:rsidRDefault="00E52878" w:rsidP="00E52878">
      <w:pPr>
        <w:pStyle w:val="Paragrafi"/>
        <w:rPr>
          <w:rFonts w:ascii="Times New Roman" w:hAnsi="Times New Roman" w:cs="Times New Roman"/>
        </w:rPr>
      </w:pPr>
    </w:p>
    <w:p w:rsidR="00E52878" w:rsidRPr="004F70A6" w:rsidRDefault="00E52878" w:rsidP="00E52878">
      <w:pPr>
        <w:pStyle w:val="Autoriteti"/>
        <w:rPr>
          <w:rFonts w:ascii="Times New Roman" w:hAnsi="Times New Roman"/>
        </w:rPr>
      </w:pPr>
      <w:r w:rsidRPr="004F70A6">
        <w:rPr>
          <w:rFonts w:ascii="Times New Roman" w:hAnsi="Times New Roman"/>
        </w:rPr>
        <w:t>Kryeministri</w:t>
      </w:r>
    </w:p>
    <w:p w:rsidR="00E52878" w:rsidRPr="004F70A6" w:rsidRDefault="00E52878" w:rsidP="00E52878">
      <w:pPr>
        <w:pStyle w:val="AutoritetiEmer"/>
        <w:rPr>
          <w:rFonts w:ascii="Times New Roman" w:hAnsi="Times New Roman"/>
        </w:rPr>
      </w:pPr>
      <w:r w:rsidRPr="004F70A6">
        <w:rPr>
          <w:rFonts w:ascii="Times New Roman" w:hAnsi="Times New Roman"/>
        </w:rPr>
        <w:t xml:space="preserve">Sali Berisha </w:t>
      </w:r>
    </w:p>
    <w:p w:rsidR="009A54A6" w:rsidRPr="004F70A6" w:rsidRDefault="009A54A6" w:rsidP="009A54A6">
      <w:pPr>
        <w:rPr>
          <w:sz w:val="22"/>
          <w:szCs w:val="22"/>
          <w:lang w:val="en-GB"/>
        </w:rPr>
      </w:pPr>
    </w:p>
    <w:p w:rsidR="009A54A6" w:rsidRPr="004F70A6" w:rsidRDefault="009A54A6" w:rsidP="009A54A6">
      <w:pPr>
        <w:rPr>
          <w:sz w:val="22"/>
          <w:szCs w:val="22"/>
          <w:lang w:val="en-GB"/>
        </w:rPr>
      </w:pPr>
    </w:p>
    <w:p w:rsidR="009A54A6" w:rsidRPr="004F70A6" w:rsidRDefault="009A54A6" w:rsidP="009A54A6">
      <w:pPr>
        <w:rPr>
          <w:sz w:val="22"/>
          <w:szCs w:val="22"/>
          <w:lang w:val="en-GB"/>
        </w:rPr>
      </w:pPr>
    </w:p>
    <w:p w:rsidR="009A54A6" w:rsidRPr="004F70A6" w:rsidRDefault="009A54A6" w:rsidP="009A54A6">
      <w:pPr>
        <w:rPr>
          <w:sz w:val="22"/>
          <w:szCs w:val="22"/>
          <w:lang w:val="en-GB"/>
        </w:rPr>
      </w:pPr>
    </w:p>
    <w:p w:rsidR="002A25A4" w:rsidRPr="004F70A6" w:rsidRDefault="002A25A4" w:rsidP="009A54A6">
      <w:pPr>
        <w:rPr>
          <w:sz w:val="22"/>
          <w:szCs w:val="22"/>
          <w:lang w:val="en-GB"/>
        </w:rPr>
      </w:pPr>
    </w:p>
    <w:p w:rsidR="009A54A6" w:rsidRPr="004F70A6" w:rsidRDefault="009A54A6" w:rsidP="009A54A6">
      <w:pPr>
        <w:rPr>
          <w:sz w:val="22"/>
          <w:szCs w:val="22"/>
          <w:lang w:val="en-GB"/>
        </w:rPr>
      </w:pPr>
    </w:p>
    <w:p w:rsidR="000D566A" w:rsidRPr="004F70A6" w:rsidRDefault="000D566A" w:rsidP="000D566A">
      <w:pPr>
        <w:pStyle w:val="Paragrafi"/>
        <w:jc w:val="left"/>
        <w:rPr>
          <w:rFonts w:ascii="Times New Roman" w:hAnsi="Times New Roman" w:cs="Times New Roman"/>
          <w:spacing w:val="-4"/>
          <w:lang w:val="sq-AL"/>
        </w:rPr>
      </w:pPr>
    </w:p>
    <w:p w:rsidR="009A54A6" w:rsidRPr="004F70A6" w:rsidRDefault="009A54A6" w:rsidP="009A54A6">
      <w:pPr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Pasqyra nr.1</w:t>
      </w:r>
    </w:p>
    <w:p w:rsidR="000D566A" w:rsidRPr="004F70A6" w:rsidRDefault="009A54A6" w:rsidP="000D566A">
      <w:pPr>
        <w:jc w:val="center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NORMAT E ARTIKUJVE TË UNIFORMAVE USHTARAKE PËR OFICERËT</w:t>
      </w:r>
    </w:p>
    <w:p w:rsidR="00DD731C" w:rsidRPr="004F70A6" w:rsidRDefault="00DD731C" w:rsidP="000D566A">
      <w:pPr>
        <w:jc w:val="center"/>
        <w:rPr>
          <w:i/>
          <w:sz w:val="22"/>
          <w:szCs w:val="22"/>
          <w:lang w:val="sq-AL"/>
        </w:rPr>
      </w:pPr>
      <w:r w:rsidRPr="004F70A6">
        <w:rPr>
          <w:i/>
          <w:sz w:val="22"/>
          <w:szCs w:val="22"/>
          <w:lang w:val="sq-AL"/>
        </w:rPr>
        <w:t>(Zëvendësuar pasqyra, me VKM 614, datë 14.01.2015)</w:t>
      </w:r>
    </w:p>
    <w:p w:rsidR="000D566A" w:rsidRPr="004F70A6" w:rsidRDefault="000D566A" w:rsidP="000D566A">
      <w:pPr>
        <w:tabs>
          <w:tab w:val="left" w:pos="1547"/>
        </w:tabs>
        <w:rPr>
          <w:i/>
          <w:sz w:val="22"/>
          <w:szCs w:val="22"/>
          <w:lang w:val="en-GB"/>
        </w:rPr>
      </w:pPr>
      <w:r w:rsidRPr="004F70A6">
        <w:rPr>
          <w:i/>
          <w:sz w:val="22"/>
          <w:szCs w:val="22"/>
          <w:lang w:val="en-GB"/>
        </w:rPr>
        <w:tab/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29"/>
        <w:gridCol w:w="3069"/>
        <w:gridCol w:w="822"/>
        <w:gridCol w:w="824"/>
        <w:gridCol w:w="703"/>
        <w:gridCol w:w="942"/>
        <w:gridCol w:w="2067"/>
      </w:tblGrid>
      <w:tr w:rsidR="000D566A" w:rsidRPr="004F70A6" w:rsidTr="000D566A">
        <w:trPr>
          <w:trHeight w:val="345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173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Artikujt e uniformave</w:t>
            </w:r>
          </w:p>
        </w:tc>
        <w:tc>
          <w:tcPr>
            <w:tcW w:w="185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Normat dhe afatet e përdorimit</w:t>
            </w:r>
          </w:p>
        </w:tc>
        <w:tc>
          <w:tcPr>
            <w:tcW w:w="116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Komente</w:t>
            </w:r>
          </w:p>
        </w:tc>
      </w:tr>
      <w:tr w:rsidR="000D566A" w:rsidRPr="004F70A6" w:rsidTr="000D566A">
        <w:trPr>
          <w:trHeight w:val="525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73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9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Në shtabet e strukturave kryesore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 xml:space="preserve">Në trupa       </w:t>
            </w:r>
          </w:p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 xml:space="preserve">(batalion e poshtë) </w:t>
            </w:r>
          </w:p>
        </w:tc>
        <w:tc>
          <w:tcPr>
            <w:tcW w:w="11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375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73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sasia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afati (vite)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sasia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afati (vite)</w:t>
            </w:r>
          </w:p>
        </w:tc>
        <w:tc>
          <w:tcPr>
            <w:tcW w:w="11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UNIFORMA CEREMONIALE DHE E PUNËS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</w:t>
            </w:r>
          </w:p>
        </w:tc>
        <w:tc>
          <w:tcPr>
            <w:tcW w:w="4758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 xml:space="preserve">Uniforma ceremoniale, për Forcën Tokësore, Forcën Ajrore, Forcën Detare dhe Policinë Ushtarake 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Fund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pantallonave për femrat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Kapele ceremoniale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Këmishë me mëngë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Këmishë me mëngë të shkurtra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këmishës me mëngë të gjata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II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ceremoniale e bardhë, për Forcën Detare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III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e punës, për Forcën Tokësore, Forcën Ajrore, Forcën Detare dhe Policinë Ushtarake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Fund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pantallonave për femrat</w:t>
            </w:r>
          </w:p>
        </w:tc>
      </w:tr>
      <w:tr w:rsidR="000D566A" w:rsidRPr="004F70A6" w:rsidTr="000D566A">
        <w:trPr>
          <w:trHeight w:val="76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Beret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Përdoret në uniformën e Policisë Ushtarake, Batalionit të Mbështetjes SHPFA, Batalioneve të Këmbësorisë së FT, Batalionit Komando, Batalionit të Forcës Speciale dhe Batalionit të Mbështetjes së Luftimit</w:t>
            </w:r>
          </w:p>
        </w:tc>
      </w:tr>
      <w:tr w:rsidR="000D566A" w:rsidRPr="004F70A6" w:rsidTr="000D566A">
        <w:trPr>
          <w:trHeight w:val="76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Kapele zarf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Përdoret në uniformën e punës me këmishë, xhuboks, pulovër dhe xhup dimëror, për FT, Faj, PU</w:t>
            </w:r>
          </w:p>
        </w:tc>
      </w:tr>
      <w:tr w:rsidR="000D566A" w:rsidRPr="004F70A6" w:rsidTr="000D566A">
        <w:trPr>
          <w:trHeight w:val="51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pune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Përdoret vetëm në uniformën e Forcës Tokësore, Forcës Detare Forcës Ajrore dhe Policisë Ushtarake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Këmishë me mëngë të shkurtra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Këmishë me mëngë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IV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Artikuj të tjerë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Kollare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lastRenderedPageBreak/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Xhuboks (Xhaketon)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dimëror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197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Pardesy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xhupit dimëror</w:t>
            </w:r>
          </w:p>
        </w:tc>
      </w:tr>
      <w:tr w:rsidR="000D566A" w:rsidRPr="004F70A6" w:rsidTr="000D566A">
        <w:trPr>
          <w:trHeight w:val="143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Pardesy kundra shiut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xhupit dimëror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Pulovër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verore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6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Fund veror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pantallonave për femra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Kordoni dekorativ i uniformes ceremoniale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Shenja e emrit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Suport për medaljet dhe dekoratat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Stema dhe distinktivë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Jepen pas kualifikimeve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Doreza lëkure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Doreza ceremoniale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Jepen në rast ceremonish</w:t>
            </w:r>
          </w:p>
        </w:tc>
      </w:tr>
      <w:tr w:rsidR="000D566A" w:rsidRPr="004F70A6" w:rsidTr="000D566A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UNIFORMA E STERVITJES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</w:t>
            </w:r>
          </w:p>
        </w:tc>
        <w:tc>
          <w:tcPr>
            <w:tcW w:w="4758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 xml:space="preserve">Uniforma kamuflazh - </w:t>
            </w:r>
            <w:r w:rsidR="002A25A4"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oodland, për Forcën Tokësore dhe Forcën Ajrore (përjashtuar personelin fluturues)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e madhe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Vetëm për misione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 xml:space="preserve">Xhup dimëror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brendshme (penevrekë)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mesi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lëkurë/neilon (verore)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këpucëve të stërvitjes të lëkurës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Doreza luftimi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Vetëm për misione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II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kamuflazh - shkretëtire (Batalioni Komando)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e madhe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dimëror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brendshme (Penevrek)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mesi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(lëkurë/neilon)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III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Artikuj të tjerë për Forcat Speciale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Kominoshe për Forcat Speciale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Kapuç maskimi për Forcat Speciale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IV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e stërvitjes për pilotët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Kominoshe fluturimi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Xhuboks lëkure fluturimi (Xhaketon)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Xhuboks tekstili fluturimi (Xhaketon)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Doreza fluturimi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brendshme (penevrekë)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 xml:space="preserve">Këpucë për pilot (lëkurë)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V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e stërvitjes për Forcën Detare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Këmishë me mëngë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model “Bejsbolli”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dimëror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lundrimi kundra ujit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Vetëm për personelin lundrues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VI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e stërvitjes për Policinë Ushtarake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dimëror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brendshme (penevrekë)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mesi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lëkure/neilon (verore)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këpucëve të stërvitjes të lëkurës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VII</w:t>
            </w:r>
          </w:p>
        </w:tc>
        <w:tc>
          <w:tcPr>
            <w:tcW w:w="4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Kostum sportiv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Kostum sportiv (pantallona+bluzë me mëngë të gjata)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 (T-shirt)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shkurtra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sportive (atlete)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 xml:space="preserve">UNIFORMA E DARKAVE ZYRTARE 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Kapele (e njëjtë me të Forcës Detare)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 meshkujt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Fund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 femrat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Këmishë me mëngë të gjata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Papion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Kostum civil (xhaketë dhe pantallona)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22"/>
                <w:szCs w:val="22"/>
                <w:lang w:val="sq-AL"/>
              </w:rPr>
            </w:pPr>
            <w:r w:rsidRPr="004F70A6">
              <w:rPr>
                <w:b/>
                <w:bCs/>
                <w:sz w:val="22"/>
                <w:szCs w:val="22"/>
                <w:lang w:val="sq-AL"/>
              </w:rPr>
              <w:t> </w:t>
            </w:r>
          </w:p>
        </w:tc>
      </w:tr>
    </w:tbl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Shënime:</w:t>
      </w:r>
    </w:p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1. Gradat dhe dekoracionet që mbahen në uniformë janë pjesë e uniformës.</w:t>
      </w:r>
    </w:p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2. Oficerët që transferohen nga një forcë/njësi në tjetrën, me përjashtim të atyre të Policisë Ushtarake, nuk e ndërrojnë uniformën, por mbajnë atë të origjinës.</w:t>
      </w:r>
    </w:p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3. Oficerët që emërohen për herë të parë, furnizohen me një komplet të uniformës së punës dhe uniformës së stërvitjes. Në rast largimi nga Forcat e Armatosura, për arsye të ndërprerjes së njëanshme të kontratës, ai detyrohet të zhdëmtojë vlerën e mbetur të uniformës me të cilën është furnizuar.</w:t>
      </w:r>
    </w:p>
    <w:p w:rsidR="000D566A" w:rsidRPr="004F70A6" w:rsidRDefault="000D566A" w:rsidP="000D566A">
      <w:pPr>
        <w:ind w:firstLine="720"/>
        <w:rPr>
          <w:sz w:val="22"/>
          <w:szCs w:val="22"/>
          <w:lang w:val="sq-AL"/>
        </w:rPr>
      </w:pPr>
    </w:p>
    <w:p w:rsidR="000D566A" w:rsidRPr="004F70A6" w:rsidRDefault="000D566A" w:rsidP="000D566A">
      <w:pPr>
        <w:pStyle w:val="Paragrafi"/>
        <w:rPr>
          <w:rFonts w:ascii="Times New Roman" w:hAnsi="Times New Roman" w:cs="Times New Roman"/>
          <w:spacing w:val="-4"/>
          <w:lang w:val="sq-AL"/>
        </w:rPr>
      </w:pPr>
    </w:p>
    <w:p w:rsidR="000D566A" w:rsidRPr="004F70A6" w:rsidRDefault="000D566A" w:rsidP="000D566A">
      <w:pPr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Pasqyra nr. 2</w:t>
      </w:r>
    </w:p>
    <w:p w:rsidR="000D566A" w:rsidRPr="004F70A6" w:rsidRDefault="000D566A" w:rsidP="000D566A">
      <w:pPr>
        <w:jc w:val="center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NORMAT E ARTIKUJVE TË UNIFORMAVE USHTARAKE PËR NËNOFICERËT</w:t>
      </w:r>
    </w:p>
    <w:p w:rsidR="00DD731C" w:rsidRPr="004F70A6" w:rsidRDefault="00DD731C" w:rsidP="000D566A">
      <w:pPr>
        <w:jc w:val="center"/>
        <w:rPr>
          <w:i/>
          <w:sz w:val="22"/>
          <w:szCs w:val="22"/>
          <w:lang w:val="sq-AL"/>
        </w:rPr>
      </w:pPr>
      <w:r w:rsidRPr="004F70A6">
        <w:rPr>
          <w:i/>
          <w:sz w:val="22"/>
          <w:szCs w:val="22"/>
          <w:lang w:val="sq-AL"/>
        </w:rPr>
        <w:t xml:space="preserve">(Zëvendësuar, me VKM 614, datë 14.01.2015)  </w:t>
      </w:r>
    </w:p>
    <w:p w:rsidR="000D566A" w:rsidRPr="004F70A6" w:rsidRDefault="000D566A" w:rsidP="000D566A">
      <w:pPr>
        <w:rPr>
          <w:sz w:val="22"/>
          <w:szCs w:val="22"/>
          <w:lang w:val="sq-AL"/>
        </w:rPr>
      </w:pPr>
    </w:p>
    <w:tbl>
      <w:tblPr>
        <w:tblpPr w:leftFromText="180" w:rightFromText="180" w:vertAnchor="text" w:horzAnchor="margin" w:tblpXSpec="center" w:tblpY="254"/>
        <w:tblW w:w="5000" w:type="pct"/>
        <w:shd w:val="clear" w:color="auto" w:fill="FFFFFF"/>
        <w:tblLook w:val="0000" w:firstRow="0" w:lastRow="0" w:firstColumn="0" w:lastColumn="0" w:noHBand="0" w:noVBand="0"/>
      </w:tblPr>
      <w:tblGrid>
        <w:gridCol w:w="487"/>
        <w:gridCol w:w="4097"/>
        <w:gridCol w:w="587"/>
        <w:gridCol w:w="1011"/>
        <w:gridCol w:w="587"/>
        <w:gridCol w:w="1011"/>
        <w:gridCol w:w="1216"/>
      </w:tblGrid>
      <w:tr w:rsidR="000D566A" w:rsidRPr="004F70A6" w:rsidTr="000D566A">
        <w:trPr>
          <w:trHeight w:val="345"/>
        </w:trPr>
        <w:tc>
          <w:tcPr>
            <w:tcW w:w="2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225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Artikujt e uniformave</w:t>
            </w:r>
          </w:p>
        </w:tc>
        <w:tc>
          <w:tcPr>
            <w:tcW w:w="179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Normat dhe afatet e përdorimit</w:t>
            </w:r>
          </w:p>
        </w:tc>
        <w:tc>
          <w:tcPr>
            <w:tcW w:w="68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Komente</w:t>
            </w:r>
          </w:p>
        </w:tc>
      </w:tr>
      <w:tr w:rsidR="000D566A" w:rsidRPr="004F70A6" w:rsidTr="000D566A">
        <w:trPr>
          <w:trHeight w:val="465"/>
        </w:trPr>
        <w:tc>
          <w:tcPr>
            <w:tcW w:w="2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2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8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Në shtabet e strukturave kryesore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Në trupa       (batalion e poshtë)</w:t>
            </w: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375"/>
        </w:trPr>
        <w:tc>
          <w:tcPr>
            <w:tcW w:w="2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2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sasia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afati (vite)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sasia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afati (vite)</w:t>
            </w: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UNIFORMA E PUNËS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</w:t>
            </w:r>
          </w:p>
        </w:tc>
        <w:tc>
          <w:tcPr>
            <w:tcW w:w="47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 e pun</w:t>
            </w:r>
            <w:r w:rsidRPr="004F70A6">
              <w:rPr>
                <w:b/>
                <w:bCs/>
                <w:i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s, p</w:t>
            </w:r>
            <w:r w:rsidRPr="004F70A6">
              <w:rPr>
                <w:b/>
                <w:bCs/>
                <w:i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r Forc</w:t>
            </w:r>
            <w:r w:rsidRPr="004F70A6">
              <w:rPr>
                <w:b/>
                <w:bCs/>
                <w:i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n Tok</w:t>
            </w:r>
            <w:r w:rsidRPr="004F70A6">
              <w:rPr>
                <w:b/>
                <w:bCs/>
                <w:i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sore, Forc</w:t>
            </w:r>
            <w:r w:rsidRPr="004F70A6">
              <w:rPr>
                <w:b/>
                <w:bCs/>
                <w:i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n Ajrore, Forc</w:t>
            </w:r>
            <w:r w:rsidRPr="004F70A6">
              <w:rPr>
                <w:b/>
                <w:bCs/>
                <w:i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n Detare dhe Policin</w:t>
            </w:r>
            <w:r w:rsidRPr="004F70A6">
              <w:rPr>
                <w:b/>
                <w:bCs/>
                <w:i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 xml:space="preserve"> Ushtarake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Fund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pantallonave për femrat</w:t>
            </w:r>
          </w:p>
        </w:tc>
      </w:tr>
      <w:tr w:rsidR="000D566A" w:rsidRPr="004F70A6" w:rsidTr="000D566A">
        <w:trPr>
          <w:trHeight w:val="51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pune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 Forcën Tokësore, Forcën Ajrore dhe Policinë Ushtarake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pune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Vetëm për Forcën Detare</w:t>
            </w:r>
          </w:p>
        </w:tc>
      </w:tr>
      <w:tr w:rsidR="000D566A" w:rsidRPr="004F70A6" w:rsidTr="000D566A">
        <w:trPr>
          <w:trHeight w:val="76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Beret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Përdoret në uniformën e Policisë Ushtarake, Batalionit të Mbështetjes SHPFA, Batalioneve të Këmbësorisë së FT, Batalionit Komando, Batalionit të Forcës Speciale dhe Batalionit të Mbështetjes së Luftimit</w:t>
            </w:r>
          </w:p>
        </w:tc>
      </w:tr>
      <w:tr w:rsidR="000D566A" w:rsidRPr="004F70A6" w:rsidTr="000D566A">
        <w:trPr>
          <w:trHeight w:val="51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zarf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Përdoret në uniformën e punës me këmishë, xhuboks, pulovër dhe xhup dimëror, për FT, Faj, PU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mishë me m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ng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 xml:space="preserve"> t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 xml:space="preserve"> shkurtra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mishë me m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ng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 xml:space="preserve"> t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 xml:space="preserve">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II</w:t>
            </w:r>
          </w:p>
        </w:tc>
        <w:tc>
          <w:tcPr>
            <w:tcW w:w="47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Artikuj të tjerë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Kollare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Xhuboks (xhaketon)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ror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Pardesy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xhupit dimëror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Pardesy kundra shiut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xhupit dimëror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Pulov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verore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Fund veror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pantallonave për femrat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puc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Kordoni dekorativ i uniform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s ceremoniale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Shenja e emrit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Suport p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r medaljet dhe dekoratat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Stema dhe distinktivë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Jepen pas kualifikimeve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Doreza l</w:t>
            </w:r>
            <w:r w:rsidRPr="004F70A6">
              <w:rPr>
                <w:bCs/>
                <w:sz w:val="18"/>
                <w:szCs w:val="18"/>
                <w:lang w:val="sq-AL"/>
              </w:rPr>
              <w:t>ë</w:t>
            </w:r>
            <w:r w:rsidRPr="004F70A6">
              <w:rPr>
                <w:sz w:val="18"/>
                <w:szCs w:val="18"/>
                <w:lang w:val="sq-AL"/>
              </w:rPr>
              <w:t>kure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Doreza ceremoniale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Jepen në rast ceremonish</w:t>
            </w:r>
          </w:p>
        </w:tc>
      </w:tr>
      <w:tr w:rsidR="000D566A" w:rsidRPr="004F70A6" w:rsidTr="000D566A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UNIFORMA E STERVITJES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</w:t>
            </w:r>
          </w:p>
        </w:tc>
        <w:tc>
          <w:tcPr>
            <w:tcW w:w="4730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 xml:space="preserve">Uniforma kamuflazh - </w:t>
            </w:r>
            <w:r w:rsidR="002A25A4"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oodland, për Forcën Tok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sore dhe Forc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n Ajrore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e madhe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Vetëm për misione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 xml:space="preserve">Xhup dimëror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brendshme (penevrekë)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mesi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lëkure/neilon (verore)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këpucëve të stërvitjes, të lëkurës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Doreza luftimi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Vetëm për misione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II</w:t>
            </w:r>
          </w:p>
        </w:tc>
        <w:tc>
          <w:tcPr>
            <w:tcW w:w="47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kamuflazh – shkret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 xml:space="preserve">tire (Batalioni Komando) 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e madhe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dimëror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brendshme (penevrekë)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mesi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(lëkure/neilon)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III</w:t>
            </w:r>
          </w:p>
        </w:tc>
        <w:tc>
          <w:tcPr>
            <w:tcW w:w="47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Artikuj t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 xml:space="preserve"> tjer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 xml:space="preserve"> p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r Forcat Speciale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Kominoshe për Forcat Speciale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Kapuça maskimi për Forcat Speciale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IV</w:t>
            </w:r>
          </w:p>
        </w:tc>
        <w:tc>
          <w:tcPr>
            <w:tcW w:w="47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e st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rvitjes p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r Forc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n Detare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Këmishë me mëngë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 model “Bejsbolli”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dimëror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lundrimi kundër ujit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Vetëm për personelin lundrues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VI</w:t>
            </w:r>
          </w:p>
        </w:tc>
        <w:tc>
          <w:tcPr>
            <w:tcW w:w="47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Uniforma e st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rvitjes p</w:t>
            </w:r>
            <w:r w:rsidRPr="004F70A6">
              <w:rPr>
                <w:b/>
                <w:sz w:val="18"/>
                <w:szCs w:val="18"/>
                <w:lang w:val="sq-AL"/>
              </w:rPr>
              <w:t>ë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r Policin</w:t>
            </w:r>
            <w:r w:rsidRPr="004F70A6">
              <w:rPr>
                <w:b/>
                <w:sz w:val="18"/>
                <w:szCs w:val="18"/>
                <w:lang w:val="sq-AL"/>
              </w:rPr>
              <w:t xml:space="preserve">ë </w:t>
            </w: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Ushtarake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Xhaketë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Kapelë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Xhup dimëror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brendshme (penevrekë)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pantallonash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Rrip mesi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both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Çorapë të gjata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51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stërvitje lëkure/neilon (verore)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Opsion në vend të këpucëve të stërvitjes, të lëkurës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VII</w:t>
            </w:r>
          </w:p>
        </w:tc>
        <w:tc>
          <w:tcPr>
            <w:tcW w:w="47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i/>
                <w:iCs/>
                <w:sz w:val="18"/>
                <w:szCs w:val="18"/>
                <w:lang w:val="sq-AL"/>
              </w:rPr>
              <w:t>Kostum sportiv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Kostum sportiv (pantallona+bluzë me mëngë të gjata)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Bluzë me mëngë të shkurtra (T-shirt)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55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Pantallona të shkurtra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27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Këpucë sportive (atlete)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4F70A6">
              <w:rPr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0D566A" w:rsidRPr="004F70A6" w:rsidRDefault="000D566A" w:rsidP="000D566A">
            <w:pPr>
              <w:jc w:val="center"/>
              <w:rPr>
                <w:sz w:val="18"/>
                <w:szCs w:val="18"/>
                <w:lang w:val="sq-AL"/>
              </w:rPr>
            </w:pPr>
            <w:r w:rsidRPr="004F70A6">
              <w:rPr>
                <w:sz w:val="18"/>
                <w:szCs w:val="18"/>
                <w:lang w:val="sq-AL"/>
              </w:rPr>
              <w:t> </w:t>
            </w:r>
          </w:p>
        </w:tc>
      </w:tr>
      <w:tr w:rsidR="000D566A" w:rsidRPr="004F70A6" w:rsidTr="000D566A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D566A" w:rsidRPr="004F70A6" w:rsidRDefault="000D566A" w:rsidP="000D566A">
            <w:pPr>
              <w:jc w:val="center"/>
              <w:rPr>
                <w:b/>
                <w:bCs/>
                <w:sz w:val="22"/>
                <w:szCs w:val="22"/>
                <w:lang w:val="sq-AL"/>
              </w:rPr>
            </w:pPr>
            <w:r w:rsidRPr="004F70A6">
              <w:rPr>
                <w:b/>
                <w:bCs/>
                <w:sz w:val="22"/>
                <w:szCs w:val="22"/>
                <w:lang w:val="sq-AL"/>
              </w:rPr>
              <w:t> </w:t>
            </w:r>
          </w:p>
        </w:tc>
      </w:tr>
    </w:tbl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Shënime:</w:t>
      </w:r>
    </w:p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1. Gradat dhe dekoracionet që mbahen në uniformë janë pjesë e uniformës.</w:t>
      </w:r>
    </w:p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2. Nënoficerët që transferohen nga një forcë/njësi në tjetrën, me përjashtim të atyre të Policisë Ushtarake, nuk e ndërrojnë uniformën, por mbajnë atë të origjinës.</w:t>
      </w:r>
    </w:p>
    <w:p w:rsidR="000D566A" w:rsidRPr="004F70A6" w:rsidRDefault="000D566A" w:rsidP="000D566A">
      <w:pPr>
        <w:jc w:val="both"/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>3. Nënoficerët që emërohen për herë të parë, furnizohen me një komplet të uniformës së punës dhe uniformës së stërvitjes. Në rast largimi nga Forcat e Armatosura, për arsye të ndërprerjes së njëanshme të kontratës, ai detyrohet të zhdëmtojë vlerën e mbetur të uniformës me të cilën është furnizuar.</w:t>
      </w:r>
    </w:p>
    <w:p w:rsidR="0064191F" w:rsidRPr="004F70A6" w:rsidRDefault="0064191F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2A25A4" w:rsidRPr="004F70A6" w:rsidRDefault="002A25A4" w:rsidP="000D566A">
      <w:pPr>
        <w:jc w:val="both"/>
        <w:rPr>
          <w:sz w:val="22"/>
          <w:szCs w:val="22"/>
          <w:lang w:val="sq-AL"/>
        </w:rPr>
      </w:pPr>
    </w:p>
    <w:p w:rsidR="00F463EA" w:rsidRPr="004F70A6" w:rsidRDefault="00F463EA" w:rsidP="00F463EA">
      <w:pPr>
        <w:tabs>
          <w:tab w:val="left" w:pos="3643"/>
          <w:tab w:val="center" w:pos="4320"/>
        </w:tabs>
        <w:jc w:val="both"/>
        <w:rPr>
          <w:sz w:val="22"/>
          <w:szCs w:val="22"/>
          <w:lang w:val="sq-AL"/>
        </w:rPr>
      </w:pPr>
    </w:p>
    <w:p w:rsidR="00F463EA" w:rsidRPr="004F70A6" w:rsidRDefault="00F463EA" w:rsidP="00F463EA">
      <w:pPr>
        <w:tabs>
          <w:tab w:val="left" w:pos="3643"/>
          <w:tab w:val="center" w:pos="4320"/>
        </w:tabs>
        <w:jc w:val="both"/>
        <w:rPr>
          <w:sz w:val="22"/>
          <w:szCs w:val="22"/>
          <w:lang w:val="sq-AL"/>
        </w:rPr>
      </w:pPr>
    </w:p>
    <w:p w:rsidR="000D566A" w:rsidRPr="004F70A6" w:rsidRDefault="00F463EA" w:rsidP="00F463EA">
      <w:pPr>
        <w:tabs>
          <w:tab w:val="left" w:pos="3643"/>
          <w:tab w:val="center" w:pos="4320"/>
        </w:tabs>
        <w:rPr>
          <w:sz w:val="22"/>
          <w:szCs w:val="22"/>
          <w:lang w:val="sq-AL"/>
        </w:rPr>
      </w:pPr>
      <w:r w:rsidRPr="004F70A6">
        <w:rPr>
          <w:sz w:val="22"/>
          <w:szCs w:val="22"/>
          <w:lang w:val="sq-AL"/>
        </w:rPr>
        <w:tab/>
      </w:r>
      <w:r w:rsidR="000D566A" w:rsidRPr="004F70A6">
        <w:rPr>
          <w:sz w:val="22"/>
          <w:szCs w:val="22"/>
          <w:lang w:val="sq-AL"/>
        </w:rPr>
        <w:t>Pasqyra nr.</w:t>
      </w:r>
      <w:r w:rsidR="000D566A" w:rsidRPr="004F70A6">
        <w:rPr>
          <w:sz w:val="22"/>
          <w:szCs w:val="22"/>
        </w:rPr>
        <w:t>3</w:t>
      </w:r>
    </w:p>
    <w:p w:rsidR="009A54A6" w:rsidRPr="004F70A6" w:rsidRDefault="000D566A" w:rsidP="00DD731C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F70A6">
        <w:rPr>
          <w:sz w:val="22"/>
          <w:szCs w:val="22"/>
        </w:rPr>
        <w:t>NORMAT E ARTIKUJVE TË UNIFORMAVE USHTARAKE PËR USHTARËT DHE DETARËT</w:t>
      </w:r>
    </w:p>
    <w:p w:rsidR="00DD731C" w:rsidRPr="004F70A6" w:rsidRDefault="00DD731C" w:rsidP="00DD731C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  <w:r w:rsidRPr="004F70A6">
        <w:rPr>
          <w:i/>
          <w:sz w:val="22"/>
          <w:szCs w:val="22"/>
        </w:rPr>
        <w:t>(Hequr fjala “profesionist” në titullin e pasqyrës nr.3, ndryshuar pika 2 në fund të pasqyrës nr. 3 në rubrikën “Shënim”, me VKM 14, datë 14.01.2015)</w:t>
      </w:r>
    </w:p>
    <w:p w:rsidR="0064191F" w:rsidRPr="004F70A6" w:rsidRDefault="0064191F" w:rsidP="0064191F">
      <w:pPr>
        <w:autoSpaceDE w:val="0"/>
        <w:autoSpaceDN w:val="0"/>
        <w:adjustRightInd w:val="0"/>
        <w:rPr>
          <w:i/>
          <w:sz w:val="22"/>
          <w:szCs w:val="22"/>
        </w:rPr>
      </w:pPr>
    </w:p>
    <w:tbl>
      <w:tblPr>
        <w:tblW w:w="9308" w:type="dxa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"/>
        <w:gridCol w:w="2978"/>
        <w:gridCol w:w="1257"/>
        <w:gridCol w:w="1720"/>
        <w:gridCol w:w="2837"/>
      </w:tblGrid>
      <w:tr w:rsidR="0064191F" w:rsidRPr="004F70A6" w:rsidTr="00641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2"/>
        </w:trPr>
        <w:tc>
          <w:tcPr>
            <w:tcW w:w="516" w:type="dxa"/>
            <w:vMerge w:val="restart"/>
            <w:tcBorders>
              <w:top w:val="single" w:sz="9" w:space="0" w:color="000000"/>
              <w:left w:val="single" w:sz="21" w:space="0" w:color="000000"/>
              <w:bottom w:val="single" w:sz="24" w:space="0" w:color="000000"/>
              <w:right w:val="single" w:sz="4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spacing w:before="10" w:line="190" w:lineRule="exact"/>
              <w:rPr>
                <w:sz w:val="22"/>
                <w:szCs w:val="22"/>
              </w:rPr>
            </w:pPr>
          </w:p>
          <w:p w:rsidR="0064191F" w:rsidRPr="004F70A6" w:rsidRDefault="0064191F" w:rsidP="0064191F">
            <w:pPr>
              <w:autoSpaceDE w:val="0"/>
              <w:autoSpaceDN w:val="0"/>
              <w:adjustRightInd w:val="0"/>
              <w:ind w:left="102" w:right="-20"/>
              <w:rPr>
                <w:sz w:val="22"/>
                <w:szCs w:val="22"/>
              </w:rPr>
            </w:pPr>
            <w:r w:rsidRPr="004F70A6">
              <w:rPr>
                <w:b/>
                <w:bCs/>
                <w:w w:val="105"/>
                <w:sz w:val="22"/>
                <w:szCs w:val="22"/>
              </w:rPr>
              <w:t>Nr.</w:t>
            </w:r>
          </w:p>
        </w:tc>
        <w:tc>
          <w:tcPr>
            <w:tcW w:w="2978" w:type="dxa"/>
            <w:vMerge w:val="restart"/>
            <w:tcBorders>
              <w:top w:val="single" w:sz="9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spacing w:before="10" w:line="190" w:lineRule="exact"/>
              <w:rPr>
                <w:sz w:val="22"/>
                <w:szCs w:val="22"/>
              </w:rPr>
            </w:pPr>
          </w:p>
          <w:p w:rsidR="0064191F" w:rsidRPr="004F70A6" w:rsidRDefault="0064191F" w:rsidP="0064191F">
            <w:pPr>
              <w:autoSpaceDE w:val="0"/>
              <w:autoSpaceDN w:val="0"/>
              <w:adjustRightInd w:val="0"/>
              <w:ind w:left="721" w:right="-20"/>
              <w:rPr>
                <w:sz w:val="22"/>
                <w:szCs w:val="22"/>
              </w:rPr>
            </w:pPr>
            <w:r w:rsidRPr="004F70A6">
              <w:rPr>
                <w:b/>
                <w:bCs/>
                <w:sz w:val="22"/>
                <w:szCs w:val="22"/>
              </w:rPr>
              <w:t>Artikujt</w:t>
            </w:r>
            <w:r w:rsidRPr="004F70A6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z w:val="22"/>
                <w:szCs w:val="22"/>
              </w:rPr>
              <w:t>e</w:t>
            </w:r>
            <w:r w:rsidRPr="004F70A6">
              <w:rPr>
                <w:b/>
                <w:bCs/>
                <w:spacing w:val="6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z w:val="22"/>
                <w:szCs w:val="22"/>
              </w:rPr>
              <w:t>uniformave</w:t>
            </w:r>
          </w:p>
        </w:tc>
        <w:tc>
          <w:tcPr>
            <w:tcW w:w="2977" w:type="dxa"/>
            <w:gridSpan w:val="2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spacing w:line="182" w:lineRule="exact"/>
              <w:ind w:left="395" w:right="-20"/>
              <w:rPr>
                <w:sz w:val="22"/>
                <w:szCs w:val="22"/>
              </w:rPr>
            </w:pPr>
            <w:r w:rsidRPr="004F70A6">
              <w:rPr>
                <w:b/>
                <w:bCs/>
                <w:sz w:val="22"/>
                <w:szCs w:val="22"/>
              </w:rPr>
              <w:t>Normat</w:t>
            </w:r>
            <w:r w:rsidRPr="004F70A6">
              <w:rPr>
                <w:b/>
                <w:bCs/>
                <w:spacing w:val="2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z w:val="22"/>
                <w:szCs w:val="22"/>
              </w:rPr>
              <w:t>dhe</w:t>
            </w:r>
            <w:r w:rsidRPr="004F70A6">
              <w:rPr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z w:val="22"/>
                <w:szCs w:val="22"/>
              </w:rPr>
              <w:t>afat</w:t>
            </w:r>
            <w:r w:rsidRPr="004F70A6">
              <w:rPr>
                <w:b/>
                <w:bCs/>
                <w:spacing w:val="1"/>
                <w:sz w:val="22"/>
                <w:szCs w:val="22"/>
              </w:rPr>
              <w:t>e</w:t>
            </w:r>
            <w:r w:rsidRPr="004F70A6">
              <w:rPr>
                <w:b/>
                <w:bCs/>
                <w:sz w:val="22"/>
                <w:szCs w:val="22"/>
              </w:rPr>
              <w:t>t</w:t>
            </w:r>
            <w:r w:rsidRPr="004F70A6">
              <w:rPr>
                <w:b/>
                <w:bCs/>
                <w:spacing w:val="6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z w:val="22"/>
                <w:szCs w:val="22"/>
              </w:rPr>
              <w:t>e</w:t>
            </w:r>
            <w:r w:rsidRPr="004F70A6">
              <w:rPr>
                <w:b/>
                <w:bCs/>
                <w:spacing w:val="6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z w:val="22"/>
                <w:szCs w:val="22"/>
              </w:rPr>
              <w:t>përdorimit</w:t>
            </w:r>
          </w:p>
        </w:tc>
        <w:tc>
          <w:tcPr>
            <w:tcW w:w="2837" w:type="dxa"/>
            <w:vMerge w:val="restart"/>
            <w:tcBorders>
              <w:top w:val="single" w:sz="9" w:space="0" w:color="000000"/>
              <w:left w:val="single" w:sz="4" w:space="0" w:color="000000"/>
              <w:bottom w:val="single" w:sz="24" w:space="0" w:color="000000"/>
              <w:right w:val="single" w:sz="12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spacing w:before="10" w:line="190" w:lineRule="exact"/>
              <w:rPr>
                <w:sz w:val="22"/>
                <w:szCs w:val="22"/>
              </w:rPr>
            </w:pPr>
          </w:p>
          <w:p w:rsidR="0064191F" w:rsidRPr="004F70A6" w:rsidRDefault="0064191F" w:rsidP="0064191F">
            <w:pPr>
              <w:autoSpaceDE w:val="0"/>
              <w:autoSpaceDN w:val="0"/>
              <w:adjustRightInd w:val="0"/>
              <w:ind w:left="1120" w:right="1064"/>
              <w:jc w:val="center"/>
              <w:rPr>
                <w:sz w:val="22"/>
                <w:szCs w:val="22"/>
              </w:rPr>
            </w:pPr>
            <w:r w:rsidRPr="004F70A6">
              <w:rPr>
                <w:b/>
                <w:bCs/>
                <w:w w:val="99"/>
                <w:sz w:val="22"/>
                <w:szCs w:val="22"/>
              </w:rPr>
              <w:t>Koment</w:t>
            </w:r>
          </w:p>
        </w:tc>
      </w:tr>
      <w:tr w:rsidR="0064191F" w:rsidRPr="004F70A6" w:rsidTr="00641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516" w:type="dxa"/>
            <w:vMerge/>
            <w:tcBorders>
              <w:top w:val="single" w:sz="9" w:space="0" w:color="000000"/>
              <w:left w:val="single" w:sz="21" w:space="0" w:color="000000"/>
              <w:bottom w:val="single" w:sz="24" w:space="0" w:color="000000"/>
              <w:right w:val="single" w:sz="4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ind w:left="1120" w:right="1064"/>
              <w:jc w:val="center"/>
              <w:rPr>
                <w:sz w:val="22"/>
                <w:szCs w:val="22"/>
              </w:rPr>
            </w:pPr>
          </w:p>
        </w:tc>
        <w:tc>
          <w:tcPr>
            <w:tcW w:w="2978" w:type="dxa"/>
            <w:vMerge/>
            <w:tcBorders>
              <w:top w:val="single" w:sz="9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ind w:left="1120" w:right="1064"/>
              <w:jc w:val="center"/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spacing w:before="5" w:line="200" w:lineRule="exact"/>
              <w:rPr>
                <w:sz w:val="22"/>
                <w:szCs w:val="22"/>
              </w:rPr>
            </w:pPr>
          </w:p>
          <w:p w:rsidR="0064191F" w:rsidRPr="004F70A6" w:rsidRDefault="0064191F" w:rsidP="0064191F">
            <w:pPr>
              <w:autoSpaceDE w:val="0"/>
              <w:autoSpaceDN w:val="0"/>
              <w:adjustRightInd w:val="0"/>
              <w:ind w:left="413" w:right="395"/>
              <w:jc w:val="center"/>
              <w:rPr>
                <w:sz w:val="22"/>
                <w:szCs w:val="22"/>
              </w:rPr>
            </w:pPr>
            <w:r w:rsidRPr="004F70A6">
              <w:rPr>
                <w:b/>
                <w:bCs/>
                <w:w w:val="99"/>
                <w:sz w:val="22"/>
                <w:szCs w:val="22"/>
              </w:rPr>
              <w:t>Sa</w:t>
            </w:r>
            <w:r w:rsidRPr="004F70A6">
              <w:rPr>
                <w:b/>
                <w:bCs/>
                <w:spacing w:val="-1"/>
                <w:w w:val="99"/>
                <w:sz w:val="22"/>
                <w:szCs w:val="22"/>
              </w:rPr>
              <w:t>s</w:t>
            </w:r>
            <w:r w:rsidRPr="004F70A6">
              <w:rPr>
                <w:b/>
                <w:bCs/>
                <w:w w:val="99"/>
                <w:sz w:val="22"/>
                <w:szCs w:val="22"/>
              </w:rPr>
              <w:t>ia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spacing w:before="5" w:line="200" w:lineRule="exact"/>
              <w:rPr>
                <w:sz w:val="22"/>
                <w:szCs w:val="22"/>
              </w:rPr>
            </w:pPr>
          </w:p>
          <w:p w:rsidR="0064191F" w:rsidRPr="004F70A6" w:rsidRDefault="0064191F" w:rsidP="0064191F">
            <w:pPr>
              <w:autoSpaceDE w:val="0"/>
              <w:autoSpaceDN w:val="0"/>
              <w:adjustRightInd w:val="0"/>
              <w:ind w:left="477" w:right="-20"/>
              <w:rPr>
                <w:sz w:val="22"/>
                <w:szCs w:val="22"/>
              </w:rPr>
            </w:pPr>
            <w:r w:rsidRPr="004F70A6">
              <w:rPr>
                <w:b/>
                <w:bCs/>
                <w:sz w:val="22"/>
                <w:szCs w:val="22"/>
              </w:rPr>
              <w:t>Afati</w:t>
            </w:r>
            <w:r w:rsidRPr="004F70A6">
              <w:rPr>
                <w:b/>
                <w:bCs/>
                <w:spacing w:val="7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z w:val="22"/>
                <w:szCs w:val="22"/>
              </w:rPr>
              <w:t>(vit</w:t>
            </w:r>
            <w:r w:rsidRPr="004F70A6">
              <w:rPr>
                <w:b/>
                <w:bCs/>
                <w:spacing w:val="1"/>
                <w:sz w:val="22"/>
                <w:szCs w:val="22"/>
              </w:rPr>
              <w:t>e</w:t>
            </w:r>
            <w:r w:rsidRPr="004F70A6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837" w:type="dxa"/>
            <w:vMerge/>
            <w:tcBorders>
              <w:top w:val="single" w:sz="9" w:space="0" w:color="000000"/>
              <w:left w:val="single" w:sz="4" w:space="0" w:color="000000"/>
              <w:bottom w:val="single" w:sz="24" w:space="0" w:color="000000"/>
              <w:right w:val="single" w:sz="12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ind w:left="477" w:right="-20"/>
              <w:rPr>
                <w:sz w:val="22"/>
                <w:szCs w:val="22"/>
              </w:rPr>
            </w:pPr>
          </w:p>
        </w:tc>
      </w:tr>
      <w:tr w:rsidR="0064191F" w:rsidRPr="004F70A6" w:rsidTr="00641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9308" w:type="dxa"/>
            <w:gridSpan w:val="5"/>
            <w:tcBorders>
              <w:top w:val="single" w:sz="24" w:space="0" w:color="000000"/>
              <w:left w:val="single" w:sz="10" w:space="0" w:color="000000"/>
              <w:bottom w:val="single" w:sz="19" w:space="0" w:color="000000"/>
              <w:right w:val="single" w:sz="12" w:space="0" w:color="000000"/>
            </w:tcBorders>
          </w:tcPr>
          <w:p w:rsidR="0064191F" w:rsidRPr="004F70A6" w:rsidRDefault="0064191F" w:rsidP="0064191F">
            <w:pPr>
              <w:autoSpaceDE w:val="0"/>
              <w:autoSpaceDN w:val="0"/>
              <w:adjustRightInd w:val="0"/>
              <w:spacing w:before="19" w:line="178" w:lineRule="exact"/>
              <w:ind w:left="76" w:right="-20"/>
              <w:rPr>
                <w:sz w:val="22"/>
                <w:szCs w:val="22"/>
              </w:rPr>
            </w:pPr>
            <w:r w:rsidRPr="004F70A6">
              <w:rPr>
                <w:b/>
                <w:bCs/>
                <w:position w:val="-1"/>
                <w:sz w:val="22"/>
                <w:szCs w:val="22"/>
              </w:rPr>
              <w:t>UN</w:t>
            </w:r>
            <w:r w:rsidRPr="004F70A6">
              <w:rPr>
                <w:b/>
                <w:bCs/>
                <w:spacing w:val="-1"/>
                <w:position w:val="-1"/>
                <w:sz w:val="22"/>
                <w:szCs w:val="22"/>
              </w:rPr>
              <w:t>I</w:t>
            </w:r>
            <w:r w:rsidRPr="004F70A6">
              <w:rPr>
                <w:b/>
                <w:bCs/>
                <w:position w:val="-1"/>
                <w:sz w:val="22"/>
                <w:szCs w:val="22"/>
              </w:rPr>
              <w:t>FORMA</w:t>
            </w:r>
            <w:r w:rsidRPr="004F70A6">
              <w:rPr>
                <w:b/>
                <w:bCs/>
                <w:spacing w:val="-2"/>
                <w:position w:val="-1"/>
                <w:sz w:val="22"/>
                <w:szCs w:val="22"/>
              </w:rPr>
              <w:t xml:space="preserve"> </w:t>
            </w:r>
            <w:r w:rsidRPr="004F70A6">
              <w:rPr>
                <w:b/>
                <w:bCs/>
                <w:spacing w:val="2"/>
                <w:position w:val="-1"/>
                <w:sz w:val="22"/>
                <w:szCs w:val="22"/>
              </w:rPr>
              <w:t>C</w:t>
            </w:r>
            <w:r w:rsidRPr="004F70A6">
              <w:rPr>
                <w:b/>
                <w:bCs/>
                <w:spacing w:val="1"/>
                <w:position w:val="-1"/>
                <w:sz w:val="22"/>
                <w:szCs w:val="22"/>
              </w:rPr>
              <w:t>E</w:t>
            </w:r>
            <w:r w:rsidRPr="004F70A6">
              <w:rPr>
                <w:b/>
                <w:bCs/>
                <w:position w:val="-1"/>
                <w:sz w:val="22"/>
                <w:szCs w:val="22"/>
              </w:rPr>
              <w:t>REMO</w:t>
            </w:r>
            <w:r w:rsidRPr="004F70A6">
              <w:rPr>
                <w:b/>
                <w:bCs/>
                <w:spacing w:val="1"/>
                <w:position w:val="-1"/>
                <w:sz w:val="22"/>
                <w:szCs w:val="22"/>
              </w:rPr>
              <w:t>N</w:t>
            </w:r>
            <w:r w:rsidRPr="004F70A6">
              <w:rPr>
                <w:b/>
                <w:bCs/>
                <w:spacing w:val="-1"/>
                <w:position w:val="-1"/>
                <w:sz w:val="22"/>
                <w:szCs w:val="22"/>
              </w:rPr>
              <w:t>I</w:t>
            </w:r>
            <w:r w:rsidRPr="004F70A6">
              <w:rPr>
                <w:b/>
                <w:bCs/>
                <w:position w:val="-1"/>
                <w:sz w:val="22"/>
                <w:szCs w:val="22"/>
              </w:rPr>
              <w:t>ALE</w:t>
            </w:r>
          </w:p>
        </w:tc>
      </w:tr>
    </w:tbl>
    <w:p w:rsidR="0064191F" w:rsidRPr="004F70A6" w:rsidRDefault="005565E9" w:rsidP="0064191F">
      <w:pPr>
        <w:autoSpaceDE w:val="0"/>
        <w:autoSpaceDN w:val="0"/>
        <w:adjustRightInd w:val="0"/>
        <w:rPr>
          <w:sz w:val="22"/>
          <w:szCs w:val="22"/>
        </w:rPr>
      </w:pPr>
      <w:r w:rsidRPr="004F70A6">
        <w:rPr>
          <w:noProof/>
          <w:sz w:val="22"/>
          <w:szCs w:val="22"/>
        </w:rPr>
        <w:drawing>
          <wp:inline distT="0" distB="0" distL="0" distR="0">
            <wp:extent cx="5954395" cy="2296795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1F" w:rsidRPr="004F70A6" w:rsidRDefault="0064191F" w:rsidP="0064191F">
      <w:pPr>
        <w:tabs>
          <w:tab w:val="left" w:pos="462"/>
        </w:tabs>
        <w:autoSpaceDE w:val="0"/>
        <w:autoSpaceDN w:val="0"/>
        <w:adjustRightInd w:val="0"/>
        <w:rPr>
          <w:b/>
          <w:i/>
          <w:sz w:val="22"/>
          <w:szCs w:val="22"/>
        </w:rPr>
      </w:pPr>
      <w:r w:rsidRPr="004F70A6">
        <w:rPr>
          <w:i/>
          <w:sz w:val="22"/>
          <w:szCs w:val="22"/>
        </w:rPr>
        <w:tab/>
      </w:r>
      <w:r w:rsidRPr="004F70A6">
        <w:rPr>
          <w:b/>
          <w:sz w:val="22"/>
          <w:szCs w:val="22"/>
        </w:rPr>
        <w:t>UNIFORMA E STËRVITJES</w:t>
      </w:r>
    </w:p>
    <w:p w:rsidR="0064191F" w:rsidRPr="004F70A6" w:rsidRDefault="005565E9" w:rsidP="0064191F">
      <w:pPr>
        <w:autoSpaceDE w:val="0"/>
        <w:autoSpaceDN w:val="0"/>
        <w:adjustRightInd w:val="0"/>
        <w:rPr>
          <w:sz w:val="22"/>
          <w:szCs w:val="22"/>
        </w:rPr>
      </w:pPr>
      <w:r w:rsidRPr="004F70A6">
        <w:rPr>
          <w:noProof/>
          <w:sz w:val="22"/>
          <w:szCs w:val="22"/>
        </w:rPr>
        <w:drawing>
          <wp:inline distT="0" distB="0" distL="0" distR="0">
            <wp:extent cx="5943600" cy="3221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1F" w:rsidRPr="004F70A6" w:rsidRDefault="0064191F" w:rsidP="0064191F">
      <w:pPr>
        <w:rPr>
          <w:sz w:val="22"/>
          <w:szCs w:val="22"/>
        </w:rPr>
      </w:pPr>
    </w:p>
    <w:p w:rsidR="0064191F" w:rsidRPr="004F70A6" w:rsidRDefault="0064191F" w:rsidP="0064191F">
      <w:pPr>
        <w:rPr>
          <w:sz w:val="22"/>
          <w:szCs w:val="22"/>
        </w:rPr>
      </w:pPr>
    </w:p>
    <w:p w:rsidR="0064191F" w:rsidRPr="004F70A6" w:rsidRDefault="0064191F" w:rsidP="0064191F">
      <w:pPr>
        <w:rPr>
          <w:sz w:val="22"/>
          <w:szCs w:val="22"/>
        </w:rPr>
      </w:pPr>
    </w:p>
    <w:p w:rsidR="0064191F" w:rsidRPr="004F70A6" w:rsidRDefault="002A25A4" w:rsidP="002A25A4">
      <w:pPr>
        <w:tabs>
          <w:tab w:val="left" w:pos="505"/>
        </w:tabs>
        <w:rPr>
          <w:sz w:val="22"/>
          <w:szCs w:val="22"/>
        </w:rPr>
      </w:pPr>
      <w:r w:rsidRPr="004F70A6">
        <w:rPr>
          <w:sz w:val="22"/>
          <w:szCs w:val="22"/>
        </w:rPr>
        <w:tab/>
      </w:r>
    </w:p>
    <w:p w:rsidR="0064191F" w:rsidRPr="004F70A6" w:rsidRDefault="005565E9" w:rsidP="002A25A4">
      <w:pPr>
        <w:rPr>
          <w:sz w:val="22"/>
          <w:szCs w:val="22"/>
        </w:rPr>
      </w:pPr>
      <w:r w:rsidRPr="004F70A6">
        <w:rPr>
          <w:noProof/>
          <w:sz w:val="22"/>
          <w:szCs w:val="22"/>
        </w:rPr>
        <w:drawing>
          <wp:inline distT="0" distB="0" distL="0" distR="0">
            <wp:extent cx="5486400" cy="42532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5A4" w:rsidRPr="004F70A6" w:rsidRDefault="002A25A4" w:rsidP="002A25A4">
      <w:pPr>
        <w:rPr>
          <w:sz w:val="22"/>
          <w:szCs w:val="22"/>
        </w:rPr>
      </w:pPr>
    </w:p>
    <w:p w:rsidR="0064191F" w:rsidRPr="004F70A6" w:rsidRDefault="0064191F" w:rsidP="0064191F">
      <w:pPr>
        <w:jc w:val="both"/>
        <w:rPr>
          <w:sz w:val="22"/>
          <w:szCs w:val="22"/>
        </w:rPr>
      </w:pPr>
      <w:r w:rsidRPr="004F70A6">
        <w:rPr>
          <w:sz w:val="22"/>
          <w:szCs w:val="22"/>
        </w:rPr>
        <w:t>Sh</w:t>
      </w:r>
      <w:r w:rsidR="002A25A4" w:rsidRPr="004F70A6">
        <w:rPr>
          <w:sz w:val="22"/>
          <w:szCs w:val="22"/>
        </w:rPr>
        <w:t>ë</w:t>
      </w:r>
      <w:r w:rsidRPr="004F70A6">
        <w:rPr>
          <w:sz w:val="22"/>
          <w:szCs w:val="22"/>
        </w:rPr>
        <w:t>nim:</w:t>
      </w:r>
    </w:p>
    <w:p w:rsidR="0064191F" w:rsidRPr="004F70A6" w:rsidRDefault="0064191F" w:rsidP="0064191F">
      <w:pPr>
        <w:jc w:val="both"/>
        <w:rPr>
          <w:sz w:val="22"/>
          <w:szCs w:val="22"/>
        </w:rPr>
      </w:pPr>
      <w:r w:rsidRPr="004F70A6">
        <w:rPr>
          <w:sz w:val="22"/>
          <w:szCs w:val="22"/>
        </w:rPr>
        <w:t>1.Gradat dhe dekoracionet q</w:t>
      </w:r>
      <w:r w:rsidR="002A25A4" w:rsidRPr="004F70A6">
        <w:rPr>
          <w:sz w:val="22"/>
          <w:szCs w:val="22"/>
        </w:rPr>
        <w:t>ë</w:t>
      </w:r>
      <w:r w:rsidRPr="004F70A6">
        <w:rPr>
          <w:sz w:val="22"/>
          <w:szCs w:val="22"/>
        </w:rPr>
        <w:t xml:space="preserve"> mbahen n</w:t>
      </w:r>
      <w:r w:rsidR="002A25A4" w:rsidRPr="004F70A6">
        <w:rPr>
          <w:sz w:val="22"/>
          <w:szCs w:val="22"/>
        </w:rPr>
        <w:t>ë</w:t>
      </w:r>
      <w:r w:rsidRPr="004F70A6">
        <w:rPr>
          <w:sz w:val="22"/>
          <w:szCs w:val="22"/>
        </w:rPr>
        <w:t xml:space="preserve"> uniform jan</w:t>
      </w:r>
      <w:r w:rsidR="002A25A4" w:rsidRPr="004F70A6">
        <w:rPr>
          <w:sz w:val="22"/>
          <w:szCs w:val="22"/>
        </w:rPr>
        <w:t>ë</w:t>
      </w:r>
      <w:r w:rsidRPr="004F70A6">
        <w:rPr>
          <w:sz w:val="22"/>
          <w:szCs w:val="22"/>
        </w:rPr>
        <w:t xml:space="preserve"> pjes</w:t>
      </w:r>
      <w:r w:rsidR="002A25A4" w:rsidRPr="004F70A6">
        <w:rPr>
          <w:sz w:val="22"/>
          <w:szCs w:val="22"/>
        </w:rPr>
        <w:t>ë</w:t>
      </w:r>
      <w:r w:rsidRPr="004F70A6">
        <w:rPr>
          <w:sz w:val="22"/>
          <w:szCs w:val="22"/>
        </w:rPr>
        <w:t xml:space="preserve"> e uniform</w:t>
      </w:r>
      <w:r w:rsidR="002A25A4" w:rsidRPr="004F70A6">
        <w:rPr>
          <w:sz w:val="22"/>
          <w:szCs w:val="22"/>
        </w:rPr>
        <w:t>ë</w:t>
      </w:r>
      <w:r w:rsidRPr="004F70A6">
        <w:rPr>
          <w:sz w:val="22"/>
          <w:szCs w:val="22"/>
        </w:rPr>
        <w:t>s</w:t>
      </w:r>
    </w:p>
    <w:p w:rsidR="00AF1B53" w:rsidRPr="004F70A6" w:rsidRDefault="0064191F" w:rsidP="00AF1B53">
      <w:pPr>
        <w:pStyle w:val="Paragrafi"/>
        <w:ind w:firstLine="0"/>
        <w:rPr>
          <w:rFonts w:ascii="Times New Roman" w:hAnsi="Times New Roman" w:cs="Times New Roman"/>
          <w:spacing w:val="-4"/>
          <w:lang w:val="sq-AL"/>
        </w:rPr>
      </w:pPr>
      <w:r w:rsidRPr="004F70A6">
        <w:rPr>
          <w:rFonts w:ascii="Times New Roman" w:hAnsi="Times New Roman" w:cs="Times New Roman"/>
        </w:rPr>
        <w:t>2.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</w:t>
      </w:r>
      <w:r w:rsidR="00AF1B53" w:rsidRPr="004F70A6">
        <w:rPr>
          <w:rFonts w:ascii="Times New Roman" w:hAnsi="Times New Roman" w:cs="Times New Roman"/>
          <w:spacing w:val="-4"/>
          <w:lang w:val="sq-AL"/>
        </w:rPr>
        <w:t>Ushtarët/detarët që transferohen nga një forcë/njësi në tjetrën, me përjashtim të atyre të Policisë Ushtarake, nuk e ndërrojnë uniformë</w:t>
      </w:r>
      <w:r w:rsidR="00207393" w:rsidRPr="004F70A6">
        <w:rPr>
          <w:rFonts w:ascii="Times New Roman" w:hAnsi="Times New Roman" w:cs="Times New Roman"/>
          <w:spacing w:val="-4"/>
          <w:lang w:val="sq-AL"/>
        </w:rPr>
        <w:t>n, por mbajnë atë të origjinës.</w:t>
      </w:r>
    </w:p>
    <w:p w:rsidR="00AF1B53" w:rsidRPr="004F70A6" w:rsidRDefault="00AF1B53" w:rsidP="00AF1B53">
      <w:pPr>
        <w:pStyle w:val="Paragrafi"/>
        <w:ind w:firstLine="0"/>
        <w:rPr>
          <w:rFonts w:ascii="Times New Roman" w:hAnsi="Times New Roman" w:cs="Times New Roman"/>
          <w:spacing w:val="-4"/>
          <w:lang w:val="sq-AL"/>
        </w:rPr>
      </w:pPr>
      <w:r w:rsidRPr="004F70A6">
        <w:rPr>
          <w:rFonts w:ascii="Times New Roman" w:hAnsi="Times New Roman" w:cs="Times New Roman"/>
          <w:spacing w:val="-4"/>
          <w:lang w:val="sq-AL"/>
        </w:rPr>
        <w:t>3.Ushtar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t dhe detar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t profesionist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q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em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rohen p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r her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par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, furnizohen me nj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komplet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uniform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s s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st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rvitjes. N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rast largimi nga Forcat e Armatosura p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r arsye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nd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rprerjes s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nj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anshme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kontrat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s, ai detyrohet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zhd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mtoj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vler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n e mbetur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uniform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s me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cil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n 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sht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furnizuar.</w:t>
      </w:r>
    </w:p>
    <w:p w:rsidR="00AF1B53" w:rsidRPr="004F70A6" w:rsidRDefault="00AF1B53" w:rsidP="00AF1B53">
      <w:pPr>
        <w:pStyle w:val="Paragrafi"/>
        <w:ind w:firstLine="0"/>
        <w:rPr>
          <w:rFonts w:ascii="Times New Roman" w:hAnsi="Times New Roman" w:cs="Times New Roman"/>
          <w:spacing w:val="-4"/>
          <w:lang w:val="sq-AL"/>
        </w:rPr>
      </w:pPr>
      <w:r w:rsidRPr="004F70A6">
        <w:rPr>
          <w:rFonts w:ascii="Times New Roman" w:hAnsi="Times New Roman" w:cs="Times New Roman"/>
          <w:spacing w:val="-4"/>
          <w:lang w:val="sq-AL"/>
        </w:rPr>
        <w:t>4. Ushtarak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t e truproj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s s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nderit furnizohen me nj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komplet t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uniform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>s s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ceremoniale/pun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nj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her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n</w:t>
      </w:r>
      <w:r w:rsidR="002A25A4" w:rsidRPr="004F70A6">
        <w:rPr>
          <w:rFonts w:ascii="Times New Roman" w:hAnsi="Times New Roman" w:cs="Times New Roman"/>
          <w:spacing w:val="-4"/>
          <w:lang w:val="sq-AL"/>
        </w:rPr>
        <w:t>ë</w:t>
      </w:r>
      <w:r w:rsidRPr="004F70A6">
        <w:rPr>
          <w:rFonts w:ascii="Times New Roman" w:hAnsi="Times New Roman" w:cs="Times New Roman"/>
          <w:spacing w:val="-4"/>
          <w:lang w:val="sq-AL"/>
        </w:rPr>
        <w:t xml:space="preserve"> tre vjet.</w:t>
      </w:r>
    </w:p>
    <w:p w:rsidR="0064191F" w:rsidRPr="004F70A6" w:rsidRDefault="0064191F" w:rsidP="00AF1B53">
      <w:pPr>
        <w:pStyle w:val="Paragrafi"/>
        <w:ind w:firstLine="0"/>
        <w:rPr>
          <w:spacing w:val="-4"/>
          <w:lang w:val="sq-AL"/>
        </w:rPr>
      </w:pPr>
    </w:p>
    <w:p w:rsidR="0064191F" w:rsidRPr="004F70A6" w:rsidRDefault="0064191F" w:rsidP="0064191F">
      <w:pPr>
        <w:jc w:val="both"/>
        <w:rPr>
          <w:rFonts w:ascii="CGTimes-Regular" w:hAnsi="CGTimes-Regular" w:cs="CGTimes-Regular"/>
          <w:sz w:val="22"/>
          <w:szCs w:val="22"/>
        </w:rPr>
      </w:pPr>
    </w:p>
    <w:sectPr w:rsidR="0064191F" w:rsidRPr="004F70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569" w:rsidRDefault="00396569" w:rsidP="009A54A6">
      <w:r>
        <w:separator/>
      </w:r>
    </w:p>
  </w:endnote>
  <w:endnote w:type="continuationSeparator" w:id="0">
    <w:p w:rsidR="00396569" w:rsidRDefault="00396569" w:rsidP="009A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panose1 w:val="00000000000000000000"/>
    <w:charset w:val="02"/>
    <w:family w:val="auto"/>
    <w:notTrueType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Times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569" w:rsidRDefault="00396569" w:rsidP="009A54A6">
      <w:r>
        <w:separator/>
      </w:r>
    </w:p>
  </w:footnote>
  <w:footnote w:type="continuationSeparator" w:id="0">
    <w:p w:rsidR="00396569" w:rsidRDefault="00396569" w:rsidP="009A5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8B83B47"/>
    <w:multiLevelType w:val="hybridMultilevel"/>
    <w:tmpl w:val="6A1AD472"/>
    <w:lvl w:ilvl="0" w:tplc="83EA1A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3874BD7"/>
    <w:multiLevelType w:val="hybridMultilevel"/>
    <w:tmpl w:val="463CDA12"/>
    <w:lvl w:ilvl="0" w:tplc="7706AD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67417A6"/>
    <w:multiLevelType w:val="hybridMultilevel"/>
    <w:tmpl w:val="BF8CE58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DD9332F"/>
    <w:multiLevelType w:val="hybridMultilevel"/>
    <w:tmpl w:val="9FCCEF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4F91E20"/>
    <w:multiLevelType w:val="singleLevel"/>
    <w:tmpl w:val="4302F0E4"/>
    <w:lvl w:ilvl="0">
      <w:numFmt w:val="bullet"/>
      <w:lvlText w:val=""/>
      <w:lvlJc w:val="left"/>
      <w:pPr>
        <w:tabs>
          <w:tab w:val="num" w:pos="420"/>
        </w:tabs>
        <w:ind w:left="420" w:hanging="420"/>
      </w:pPr>
      <w:rPr>
        <w:rFonts w:ascii="Monotype Sorts" w:hAnsi="Monotype Sorts" w:hint="default"/>
      </w:rPr>
    </w:lvl>
  </w:abstractNum>
  <w:abstractNum w:abstractNumId="17">
    <w:nsid w:val="2A221396"/>
    <w:multiLevelType w:val="hybridMultilevel"/>
    <w:tmpl w:val="A2006CD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F46CDF"/>
    <w:multiLevelType w:val="hybridMultilevel"/>
    <w:tmpl w:val="F1C6C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4E1BD5"/>
    <w:multiLevelType w:val="hybridMultilevel"/>
    <w:tmpl w:val="2A021DA0"/>
    <w:lvl w:ilvl="0" w:tplc="F328F0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D13441"/>
    <w:multiLevelType w:val="hybridMultilevel"/>
    <w:tmpl w:val="17DA5E3E"/>
    <w:lvl w:ilvl="0" w:tplc="C470B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165B90"/>
    <w:multiLevelType w:val="hybridMultilevel"/>
    <w:tmpl w:val="F1F0199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361336C9"/>
    <w:multiLevelType w:val="hybridMultilevel"/>
    <w:tmpl w:val="940E6A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FD165E"/>
    <w:multiLevelType w:val="hybridMultilevel"/>
    <w:tmpl w:val="506A6C12"/>
    <w:lvl w:ilvl="0" w:tplc="8A402802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A4F4645"/>
    <w:multiLevelType w:val="multilevel"/>
    <w:tmpl w:val="893EA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6">
    <w:nsid w:val="66F46505"/>
    <w:multiLevelType w:val="hybridMultilevel"/>
    <w:tmpl w:val="E25EAC0E"/>
    <w:lvl w:ilvl="0" w:tplc="FFFFFFFF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0409000D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C86A32A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68D90B2C"/>
    <w:multiLevelType w:val="hybridMultilevel"/>
    <w:tmpl w:val="4C2ED994"/>
    <w:lvl w:ilvl="0" w:tplc="825A342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7A5D0751"/>
    <w:multiLevelType w:val="hybridMultilevel"/>
    <w:tmpl w:val="9C4814D6"/>
    <w:lvl w:ilvl="0" w:tplc="5EF8BC4E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7"/>
  </w:num>
  <w:num w:numId="3">
    <w:abstractNumId w:val="26"/>
  </w:num>
  <w:num w:numId="4">
    <w:abstractNumId w:val="24"/>
  </w:num>
  <w:num w:numId="5">
    <w:abstractNumId w:val="23"/>
  </w:num>
  <w:num w:numId="6">
    <w:abstractNumId w:val="25"/>
  </w:num>
  <w:num w:numId="7">
    <w:abstractNumId w:val="11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30"/>
  </w:num>
  <w:num w:numId="19">
    <w:abstractNumId w:val="28"/>
  </w:num>
  <w:num w:numId="20">
    <w:abstractNumId w:val="16"/>
  </w:num>
  <w:num w:numId="21">
    <w:abstractNumId w:val="22"/>
  </w:num>
  <w:num w:numId="22">
    <w:abstractNumId w:val="17"/>
  </w:num>
  <w:num w:numId="23">
    <w:abstractNumId w:val="27"/>
  </w:num>
  <w:num w:numId="24">
    <w:abstractNumId w:val="18"/>
  </w:num>
  <w:num w:numId="25">
    <w:abstractNumId w:val="15"/>
  </w:num>
  <w:num w:numId="26">
    <w:abstractNumId w:val="13"/>
  </w:num>
  <w:num w:numId="27">
    <w:abstractNumId w:val="10"/>
  </w:num>
  <w:num w:numId="28">
    <w:abstractNumId w:val="12"/>
  </w:num>
  <w:num w:numId="29">
    <w:abstractNumId w:val="20"/>
  </w:num>
  <w:num w:numId="30">
    <w:abstractNumId w:val="21"/>
  </w:num>
  <w:num w:numId="31">
    <w:abstractNumId w:val="1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878"/>
    <w:rsid w:val="0000709E"/>
    <w:rsid w:val="000168D2"/>
    <w:rsid w:val="00034533"/>
    <w:rsid w:val="00074ECB"/>
    <w:rsid w:val="00086B00"/>
    <w:rsid w:val="00094C8D"/>
    <w:rsid w:val="000D566A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07393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25A4"/>
    <w:rsid w:val="002A7911"/>
    <w:rsid w:val="002E20F9"/>
    <w:rsid w:val="002F537C"/>
    <w:rsid w:val="00332540"/>
    <w:rsid w:val="003405C6"/>
    <w:rsid w:val="0034498D"/>
    <w:rsid w:val="003928A8"/>
    <w:rsid w:val="00396569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4F70A6"/>
    <w:rsid w:val="00517769"/>
    <w:rsid w:val="00535E88"/>
    <w:rsid w:val="00544CAA"/>
    <w:rsid w:val="0054530E"/>
    <w:rsid w:val="00550623"/>
    <w:rsid w:val="005565E9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191F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23573"/>
    <w:rsid w:val="00934964"/>
    <w:rsid w:val="009438E2"/>
    <w:rsid w:val="009474C3"/>
    <w:rsid w:val="009647AD"/>
    <w:rsid w:val="00973507"/>
    <w:rsid w:val="009A54A6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E1727"/>
    <w:rsid w:val="00AF1B53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A3982"/>
    <w:rsid w:val="00CB0C3C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D731C"/>
    <w:rsid w:val="00E20AA5"/>
    <w:rsid w:val="00E4648D"/>
    <w:rsid w:val="00E52878"/>
    <w:rsid w:val="00E87941"/>
    <w:rsid w:val="00E87F11"/>
    <w:rsid w:val="00ED3E5E"/>
    <w:rsid w:val="00EF0CF6"/>
    <w:rsid w:val="00EF672B"/>
    <w:rsid w:val="00F025AC"/>
    <w:rsid w:val="00F31BCD"/>
    <w:rsid w:val="00F463EA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224B42-22CD-40AF-AD84-2F83AB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6A303A"/>
    <w:pPr>
      <w:keepNext/>
      <w:spacing w:before="240" w:after="60"/>
      <w:outlineLvl w:val="0"/>
    </w:pPr>
    <w:rPr>
      <w:rFonts w:ascii="Arial" w:eastAsia="MS Mincho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303A"/>
    <w:pPr>
      <w:spacing w:before="200"/>
      <w:outlineLvl w:val="1"/>
    </w:pPr>
    <w:rPr>
      <w:rFonts w:ascii="Cambria" w:eastAsia="MS Mincho" w:hAnsi="Cambria"/>
      <w:b/>
      <w:bCs/>
      <w:sz w:val="26"/>
      <w:szCs w:val="26"/>
      <w:lang w:val="x-none" w:eastAsia="x-none"/>
    </w:rPr>
  </w:style>
  <w:style w:type="paragraph" w:styleId="Heading3">
    <w:name w:val="heading 3"/>
    <w:aliases w:val="Germa"/>
    <w:basedOn w:val="Normal"/>
    <w:next w:val="Normal"/>
    <w:link w:val="Heading3Char"/>
    <w:qFormat/>
    <w:rsid w:val="006A303A"/>
    <w:pPr>
      <w:spacing w:before="200" w:line="271" w:lineRule="auto"/>
      <w:outlineLvl w:val="2"/>
    </w:pPr>
    <w:rPr>
      <w:rFonts w:ascii="Cambria" w:eastAsia="MS Mincho" w:hAnsi="Cambria"/>
      <w:b/>
      <w:bCs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6A303A"/>
    <w:pPr>
      <w:spacing w:before="200"/>
      <w:outlineLvl w:val="3"/>
    </w:pPr>
    <w:rPr>
      <w:rFonts w:ascii="Cambria" w:eastAsia="MS Mincho" w:hAnsi="Cambria"/>
      <w:b/>
      <w:bCs/>
      <w:i/>
      <w:iCs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6A303A"/>
    <w:pPr>
      <w:spacing w:before="200"/>
      <w:outlineLvl w:val="4"/>
    </w:pPr>
    <w:rPr>
      <w:rFonts w:ascii="Cambria" w:eastAsia="MS Mincho" w:hAnsi="Cambria"/>
      <w:b/>
      <w:bCs/>
      <w:color w:val="7F7F7F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6A303A"/>
    <w:pPr>
      <w:spacing w:line="271" w:lineRule="auto"/>
      <w:outlineLvl w:val="5"/>
    </w:pPr>
    <w:rPr>
      <w:rFonts w:ascii="Cambria" w:eastAsia="MS Mincho" w:hAnsi="Cambria"/>
      <w:b/>
      <w:bCs/>
      <w:i/>
      <w:iCs/>
      <w:color w:val="7F7F7F"/>
      <w:lang w:val="x-none" w:eastAsia="x-none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A303A"/>
    <w:pPr>
      <w:outlineLvl w:val="6"/>
    </w:pPr>
    <w:rPr>
      <w:rFonts w:ascii="Cambria" w:eastAsia="MS Mincho" w:hAnsi="Cambria"/>
      <w:i/>
      <w:iCs/>
      <w:lang w:val="x-none" w:eastAsia="x-none"/>
    </w:rPr>
  </w:style>
  <w:style w:type="paragraph" w:styleId="Heading8">
    <w:name w:val="heading 8"/>
    <w:aliases w:val="h"/>
    <w:basedOn w:val="Normal"/>
    <w:next w:val="Normal"/>
    <w:link w:val="Heading8Char"/>
    <w:qFormat/>
    <w:rsid w:val="006A303A"/>
    <w:pPr>
      <w:outlineLvl w:val="7"/>
    </w:pPr>
    <w:rPr>
      <w:rFonts w:ascii="Cambria" w:eastAsia="MS Mincho" w:hAnsi="Cambria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6A303A"/>
    <w:pPr>
      <w:outlineLvl w:val="8"/>
    </w:pPr>
    <w:rPr>
      <w:rFonts w:ascii="Cambria" w:eastAsia="MS Mincho" w:hAnsi="Cambria"/>
      <w:i/>
      <w:iCs/>
      <w:spacing w:val="5"/>
      <w:sz w:val="20"/>
      <w:szCs w:val="20"/>
      <w:lang w:val="x-none" w:eastAsia="x-none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6A303A"/>
    <w:rPr>
      <w:rFonts w:ascii="Lucida Grande" w:eastAsia="MS Mincho" w:hAnsi="Lucida Grande"/>
      <w:sz w:val="18"/>
      <w:szCs w:val="18"/>
      <w:lang w:val="x-none" w:eastAsia="x-none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link w:val="BodyTextChar1"/>
    <w:uiPriority w:val="99"/>
    <w:rsid w:val="006A303A"/>
    <w:pPr>
      <w:spacing w:after="120"/>
    </w:pPr>
    <w:rPr>
      <w:rFonts w:eastAsia="MS Mincho"/>
      <w:lang w:val="x-none" w:eastAsia="x-none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uiPriority w:val="99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6A303A"/>
    <w:pPr>
      <w:tabs>
        <w:tab w:val="center" w:pos="4320"/>
        <w:tab w:val="right" w:pos="8640"/>
      </w:tabs>
    </w:pPr>
    <w:rPr>
      <w:rFonts w:eastAsia="MS Mincho"/>
      <w:lang w:val="x-none" w:eastAsia="x-none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6A303A"/>
    <w:rPr>
      <w:vertAlign w:val="superscript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Char1"/>
    <w:basedOn w:val="Normal"/>
    <w:uiPriority w:val="99"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,Footnote Text Char,Char Char,Fußnotentext Char Char"/>
    <w:uiPriority w:val="99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uiPriority w:val="99"/>
    <w:rsid w:val="006A303A"/>
    <w:pPr>
      <w:tabs>
        <w:tab w:val="center" w:pos="4680"/>
        <w:tab w:val="right" w:pos="9360"/>
      </w:tabs>
    </w:pPr>
    <w:rPr>
      <w:rFonts w:eastAsia="MS Mincho"/>
      <w:lang w:val="x-none" w:eastAsia="x-none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uiPriority w:val="99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0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6A303A"/>
    <w:pPr>
      <w:keepNext/>
      <w:widowControl w:val="0"/>
      <w:jc w:val="center"/>
    </w:pPr>
    <w:rPr>
      <w:rFonts w:ascii="CG Times" w:eastAsia="MS Mincho" w:hAnsi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aliases w:val="Normal (Web) Char,Normal (Web) Char Char Char Char"/>
    <w:basedOn w:val="Normal"/>
    <w:uiPriority w:val="99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6A303A"/>
    <w:pPr>
      <w:spacing w:after="600"/>
    </w:pPr>
    <w:rPr>
      <w:rFonts w:ascii="Cambria" w:hAnsi="Cambria"/>
      <w:i/>
      <w:iCs/>
      <w:spacing w:val="13"/>
      <w:lang w:val="x-none" w:eastAsia="x-none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uiPriority w:val="99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/>
      <w:sz w:val="21"/>
      <w:szCs w:val="21"/>
      <w:lang w:val="en-GB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link w:val="TitleChar"/>
    <w:uiPriority w:val="99"/>
    <w:qFormat/>
    <w:rsid w:val="006A303A"/>
    <w:pPr>
      <w:pBdr>
        <w:bottom w:val="single" w:sz="4" w:space="1" w:color="auto"/>
      </w:pBdr>
    </w:pPr>
    <w:rPr>
      <w:rFonts w:ascii="Cambria" w:hAnsi="Cambria"/>
      <w:spacing w:val="5"/>
      <w:sz w:val="52"/>
      <w:szCs w:val="52"/>
      <w:lang w:val="x-none" w:eastAsia="x-none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link w:val="NumriData"/>
    <w:rsid w:val="00E5287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E5287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link w:val="VENDOSI"/>
    <w:rsid w:val="00E528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Heading1Char">
    <w:name w:val="Heading 1 Char"/>
    <w:aliases w:val="Heading 1 Char1 Char1,Heading 1 Char1 Char Char,Heading 1 Char Char Char Char,Kreu Char"/>
    <w:link w:val="Heading1"/>
    <w:rsid w:val="000D566A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link w:val="Heading2"/>
    <w:uiPriority w:val="99"/>
    <w:rsid w:val="000D566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link w:val="Heading3"/>
    <w:rsid w:val="000D566A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link w:val="Heading4"/>
    <w:rsid w:val="000D566A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link w:val="Heading5"/>
    <w:rsid w:val="000D566A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link w:val="Heading6"/>
    <w:rsid w:val="000D566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link w:val="Heading7"/>
    <w:rsid w:val="000D566A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link w:val="Heading8"/>
    <w:rsid w:val="000D566A"/>
    <w:rPr>
      <w:rFonts w:ascii="Cambria" w:eastAsia="MS Mincho" w:hAnsi="Cambria" w:cs="Cambria"/>
    </w:rPr>
  </w:style>
  <w:style w:type="character" w:customStyle="1" w:styleId="Heading9Char">
    <w:name w:val="Heading 9 Char"/>
    <w:link w:val="Heading9"/>
    <w:rsid w:val="000D566A"/>
    <w:rPr>
      <w:rFonts w:ascii="Cambria" w:eastAsia="MS Mincho" w:hAnsi="Cambria" w:cs="Cambria"/>
      <w:i/>
      <w:iCs/>
      <w:spacing w:val="5"/>
    </w:rPr>
  </w:style>
  <w:style w:type="paragraph" w:styleId="NoSpacing">
    <w:name w:val="No Spacing"/>
    <w:link w:val="NoSpacingChar"/>
    <w:qFormat/>
    <w:rsid w:val="000D566A"/>
    <w:rPr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0D566A"/>
    <w:rPr>
      <w:sz w:val="24"/>
      <w:szCs w:val="24"/>
      <w:lang w:val="sq-AL" w:bidi="ar-SA"/>
    </w:rPr>
  </w:style>
  <w:style w:type="character" w:customStyle="1" w:styleId="BalloonTextChar">
    <w:name w:val="Balloon Text Char"/>
    <w:link w:val="BalloonText"/>
    <w:uiPriority w:val="99"/>
    <w:rsid w:val="000D566A"/>
    <w:rPr>
      <w:rFonts w:ascii="Lucida Grande" w:eastAsia="MS Mincho" w:hAnsi="Lucida Grande" w:cs="Lucida Grande"/>
      <w:sz w:val="18"/>
      <w:szCs w:val="18"/>
    </w:rPr>
  </w:style>
  <w:style w:type="character" w:customStyle="1" w:styleId="HeaderChar">
    <w:name w:val="Header Char"/>
    <w:link w:val="Header"/>
    <w:uiPriority w:val="99"/>
    <w:rsid w:val="000D566A"/>
    <w:rPr>
      <w:rFonts w:eastAsia="MS Mincho"/>
      <w:sz w:val="24"/>
      <w:szCs w:val="24"/>
    </w:rPr>
  </w:style>
  <w:style w:type="character" w:customStyle="1" w:styleId="FooterChar">
    <w:name w:val="Footer Char"/>
    <w:link w:val="Footer"/>
    <w:uiPriority w:val="99"/>
    <w:rsid w:val="000D566A"/>
    <w:rPr>
      <w:rFonts w:eastAsia="MS Mincho"/>
      <w:sz w:val="24"/>
      <w:szCs w:val="24"/>
    </w:rPr>
  </w:style>
  <w:style w:type="character" w:customStyle="1" w:styleId="TitulliChar">
    <w:name w:val="Titulli Char"/>
    <w:link w:val="Titulli"/>
    <w:rsid w:val="000D566A"/>
    <w:rPr>
      <w:rFonts w:ascii="CG Times" w:eastAsia="MS Mincho" w:hAnsi="CG Times"/>
      <w:b/>
      <w:bCs/>
      <w:caps/>
      <w:sz w:val="22"/>
      <w:szCs w:val="22"/>
      <w:lang w:val="en-GB" w:bidi="ar-SA"/>
    </w:rPr>
  </w:style>
  <w:style w:type="character" w:customStyle="1" w:styleId="AktiChar">
    <w:name w:val="Akti Char"/>
    <w:link w:val="Akti"/>
    <w:rsid w:val="000D566A"/>
    <w:rPr>
      <w:rFonts w:ascii="CG Times" w:eastAsia="MS Mincho" w:hAnsi="CG Times"/>
      <w:b/>
      <w:bCs/>
      <w:caps/>
      <w:color w:val="000000"/>
      <w:sz w:val="22"/>
      <w:szCs w:val="22"/>
      <w:lang w:val="en-GB" w:bidi="ar-SA"/>
    </w:rPr>
  </w:style>
  <w:style w:type="character" w:customStyle="1" w:styleId="NeniNrChar">
    <w:name w:val="Neni_Nr Char"/>
    <w:link w:val="NeniNr"/>
    <w:rsid w:val="000D566A"/>
    <w:rPr>
      <w:rFonts w:ascii="CG Times" w:eastAsia="MS Mincho" w:hAnsi="CG Times"/>
      <w:sz w:val="22"/>
      <w:szCs w:val="22"/>
      <w:lang w:val="en-GB" w:bidi="ar-SA"/>
    </w:rPr>
  </w:style>
  <w:style w:type="character" w:customStyle="1" w:styleId="AutoritetiChar">
    <w:name w:val="Autoriteti Char"/>
    <w:link w:val="Autoriteti"/>
    <w:locked/>
    <w:rsid w:val="000D566A"/>
    <w:rPr>
      <w:rFonts w:ascii="CG Times" w:eastAsia="MS Mincho" w:hAnsi="CG Times"/>
      <w:caps/>
      <w:sz w:val="22"/>
      <w:szCs w:val="22"/>
      <w:lang w:val="en-GB" w:bidi="ar-SA"/>
    </w:rPr>
  </w:style>
  <w:style w:type="character" w:customStyle="1" w:styleId="AutoritetiEmerChar">
    <w:name w:val="Autoriteti_Emer Char"/>
    <w:link w:val="AutoritetiEmer"/>
    <w:locked/>
    <w:rsid w:val="000D566A"/>
    <w:rPr>
      <w:rFonts w:ascii="CG Times" w:eastAsia="MS Mincho" w:hAnsi="CG Times"/>
      <w:b/>
      <w:bCs/>
      <w:sz w:val="22"/>
      <w:szCs w:val="22"/>
      <w:lang w:val="en-GB" w:bidi="ar-SA"/>
    </w:rPr>
  </w:style>
  <w:style w:type="paragraph" w:customStyle="1" w:styleId="Titull-Titull">
    <w:name w:val="Titull-Titull"/>
    <w:basedOn w:val="Paragrafi"/>
    <w:qFormat/>
    <w:rsid w:val="000D566A"/>
    <w:pPr>
      <w:ind w:firstLine="0"/>
      <w:jc w:val="center"/>
    </w:pPr>
    <w:rPr>
      <w:rFonts w:ascii="Garamond" w:hAnsi="Garamond"/>
      <w:caps/>
      <w:sz w:val="24"/>
      <w:szCs w:val="24"/>
    </w:rPr>
  </w:style>
  <w:style w:type="paragraph" w:customStyle="1" w:styleId="Vendosi0">
    <w:name w:val="Vendosi"/>
    <w:basedOn w:val="Titull-Titull"/>
    <w:qFormat/>
    <w:rsid w:val="000D566A"/>
  </w:style>
  <w:style w:type="paragraph" w:customStyle="1" w:styleId="Hapesira7">
    <w:name w:val="Hapesira 7"/>
    <w:basedOn w:val="Paragrafi"/>
    <w:qFormat/>
    <w:rsid w:val="000D566A"/>
    <w:pPr>
      <w:ind w:firstLine="284"/>
    </w:pPr>
    <w:rPr>
      <w:rFonts w:ascii="Garamond" w:hAnsi="Garamond"/>
      <w:sz w:val="14"/>
      <w:szCs w:val="24"/>
    </w:rPr>
  </w:style>
  <w:style w:type="paragraph" w:customStyle="1" w:styleId="ListParagraph1">
    <w:name w:val="List Paragraph1"/>
    <w:aliases w:val="List Paragraph2"/>
    <w:basedOn w:val="Normal"/>
    <w:link w:val="ListParagraphChar"/>
    <w:uiPriority w:val="99"/>
    <w:qFormat/>
    <w:rsid w:val="000D566A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aliases w:val="List Paragraph2 Char"/>
    <w:link w:val="ListParagraph1"/>
    <w:uiPriority w:val="99"/>
    <w:locked/>
    <w:rsid w:val="000D566A"/>
    <w:rPr>
      <w:sz w:val="24"/>
      <w:szCs w:val="24"/>
    </w:rPr>
  </w:style>
  <w:style w:type="paragraph" w:customStyle="1" w:styleId="Style1">
    <w:name w:val="Style1"/>
    <w:basedOn w:val="Akti"/>
    <w:qFormat/>
    <w:rsid w:val="000D566A"/>
    <w:rPr>
      <w:sz w:val="21"/>
    </w:rPr>
  </w:style>
  <w:style w:type="character" w:customStyle="1" w:styleId="Heading2Char1">
    <w:name w:val="Heading 2 Char1"/>
    <w:uiPriority w:val="99"/>
    <w:locked/>
    <w:rsid w:val="000D566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ocked/>
    <w:rsid w:val="000D566A"/>
    <w:rPr>
      <w:rFonts w:ascii="Cambria" w:eastAsia="MS Mincho" w:hAnsi="Cambria" w:cs="Cambria"/>
      <w:b/>
      <w:bCs/>
      <w:sz w:val="24"/>
      <w:szCs w:val="24"/>
    </w:rPr>
  </w:style>
  <w:style w:type="character" w:customStyle="1" w:styleId="BodyTextChar">
    <w:name w:val="Body Text Char"/>
    <w:uiPriority w:val="99"/>
    <w:rsid w:val="000D566A"/>
    <w:rPr>
      <w:rFonts w:ascii="Arial" w:eastAsia="Times New Roman" w:hAnsi="Arial" w:cs="Arial"/>
      <w:color w:val="000000"/>
      <w:sz w:val="24"/>
      <w:szCs w:val="24"/>
    </w:rPr>
  </w:style>
  <w:style w:type="character" w:customStyle="1" w:styleId="SubtitleChar">
    <w:name w:val="Subtitle Char"/>
    <w:link w:val="Subtitle"/>
    <w:rsid w:val="000D566A"/>
    <w:rPr>
      <w:rFonts w:ascii="Cambria" w:hAnsi="Cambria" w:cs="Cambria"/>
      <w:i/>
      <w:iCs/>
      <w:spacing w:val="13"/>
      <w:sz w:val="24"/>
      <w:szCs w:val="24"/>
    </w:rPr>
  </w:style>
  <w:style w:type="paragraph" w:customStyle="1" w:styleId="font5">
    <w:name w:val="font5"/>
    <w:basedOn w:val="Normal"/>
    <w:rsid w:val="000D566A"/>
    <w:pP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font6">
    <w:name w:val="font6"/>
    <w:basedOn w:val="Normal"/>
    <w:rsid w:val="000D566A"/>
    <w:pPr>
      <w:spacing w:before="100" w:beforeAutospacing="1" w:after="100" w:afterAutospacing="1"/>
    </w:pPr>
    <w:rPr>
      <w:rFonts w:ascii="CG Times" w:hAnsi="CG Times"/>
      <w:color w:val="FFFFFF"/>
      <w:sz w:val="16"/>
      <w:szCs w:val="16"/>
    </w:rPr>
  </w:style>
  <w:style w:type="paragraph" w:customStyle="1" w:styleId="xl106">
    <w:name w:val="xl106"/>
    <w:basedOn w:val="Normal"/>
    <w:rsid w:val="000D56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07">
    <w:name w:val="xl107"/>
    <w:basedOn w:val="Normal"/>
    <w:rsid w:val="000D56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08">
    <w:name w:val="xl108"/>
    <w:basedOn w:val="Normal"/>
    <w:rsid w:val="000D56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09">
    <w:name w:val="xl109"/>
    <w:basedOn w:val="Normal"/>
    <w:rsid w:val="000D56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0">
    <w:name w:val="xl110"/>
    <w:basedOn w:val="Normal"/>
    <w:rsid w:val="000D566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1">
    <w:name w:val="xl111"/>
    <w:basedOn w:val="Normal"/>
    <w:rsid w:val="000D566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2">
    <w:name w:val="xl112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3">
    <w:name w:val="xl113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4">
    <w:name w:val="xl114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5">
    <w:name w:val="xl115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6">
    <w:name w:val="xl116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7">
    <w:name w:val="xl117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8">
    <w:name w:val="xl118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9">
    <w:name w:val="xl119"/>
    <w:basedOn w:val="Normal"/>
    <w:rsid w:val="000D566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0">
    <w:name w:val="xl120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1">
    <w:name w:val="xl121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2">
    <w:name w:val="xl122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3">
    <w:name w:val="xl123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4">
    <w:name w:val="xl124"/>
    <w:basedOn w:val="Normal"/>
    <w:rsid w:val="000D566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5">
    <w:name w:val="xl125"/>
    <w:basedOn w:val="Normal"/>
    <w:rsid w:val="000D56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6">
    <w:name w:val="xl126"/>
    <w:basedOn w:val="Normal"/>
    <w:rsid w:val="000D56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27">
    <w:name w:val="xl127"/>
    <w:basedOn w:val="Normal"/>
    <w:rsid w:val="000D56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8">
    <w:name w:val="xl128"/>
    <w:basedOn w:val="Normal"/>
    <w:rsid w:val="000D56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9">
    <w:name w:val="xl129"/>
    <w:basedOn w:val="Normal"/>
    <w:rsid w:val="000D566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0">
    <w:name w:val="xl130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1">
    <w:name w:val="xl131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G Times" w:hAnsi="CG Times"/>
      <w:sz w:val="16"/>
      <w:szCs w:val="16"/>
    </w:rPr>
  </w:style>
  <w:style w:type="paragraph" w:customStyle="1" w:styleId="xl132">
    <w:name w:val="xl132"/>
    <w:basedOn w:val="Normal"/>
    <w:rsid w:val="000D56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33">
    <w:name w:val="xl133"/>
    <w:basedOn w:val="Normal"/>
    <w:rsid w:val="000D56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4">
    <w:name w:val="xl134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5">
    <w:name w:val="xl135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6">
    <w:name w:val="xl136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sz w:val="16"/>
      <w:szCs w:val="16"/>
    </w:rPr>
  </w:style>
  <w:style w:type="paragraph" w:customStyle="1" w:styleId="xl137">
    <w:name w:val="xl137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8">
    <w:name w:val="xl138"/>
    <w:basedOn w:val="Normal"/>
    <w:rsid w:val="000D566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9">
    <w:name w:val="xl139"/>
    <w:basedOn w:val="Normal"/>
    <w:rsid w:val="000D566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0">
    <w:name w:val="xl140"/>
    <w:basedOn w:val="Normal"/>
    <w:rsid w:val="000D566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1">
    <w:name w:val="xl141"/>
    <w:basedOn w:val="Normal"/>
    <w:rsid w:val="000D566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2">
    <w:name w:val="xl142"/>
    <w:basedOn w:val="Normal"/>
    <w:rsid w:val="000D56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3">
    <w:name w:val="xl143"/>
    <w:basedOn w:val="Normal"/>
    <w:rsid w:val="000D566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4">
    <w:name w:val="xl144"/>
    <w:basedOn w:val="Normal"/>
    <w:rsid w:val="000D566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5">
    <w:name w:val="xl145"/>
    <w:basedOn w:val="Normal"/>
    <w:rsid w:val="000D56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6">
    <w:name w:val="xl146"/>
    <w:basedOn w:val="Normal"/>
    <w:rsid w:val="000D566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7">
    <w:name w:val="xl147"/>
    <w:basedOn w:val="Normal"/>
    <w:rsid w:val="000D56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8">
    <w:name w:val="xl148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4"/>
      <w:szCs w:val="14"/>
    </w:rPr>
  </w:style>
  <w:style w:type="paragraph" w:customStyle="1" w:styleId="xl149">
    <w:name w:val="xl149"/>
    <w:basedOn w:val="Normal"/>
    <w:rsid w:val="000D56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4"/>
      <w:szCs w:val="14"/>
    </w:rPr>
  </w:style>
  <w:style w:type="paragraph" w:customStyle="1" w:styleId="xl150">
    <w:name w:val="xl150"/>
    <w:basedOn w:val="Normal"/>
    <w:rsid w:val="000D566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4"/>
      <w:szCs w:val="14"/>
    </w:rPr>
  </w:style>
  <w:style w:type="paragraph" w:customStyle="1" w:styleId="xl151">
    <w:name w:val="xl151"/>
    <w:basedOn w:val="Normal"/>
    <w:rsid w:val="000D56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hAnsi="CG Times"/>
      <w:sz w:val="14"/>
      <w:szCs w:val="14"/>
    </w:rPr>
  </w:style>
  <w:style w:type="paragraph" w:customStyle="1" w:styleId="xl152">
    <w:name w:val="xl152"/>
    <w:basedOn w:val="Normal"/>
    <w:rsid w:val="000D566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sz w:val="14"/>
      <w:szCs w:val="14"/>
    </w:rPr>
  </w:style>
  <w:style w:type="paragraph" w:customStyle="1" w:styleId="xl153">
    <w:name w:val="xl153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4"/>
      <w:szCs w:val="14"/>
    </w:rPr>
  </w:style>
  <w:style w:type="paragraph" w:customStyle="1" w:styleId="xl154">
    <w:name w:val="xl154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xl155">
    <w:name w:val="xl155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xl156">
    <w:name w:val="xl156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hAnsi="CG Times"/>
      <w:b/>
      <w:bCs/>
      <w:sz w:val="14"/>
      <w:szCs w:val="14"/>
    </w:rPr>
  </w:style>
  <w:style w:type="paragraph" w:customStyle="1" w:styleId="xl157">
    <w:name w:val="xl157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xl158">
    <w:name w:val="xl158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hAnsi="CG Times"/>
      <w:b/>
      <w:bCs/>
      <w:sz w:val="14"/>
      <w:szCs w:val="14"/>
    </w:rPr>
  </w:style>
  <w:style w:type="paragraph" w:customStyle="1" w:styleId="xl159">
    <w:name w:val="xl159"/>
    <w:basedOn w:val="Normal"/>
    <w:rsid w:val="000D566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HI00">
    <w:name w:val="HI 00"/>
    <w:basedOn w:val="Normal"/>
    <w:rsid w:val="000D566A"/>
    <w:pPr>
      <w:ind w:left="720" w:hanging="720"/>
    </w:pPr>
    <w:rPr>
      <w:rFonts w:ascii="Arial" w:hAnsi="Arial"/>
      <w:color w:val="000000"/>
      <w:sz w:val="20"/>
      <w:szCs w:val="20"/>
      <w:lang w:val="en-GB"/>
    </w:rPr>
  </w:style>
  <w:style w:type="paragraph" w:customStyle="1" w:styleId="Normal1">
    <w:name w:val="Normal1"/>
    <w:basedOn w:val="Normal"/>
    <w:rsid w:val="000D566A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0D566A"/>
    <w:pPr>
      <w:spacing w:before="100" w:beforeAutospacing="1" w:after="100" w:afterAutospacing="1"/>
    </w:pPr>
  </w:style>
  <w:style w:type="numbering" w:customStyle="1" w:styleId="NoList2">
    <w:name w:val="No List2"/>
    <w:next w:val="NoList"/>
    <w:uiPriority w:val="99"/>
    <w:semiHidden/>
    <w:unhideWhenUsed/>
    <w:rsid w:val="000D566A"/>
  </w:style>
  <w:style w:type="character" w:customStyle="1" w:styleId="TitleChar">
    <w:name w:val="Title Char"/>
    <w:link w:val="Title"/>
    <w:uiPriority w:val="99"/>
    <w:rsid w:val="000D566A"/>
    <w:rPr>
      <w:rFonts w:ascii="Cambria" w:hAnsi="Cambria" w:cs="Cambria"/>
      <w:spacing w:val="5"/>
      <w:sz w:val="52"/>
      <w:szCs w:val="52"/>
    </w:rPr>
  </w:style>
  <w:style w:type="paragraph" w:customStyle="1" w:styleId="articlebody">
    <w:name w:val="articlebody"/>
    <w:basedOn w:val="Normal"/>
    <w:uiPriority w:val="99"/>
    <w:rsid w:val="000D566A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99"/>
    <w:qFormat/>
    <w:rsid w:val="000D566A"/>
    <w:pPr>
      <w:keepLines/>
      <w:tabs>
        <w:tab w:val="num" w:pos="360"/>
      </w:tabs>
      <w:spacing w:before="480" w:after="0" w:line="276" w:lineRule="auto"/>
      <w:ind w:left="360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0D566A"/>
    <w:pPr>
      <w:spacing w:after="100"/>
    </w:pPr>
    <w:rPr>
      <w:lang w:val="sq-AL"/>
    </w:rPr>
  </w:style>
  <w:style w:type="paragraph" w:styleId="TOC2">
    <w:name w:val="toc 2"/>
    <w:basedOn w:val="Normal"/>
    <w:next w:val="Normal"/>
    <w:autoRedefine/>
    <w:unhideWhenUsed/>
    <w:rsid w:val="000D566A"/>
    <w:pPr>
      <w:spacing w:after="100"/>
      <w:ind w:left="240"/>
    </w:pPr>
    <w:rPr>
      <w:lang w:val="sq-AL"/>
    </w:rPr>
  </w:style>
  <w:style w:type="paragraph" w:styleId="TOC3">
    <w:name w:val="toc 3"/>
    <w:basedOn w:val="Normal"/>
    <w:next w:val="Normal"/>
    <w:autoRedefine/>
    <w:unhideWhenUsed/>
    <w:rsid w:val="000D566A"/>
    <w:pPr>
      <w:spacing w:after="100"/>
      <w:ind w:left="480"/>
    </w:pPr>
    <w:rPr>
      <w:lang w:val="sq-AL"/>
    </w:rPr>
  </w:style>
  <w:style w:type="paragraph" w:styleId="TOC4">
    <w:name w:val="toc 4"/>
    <w:basedOn w:val="Normal"/>
    <w:next w:val="Normal"/>
    <w:autoRedefine/>
    <w:unhideWhenUsed/>
    <w:rsid w:val="000D566A"/>
    <w:pPr>
      <w:spacing w:after="100"/>
      <w:ind w:left="660"/>
    </w:pPr>
  </w:style>
  <w:style w:type="paragraph" w:styleId="TOC5">
    <w:name w:val="toc 5"/>
    <w:basedOn w:val="Normal"/>
    <w:next w:val="Normal"/>
    <w:autoRedefine/>
    <w:unhideWhenUsed/>
    <w:rsid w:val="000D566A"/>
    <w:pPr>
      <w:spacing w:after="100"/>
      <w:ind w:left="880"/>
    </w:pPr>
  </w:style>
  <w:style w:type="paragraph" w:styleId="TOC6">
    <w:name w:val="toc 6"/>
    <w:basedOn w:val="Normal"/>
    <w:next w:val="Normal"/>
    <w:autoRedefine/>
    <w:unhideWhenUsed/>
    <w:rsid w:val="000D566A"/>
    <w:pPr>
      <w:spacing w:after="100"/>
      <w:ind w:left="1100"/>
    </w:pPr>
  </w:style>
  <w:style w:type="paragraph" w:styleId="TOC7">
    <w:name w:val="toc 7"/>
    <w:basedOn w:val="Normal"/>
    <w:next w:val="Normal"/>
    <w:autoRedefine/>
    <w:unhideWhenUsed/>
    <w:rsid w:val="000D566A"/>
    <w:pPr>
      <w:spacing w:after="100"/>
      <w:ind w:left="1320"/>
    </w:pPr>
  </w:style>
  <w:style w:type="paragraph" w:styleId="TOC8">
    <w:name w:val="toc 8"/>
    <w:basedOn w:val="Normal"/>
    <w:next w:val="Normal"/>
    <w:autoRedefine/>
    <w:unhideWhenUsed/>
    <w:rsid w:val="000D566A"/>
    <w:pPr>
      <w:spacing w:after="100"/>
      <w:ind w:left="1540"/>
    </w:pPr>
  </w:style>
  <w:style w:type="paragraph" w:styleId="TOC9">
    <w:name w:val="toc 9"/>
    <w:basedOn w:val="Normal"/>
    <w:next w:val="Normal"/>
    <w:autoRedefine/>
    <w:unhideWhenUsed/>
    <w:rsid w:val="000D566A"/>
    <w:pPr>
      <w:spacing w:after="100"/>
      <w:ind w:left="1760"/>
    </w:pPr>
  </w:style>
  <w:style w:type="paragraph" w:styleId="BodyTextIndent">
    <w:name w:val="Body Text Indent"/>
    <w:basedOn w:val="Normal"/>
    <w:link w:val="BodyTextIndentChar"/>
    <w:uiPriority w:val="99"/>
    <w:unhideWhenUsed/>
    <w:rsid w:val="000D566A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0D566A"/>
    <w:rPr>
      <w:sz w:val="24"/>
      <w:szCs w:val="24"/>
    </w:rPr>
  </w:style>
  <w:style w:type="paragraph" w:customStyle="1" w:styleId="numridata0">
    <w:name w:val="numridata"/>
    <w:basedOn w:val="Normal"/>
    <w:rsid w:val="000D566A"/>
    <w:pPr>
      <w:spacing w:before="100" w:beforeAutospacing="1" w:after="100" w:afterAutospacing="1"/>
    </w:pPr>
  </w:style>
  <w:style w:type="paragraph" w:customStyle="1" w:styleId="CharCharCharChar">
    <w:name w:val="Char Char Char Char"/>
    <w:basedOn w:val="Normal"/>
    <w:rsid w:val="000D566A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0D566A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D566A"/>
    <w:rPr>
      <w:sz w:val="16"/>
      <w:szCs w:val="16"/>
    </w:rPr>
  </w:style>
  <w:style w:type="paragraph" w:customStyle="1" w:styleId="s32b251d">
    <w:name w:val="s32b251d"/>
    <w:basedOn w:val="Normal"/>
    <w:rsid w:val="000D566A"/>
    <w:pPr>
      <w:spacing w:before="100" w:beforeAutospacing="1" w:after="100" w:afterAutospacing="1"/>
    </w:pPr>
  </w:style>
  <w:style w:type="character" w:customStyle="1" w:styleId="sb8d990e2">
    <w:name w:val="sb8d990e2"/>
    <w:basedOn w:val="DefaultParagraphFont"/>
    <w:rsid w:val="000D566A"/>
  </w:style>
  <w:style w:type="paragraph" w:customStyle="1" w:styleId="s30eec3f8">
    <w:name w:val="s30eec3f8"/>
    <w:basedOn w:val="Normal"/>
    <w:rsid w:val="000D566A"/>
    <w:pPr>
      <w:spacing w:before="100" w:beforeAutospacing="1" w:after="100" w:afterAutospacing="1"/>
    </w:pPr>
  </w:style>
  <w:style w:type="character" w:customStyle="1" w:styleId="JuParaCar">
    <w:name w:val="Ju_Para Car"/>
    <w:link w:val="JuPara"/>
    <w:locked/>
    <w:rsid w:val="000D566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0D566A"/>
    <w:pPr>
      <w:suppressAutoHyphens/>
    </w:pPr>
    <w:rPr>
      <w:szCs w:val="20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D566A"/>
    <w:pPr>
      <w:spacing w:after="120" w:line="360" w:lineRule="auto"/>
      <w:jc w:val="both"/>
    </w:pPr>
    <w:rPr>
      <w:rFonts w:ascii="Calibri" w:eastAsia="MS Mincho" w:hAnsi="Calibri"/>
      <w:bCs/>
      <w:sz w:val="22"/>
      <w:szCs w:val="22"/>
    </w:rPr>
  </w:style>
  <w:style w:type="paragraph" w:customStyle="1" w:styleId="Level1">
    <w:name w:val="_Level 1"/>
    <w:basedOn w:val="Normal"/>
    <w:uiPriority w:val="99"/>
    <w:qFormat/>
    <w:rsid w:val="000D566A"/>
    <w:pPr>
      <w:keepNext/>
      <w:keepLines/>
      <w:numPr>
        <w:numId w:val="4"/>
      </w:numPr>
      <w:suppressAutoHyphens/>
      <w:spacing w:before="100" w:beforeAutospacing="1" w:after="100" w:afterAutospacing="1" w:line="360" w:lineRule="auto"/>
      <w:outlineLvl w:val="0"/>
    </w:pPr>
    <w:rPr>
      <w:rFonts w:ascii="Book Antiqua" w:hAnsi="Book Antiqua" w:cs="Tahoma"/>
      <w:b/>
      <w:lang w:val="en-GB" w:eastAsia="fr-FR"/>
    </w:rPr>
  </w:style>
  <w:style w:type="paragraph" w:customStyle="1" w:styleId="ju-005fpara">
    <w:name w:val="ju-005fpara"/>
    <w:basedOn w:val="Normal"/>
    <w:rsid w:val="000D566A"/>
    <w:pPr>
      <w:ind w:firstLine="280"/>
    </w:pPr>
    <w:rPr>
      <w:rFonts w:eastAsia="Arial Unicode MS"/>
      <w:lang w:val="sq-AL"/>
    </w:rPr>
  </w:style>
  <w:style w:type="character" w:customStyle="1" w:styleId="normal--char">
    <w:name w:val="normal--char"/>
    <w:basedOn w:val="DefaultParagraphFont"/>
    <w:rsid w:val="000D566A"/>
  </w:style>
  <w:style w:type="character" w:customStyle="1" w:styleId="s7d2086b4">
    <w:name w:val="s7d2086b4"/>
    <w:basedOn w:val="DefaultParagraphFont"/>
    <w:uiPriority w:val="99"/>
    <w:rsid w:val="000D566A"/>
  </w:style>
  <w:style w:type="paragraph" w:customStyle="1" w:styleId="paragrafi0">
    <w:name w:val="paragrafi"/>
    <w:basedOn w:val="Normal"/>
    <w:rsid w:val="000D566A"/>
    <w:pPr>
      <w:spacing w:before="100" w:beforeAutospacing="1" w:after="100" w:afterAutospacing="1"/>
    </w:pPr>
    <w:rPr>
      <w:lang w:val="sq-AL" w:eastAsia="sq-AL"/>
    </w:rPr>
  </w:style>
  <w:style w:type="paragraph" w:customStyle="1" w:styleId="paragrafi00">
    <w:name w:val="paragrafi0"/>
    <w:basedOn w:val="Normal"/>
    <w:rsid w:val="000D566A"/>
    <w:pPr>
      <w:spacing w:before="100" w:beforeAutospacing="1" w:after="100" w:afterAutospacing="1"/>
    </w:pPr>
  </w:style>
  <w:style w:type="character" w:customStyle="1" w:styleId="grame">
    <w:name w:val="grame"/>
    <w:rsid w:val="000D566A"/>
    <w:rPr>
      <w:rFonts w:cs="Times New Roman"/>
    </w:rPr>
  </w:style>
  <w:style w:type="paragraph" w:customStyle="1" w:styleId="titulli0">
    <w:name w:val="titulli"/>
    <w:basedOn w:val="Normal"/>
    <w:rsid w:val="000D566A"/>
    <w:pPr>
      <w:spacing w:before="100" w:beforeAutospacing="1" w:after="100" w:afterAutospacing="1"/>
    </w:pPr>
  </w:style>
  <w:style w:type="paragraph" w:customStyle="1" w:styleId="vendosi1">
    <w:name w:val="vendosi"/>
    <w:basedOn w:val="Normal"/>
    <w:rsid w:val="000D566A"/>
    <w:pPr>
      <w:spacing w:before="100" w:beforeAutospacing="1" w:after="100" w:afterAutospacing="1"/>
    </w:pPr>
  </w:style>
  <w:style w:type="paragraph" w:customStyle="1" w:styleId="copyright">
    <w:name w:val="copyright"/>
    <w:basedOn w:val="Normal"/>
    <w:rsid w:val="000D566A"/>
    <w:pPr>
      <w:spacing w:before="100" w:beforeAutospacing="1" w:after="100" w:afterAutospacing="1"/>
    </w:pPr>
  </w:style>
  <w:style w:type="character" w:customStyle="1" w:styleId="atn">
    <w:name w:val="atn"/>
    <w:basedOn w:val="DefaultParagraphFont"/>
    <w:rsid w:val="000D566A"/>
  </w:style>
  <w:style w:type="paragraph" w:customStyle="1" w:styleId="akti0">
    <w:name w:val="akti"/>
    <w:basedOn w:val="Normal"/>
    <w:rsid w:val="000D566A"/>
    <w:pPr>
      <w:spacing w:before="100" w:beforeAutospacing="1" w:after="100" w:afterAutospacing="1"/>
    </w:pPr>
  </w:style>
  <w:style w:type="paragraph" w:customStyle="1" w:styleId="bazligjpropozues0">
    <w:name w:val="bazligjpropozues"/>
    <w:basedOn w:val="Normal"/>
    <w:rsid w:val="000D566A"/>
    <w:pPr>
      <w:spacing w:before="100" w:beforeAutospacing="1" w:after="100" w:afterAutospacing="1"/>
    </w:pPr>
  </w:style>
  <w:style w:type="paragraph" w:customStyle="1" w:styleId="neninr0">
    <w:name w:val="neninr"/>
    <w:basedOn w:val="Normal"/>
    <w:rsid w:val="000D566A"/>
    <w:pPr>
      <w:spacing w:before="100" w:beforeAutospacing="1" w:after="100" w:afterAutospacing="1"/>
    </w:pPr>
  </w:style>
  <w:style w:type="paragraph" w:customStyle="1" w:styleId="autoriteti0">
    <w:name w:val="autoriteti"/>
    <w:basedOn w:val="Normal"/>
    <w:rsid w:val="000D566A"/>
    <w:pPr>
      <w:spacing w:before="100" w:beforeAutospacing="1" w:after="100" w:afterAutospacing="1"/>
    </w:pPr>
  </w:style>
  <w:style w:type="paragraph" w:customStyle="1" w:styleId="autoritetiemer0">
    <w:name w:val="autoritetiemer"/>
    <w:basedOn w:val="Normal"/>
    <w:rsid w:val="000D566A"/>
    <w:pPr>
      <w:spacing w:before="100" w:beforeAutospacing="1" w:after="100" w:afterAutospacing="1"/>
    </w:pPr>
  </w:style>
  <w:style w:type="paragraph" w:customStyle="1" w:styleId="CM49">
    <w:name w:val="CM49"/>
    <w:basedOn w:val="Normal"/>
    <w:next w:val="Normal"/>
    <w:rsid w:val="000D566A"/>
    <w:pPr>
      <w:widowControl w:val="0"/>
      <w:autoSpaceDE w:val="0"/>
      <w:autoSpaceDN w:val="0"/>
      <w:adjustRightInd w:val="0"/>
      <w:spacing w:after="270"/>
    </w:pPr>
    <w:rPr>
      <w:rFonts w:ascii="Helvetica" w:hAnsi="Helvetica" w:cs="Helvetica"/>
      <w:lang w:val="sq-AL"/>
    </w:rPr>
  </w:style>
  <w:style w:type="paragraph" w:customStyle="1" w:styleId="a">
    <w:name w:val="Κείμενο πλαισίου"/>
    <w:basedOn w:val="Normal"/>
    <w:semiHidden/>
    <w:rsid w:val="000D566A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D566A"/>
    <w:pPr>
      <w:widowControl w:val="0"/>
      <w:autoSpaceDE w:val="0"/>
      <w:autoSpaceDN w:val="0"/>
      <w:adjustRightInd w:val="0"/>
      <w:spacing w:after="1000"/>
    </w:pPr>
    <w:rPr>
      <w:rFonts w:ascii="Helvetica" w:hAnsi="Helvetica" w:cs="Helvetica"/>
      <w:lang w:val="sq-AL"/>
    </w:rPr>
  </w:style>
  <w:style w:type="paragraph" w:customStyle="1" w:styleId="CM6">
    <w:name w:val="CM6"/>
    <w:basedOn w:val="Default"/>
    <w:next w:val="Default"/>
    <w:rsid w:val="000D566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D566A"/>
    <w:pPr>
      <w:widowControl w:val="0"/>
      <w:autoSpaceDE w:val="0"/>
      <w:autoSpaceDN w:val="0"/>
      <w:adjustRightInd w:val="0"/>
      <w:spacing w:after="113"/>
    </w:pPr>
    <w:rPr>
      <w:rFonts w:ascii="Helvetica" w:hAnsi="Helvetica" w:cs="Helvetica"/>
      <w:lang w:val="sq-AL"/>
    </w:rPr>
  </w:style>
  <w:style w:type="paragraph" w:customStyle="1" w:styleId="CM11">
    <w:name w:val="CM11"/>
    <w:basedOn w:val="Normal"/>
    <w:next w:val="Normal"/>
    <w:rsid w:val="000D566A"/>
    <w:pPr>
      <w:widowControl w:val="0"/>
      <w:autoSpaceDE w:val="0"/>
      <w:autoSpaceDN w:val="0"/>
      <w:adjustRightInd w:val="0"/>
      <w:spacing w:line="253" w:lineRule="atLeast"/>
    </w:pPr>
    <w:rPr>
      <w:rFonts w:ascii="Helvetica" w:hAnsi="Helvetica" w:cs="Helvetica"/>
      <w:lang w:val="sq-AL"/>
    </w:rPr>
  </w:style>
  <w:style w:type="paragraph" w:customStyle="1" w:styleId="Normal0">
    <w:name w:val="[Normal]"/>
    <w:rsid w:val="000D566A"/>
    <w:pPr>
      <w:autoSpaceDE w:val="0"/>
      <w:autoSpaceDN w:val="0"/>
      <w:adjustRightInd w:val="0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0D5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0D566A"/>
    <w:pPr>
      <w:spacing w:after="220"/>
      <w:ind w:left="864" w:right="288"/>
    </w:pPr>
    <w:rPr>
      <w:rFonts w:ascii="Arial Narrow" w:hAnsi="Arial Narrow"/>
      <w:i/>
      <w:sz w:val="22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0D566A"/>
    <w:pPr>
      <w:tabs>
        <w:tab w:val="num" w:pos="2160"/>
      </w:tabs>
      <w:ind w:left="2160" w:hanging="360"/>
    </w:pPr>
  </w:style>
  <w:style w:type="character" w:customStyle="1" w:styleId="StyleHeading6BoldChar">
    <w:name w:val="Style Heading 6 + Bold Char"/>
    <w:link w:val="StyleHeading6Bold"/>
    <w:rsid w:val="000D566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0D566A"/>
    <w:rPr>
      <w:rFonts w:ascii="Arial Narrow" w:hAnsi="Arial Narrow"/>
      <w:b/>
      <w:sz w:val="22"/>
      <w:lang w:val="sq-AL"/>
    </w:rPr>
  </w:style>
  <w:style w:type="paragraph" w:customStyle="1" w:styleId="tablebody">
    <w:name w:val="table body"/>
    <w:basedOn w:val="tableheaders"/>
    <w:rsid w:val="000D566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0D566A"/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link w:val="PlainText"/>
    <w:uiPriority w:val="99"/>
    <w:rsid w:val="000D566A"/>
    <w:rPr>
      <w:rFonts w:ascii="Consolas" w:hAnsi="Consolas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0D566A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0D566A"/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rsid w:val="000D566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"/>
    <w:next w:val="Normal"/>
    <w:rsid w:val="000D566A"/>
    <w:pPr>
      <w:autoSpaceDE w:val="0"/>
      <w:autoSpaceDN w:val="0"/>
      <w:adjustRightInd w:val="0"/>
    </w:pPr>
    <w:rPr>
      <w:rFonts w:ascii="EUAlbertina" w:hAnsi="EUAlbertina"/>
    </w:rPr>
  </w:style>
  <w:style w:type="paragraph" w:styleId="DocumentMap">
    <w:name w:val="Document Map"/>
    <w:basedOn w:val="Normal"/>
    <w:link w:val="DocumentMapChar"/>
    <w:rsid w:val="000D566A"/>
    <w:rPr>
      <w:rFonts w:ascii="Tahoma" w:hAnsi="Tahoma"/>
      <w:sz w:val="16"/>
      <w:szCs w:val="16"/>
      <w:lang w:val="sq-AL" w:eastAsia="x-none"/>
    </w:rPr>
  </w:style>
  <w:style w:type="character" w:customStyle="1" w:styleId="DocumentMapChar">
    <w:name w:val="Document Map Char"/>
    <w:link w:val="DocumentMap"/>
    <w:rsid w:val="000D566A"/>
    <w:rPr>
      <w:rFonts w:ascii="Tahoma" w:hAnsi="Tahoma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0D566A"/>
  </w:style>
  <w:style w:type="numbering" w:customStyle="1" w:styleId="NoList4">
    <w:name w:val="No List4"/>
    <w:next w:val="NoList"/>
    <w:semiHidden/>
    <w:rsid w:val="000D566A"/>
  </w:style>
  <w:style w:type="paragraph" w:customStyle="1" w:styleId="Point1">
    <w:name w:val="Point 1"/>
    <w:basedOn w:val="Normal"/>
    <w:link w:val="Point1Char"/>
    <w:rsid w:val="000D566A"/>
    <w:pPr>
      <w:spacing w:before="120" w:after="120"/>
      <w:ind w:left="1417" w:hanging="567"/>
    </w:pPr>
    <w:rPr>
      <w:lang w:val="en-GB" w:eastAsia="en-GB"/>
    </w:rPr>
  </w:style>
  <w:style w:type="character" w:customStyle="1" w:styleId="Point1Char">
    <w:name w:val="Point 1 Char"/>
    <w:link w:val="Point1"/>
    <w:rsid w:val="000D566A"/>
    <w:rPr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0D566A"/>
    <w:pPr>
      <w:spacing w:before="120" w:after="120"/>
      <w:ind w:left="850"/>
    </w:pPr>
    <w:rPr>
      <w:lang w:val="en-GB" w:eastAsia="en-GB"/>
    </w:rPr>
  </w:style>
  <w:style w:type="paragraph" w:customStyle="1" w:styleId="Point2">
    <w:name w:val="Point 2"/>
    <w:basedOn w:val="Normal"/>
    <w:rsid w:val="000D566A"/>
    <w:pPr>
      <w:spacing w:before="120" w:after="120"/>
      <w:ind w:left="1984" w:hanging="567"/>
    </w:pPr>
    <w:rPr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D566A"/>
    <w:pPr>
      <w:keepNext/>
      <w:spacing w:before="120" w:after="360"/>
      <w:jc w:val="center"/>
    </w:pPr>
    <w:rPr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D566A"/>
    <w:pPr>
      <w:keepNext/>
      <w:spacing w:before="360" w:after="120"/>
      <w:jc w:val="center"/>
    </w:pPr>
    <w:rPr>
      <w:i/>
      <w:iCs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D566A"/>
    <w:pPr>
      <w:spacing w:before="360" w:after="360"/>
      <w:jc w:val="center"/>
    </w:pPr>
    <w:rPr>
      <w:b/>
      <w:bCs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D566A"/>
  </w:style>
  <w:style w:type="character" w:customStyle="1" w:styleId="SectionTitleCharCharChar">
    <w:name w:val="SectionTitle Char Char Char"/>
    <w:link w:val="SectionTitleCharChar"/>
    <w:rsid w:val="000D566A"/>
    <w:rPr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D566A"/>
    <w:rPr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D566A"/>
    <w:rPr>
      <w:sz w:val="24"/>
      <w:szCs w:val="24"/>
      <w:lang w:val="en-GB" w:eastAsia="en-GB"/>
    </w:rPr>
  </w:style>
  <w:style w:type="character" w:customStyle="1" w:styleId="Point1CharChar">
    <w:name w:val="Point 1 Char Char"/>
    <w:rsid w:val="000D566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D566A"/>
    <w:pPr>
      <w:spacing w:before="120" w:after="120"/>
      <w:ind w:left="850" w:hanging="850"/>
    </w:pPr>
    <w:rPr>
      <w:lang w:val="en-GB" w:eastAsia="en-GB"/>
    </w:rPr>
  </w:style>
  <w:style w:type="paragraph" w:customStyle="1" w:styleId="NumPar1">
    <w:name w:val="NumPar 1"/>
    <w:basedOn w:val="Normal"/>
    <w:next w:val="Normal"/>
    <w:rsid w:val="000D566A"/>
    <w:pPr>
      <w:numPr>
        <w:numId w:val="7"/>
      </w:numPr>
      <w:spacing w:before="120" w:after="120"/>
    </w:pPr>
    <w:rPr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D566A"/>
    <w:pPr>
      <w:numPr>
        <w:ilvl w:val="1"/>
        <w:numId w:val="7"/>
      </w:numPr>
      <w:spacing w:before="120" w:after="120"/>
    </w:pPr>
    <w:rPr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D566A"/>
    <w:pPr>
      <w:numPr>
        <w:ilvl w:val="2"/>
        <w:numId w:val="7"/>
      </w:numPr>
      <w:spacing w:before="120" w:after="120"/>
    </w:pPr>
    <w:rPr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D566A"/>
    <w:pPr>
      <w:numPr>
        <w:ilvl w:val="3"/>
        <w:numId w:val="7"/>
      </w:numPr>
      <w:spacing w:before="120" w:after="120"/>
    </w:pPr>
    <w:rPr>
      <w:szCs w:val="20"/>
      <w:lang w:val="en-GB" w:eastAsia="zh-CN"/>
    </w:rPr>
  </w:style>
  <w:style w:type="paragraph" w:customStyle="1" w:styleId="Sous-titreobjet">
    <w:name w:val="Sous-titre objet"/>
    <w:basedOn w:val="Normal"/>
    <w:rsid w:val="000D566A"/>
    <w:pPr>
      <w:jc w:val="center"/>
    </w:pPr>
    <w:rPr>
      <w:b/>
      <w:bCs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D566A"/>
    <w:pPr>
      <w:keepNext/>
      <w:spacing w:before="120" w:after="360"/>
      <w:jc w:val="center"/>
    </w:pPr>
    <w:rPr>
      <w:rFonts w:ascii="Tahoma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D566A"/>
    <w:rPr>
      <w:rFonts w:ascii="Tahoma" w:hAnsi="Tahoma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D566A"/>
    <w:pPr>
      <w:keepNext/>
      <w:spacing w:before="120" w:after="360"/>
      <w:jc w:val="center"/>
    </w:pPr>
    <w:rPr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D566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D566A"/>
    <w:pPr>
      <w:keepNext/>
      <w:spacing w:before="120" w:after="360"/>
      <w:jc w:val="center"/>
    </w:pPr>
    <w:rPr>
      <w:rFonts w:ascii="Tahoma" w:hAnsi="Tahoma"/>
      <w:b/>
      <w:smallCaps/>
      <w:sz w:val="28"/>
      <w:lang w:val="en-GB" w:eastAsia="de-DE"/>
    </w:rPr>
  </w:style>
  <w:style w:type="paragraph" w:styleId="TableofFigures">
    <w:name w:val="table of figures"/>
    <w:basedOn w:val="Normal"/>
    <w:next w:val="Normal"/>
    <w:rsid w:val="000D566A"/>
    <w:pPr>
      <w:tabs>
        <w:tab w:val="right" w:pos="9412"/>
      </w:tabs>
      <w:spacing w:line="360" w:lineRule="auto"/>
    </w:pPr>
    <w:rPr>
      <w:rFonts w:ascii="Tahoma" w:hAnsi="Tahoma"/>
      <w:lang w:val="de-AT" w:eastAsia="de-DE"/>
    </w:rPr>
  </w:style>
  <w:style w:type="paragraph" w:styleId="ListBullet">
    <w:name w:val="List Bullet"/>
    <w:basedOn w:val="Normal"/>
    <w:rsid w:val="000D566A"/>
    <w:pPr>
      <w:numPr>
        <w:numId w:val="8"/>
      </w:numPr>
      <w:spacing w:line="360" w:lineRule="auto"/>
    </w:pPr>
    <w:rPr>
      <w:rFonts w:ascii="Tahoma" w:hAnsi="Tahoma"/>
      <w:lang w:val="de-AT" w:eastAsia="de-DE"/>
    </w:rPr>
  </w:style>
  <w:style w:type="paragraph" w:styleId="ListBullet3">
    <w:name w:val="List Bullet 3"/>
    <w:basedOn w:val="Normal"/>
    <w:rsid w:val="000D566A"/>
    <w:pPr>
      <w:numPr>
        <w:numId w:val="9"/>
      </w:numPr>
      <w:spacing w:line="360" w:lineRule="auto"/>
    </w:pPr>
    <w:rPr>
      <w:rFonts w:ascii="Tahoma" w:hAnsi="Tahoma"/>
      <w:lang w:val="de-AT" w:eastAsia="de-DE"/>
    </w:rPr>
  </w:style>
  <w:style w:type="paragraph" w:styleId="ListBullet4">
    <w:name w:val="List Bullet 4"/>
    <w:basedOn w:val="Normal"/>
    <w:rsid w:val="000D566A"/>
    <w:pPr>
      <w:numPr>
        <w:numId w:val="10"/>
      </w:numPr>
      <w:spacing w:line="360" w:lineRule="auto"/>
    </w:pPr>
    <w:rPr>
      <w:rFonts w:ascii="Tahoma" w:hAnsi="Tahoma"/>
      <w:lang w:val="de-AT" w:eastAsia="de-DE"/>
    </w:rPr>
  </w:style>
  <w:style w:type="paragraph" w:styleId="ListBullet5">
    <w:name w:val="List Bullet 5"/>
    <w:basedOn w:val="Normal"/>
    <w:rsid w:val="000D566A"/>
    <w:pPr>
      <w:numPr>
        <w:numId w:val="11"/>
      </w:numPr>
      <w:spacing w:line="360" w:lineRule="auto"/>
    </w:pPr>
    <w:rPr>
      <w:rFonts w:ascii="Tahoma" w:hAnsi="Tahoma"/>
      <w:lang w:val="de-AT" w:eastAsia="de-DE"/>
    </w:rPr>
  </w:style>
  <w:style w:type="paragraph" w:styleId="Caption">
    <w:name w:val="caption"/>
    <w:basedOn w:val="Normal"/>
    <w:next w:val="Normal"/>
    <w:qFormat/>
    <w:rsid w:val="000D566A"/>
    <w:pPr>
      <w:keepNext/>
      <w:keepLines/>
      <w:spacing w:line="360" w:lineRule="auto"/>
    </w:pPr>
    <w:rPr>
      <w:rFonts w:ascii="Tahoma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rsid w:val="000D566A"/>
    <w:pPr>
      <w:tabs>
        <w:tab w:val="right" w:pos="2659"/>
      </w:tabs>
      <w:ind w:left="221" w:hanging="221"/>
    </w:pPr>
    <w:rPr>
      <w:rFonts w:ascii="Tahoma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rsid w:val="000D566A"/>
    <w:pPr>
      <w:tabs>
        <w:tab w:val="right" w:pos="2659"/>
      </w:tabs>
      <w:ind w:left="442" w:hanging="221"/>
    </w:pPr>
    <w:rPr>
      <w:rFonts w:ascii="Tahoma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rsid w:val="000D566A"/>
    <w:pPr>
      <w:tabs>
        <w:tab w:val="right" w:pos="2659"/>
      </w:tabs>
      <w:ind w:left="663" w:hanging="221"/>
    </w:pPr>
    <w:rPr>
      <w:rFonts w:ascii="Tahoma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rsid w:val="000D566A"/>
    <w:pPr>
      <w:tabs>
        <w:tab w:val="right" w:pos="2659"/>
      </w:tabs>
      <w:ind w:left="879" w:hanging="221"/>
    </w:pPr>
    <w:rPr>
      <w:rFonts w:ascii="Tahoma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rsid w:val="000D566A"/>
    <w:pPr>
      <w:tabs>
        <w:tab w:val="right" w:pos="2659"/>
      </w:tabs>
      <w:ind w:left="1100" w:hanging="221"/>
    </w:pPr>
    <w:rPr>
      <w:rFonts w:ascii="Tahoma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rsid w:val="000D566A"/>
    <w:pPr>
      <w:tabs>
        <w:tab w:val="right" w:pos="2659"/>
      </w:tabs>
      <w:ind w:left="1321" w:hanging="221"/>
    </w:pPr>
    <w:rPr>
      <w:rFonts w:ascii="Tahoma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rsid w:val="000D566A"/>
    <w:pPr>
      <w:tabs>
        <w:tab w:val="right" w:pos="2659"/>
      </w:tabs>
      <w:ind w:left="1542" w:hanging="221"/>
    </w:pPr>
    <w:rPr>
      <w:rFonts w:ascii="Tahoma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rsid w:val="000D566A"/>
    <w:pPr>
      <w:tabs>
        <w:tab w:val="right" w:pos="2659"/>
      </w:tabs>
      <w:ind w:left="1763" w:hanging="221"/>
    </w:pPr>
    <w:rPr>
      <w:rFonts w:ascii="Tahoma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rsid w:val="000D566A"/>
    <w:pPr>
      <w:tabs>
        <w:tab w:val="right" w:pos="2659"/>
      </w:tabs>
      <w:ind w:left="1979" w:hanging="221"/>
    </w:pPr>
    <w:rPr>
      <w:rFonts w:ascii="Tahoma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rsid w:val="000D566A"/>
    <w:pPr>
      <w:spacing w:line="360" w:lineRule="auto"/>
    </w:pPr>
    <w:rPr>
      <w:rFonts w:ascii="Tahoma" w:hAnsi="Tahoma"/>
      <w:lang w:val="de-AT" w:eastAsia="de-DE"/>
    </w:rPr>
  </w:style>
  <w:style w:type="paragraph" w:styleId="List">
    <w:name w:val="List"/>
    <w:basedOn w:val="Normal"/>
    <w:rsid w:val="000D566A"/>
    <w:pPr>
      <w:spacing w:line="360" w:lineRule="auto"/>
      <w:ind w:left="454" w:hanging="454"/>
    </w:pPr>
    <w:rPr>
      <w:rFonts w:ascii="Tahoma" w:hAnsi="Tahoma"/>
      <w:lang w:val="de-AT" w:eastAsia="de-DE"/>
    </w:rPr>
  </w:style>
  <w:style w:type="paragraph" w:styleId="List2">
    <w:name w:val="List 2"/>
    <w:basedOn w:val="Normal"/>
    <w:rsid w:val="000D566A"/>
    <w:pPr>
      <w:spacing w:line="360" w:lineRule="auto"/>
      <w:ind w:left="681" w:hanging="454"/>
    </w:pPr>
    <w:rPr>
      <w:rFonts w:ascii="Tahoma" w:hAnsi="Tahoma"/>
      <w:lang w:val="de-AT" w:eastAsia="de-DE"/>
    </w:rPr>
  </w:style>
  <w:style w:type="paragraph" w:styleId="List3">
    <w:name w:val="List 3"/>
    <w:basedOn w:val="Normal"/>
    <w:rsid w:val="000D566A"/>
    <w:pPr>
      <w:spacing w:line="360" w:lineRule="auto"/>
      <w:ind w:left="908" w:hanging="454"/>
    </w:pPr>
    <w:rPr>
      <w:rFonts w:ascii="Tahoma" w:hAnsi="Tahoma"/>
      <w:lang w:val="de-AT" w:eastAsia="de-DE"/>
    </w:rPr>
  </w:style>
  <w:style w:type="paragraph" w:styleId="List4">
    <w:name w:val="List 4"/>
    <w:basedOn w:val="Normal"/>
    <w:rsid w:val="000D566A"/>
    <w:pPr>
      <w:spacing w:line="360" w:lineRule="auto"/>
      <w:ind w:left="1134" w:hanging="454"/>
    </w:pPr>
    <w:rPr>
      <w:rFonts w:ascii="Tahoma" w:hAnsi="Tahoma"/>
      <w:lang w:val="de-AT" w:eastAsia="de-DE"/>
    </w:rPr>
  </w:style>
  <w:style w:type="paragraph" w:styleId="List5">
    <w:name w:val="List 5"/>
    <w:basedOn w:val="Normal"/>
    <w:rsid w:val="000D566A"/>
    <w:pPr>
      <w:spacing w:line="360" w:lineRule="auto"/>
      <w:ind w:left="1361" w:hanging="454"/>
    </w:pPr>
    <w:rPr>
      <w:rFonts w:ascii="Tahoma" w:hAnsi="Tahoma"/>
      <w:lang w:val="de-AT" w:eastAsia="de-DE"/>
    </w:rPr>
  </w:style>
  <w:style w:type="paragraph" w:styleId="ListContinue">
    <w:name w:val="List Continue"/>
    <w:basedOn w:val="Normal"/>
    <w:rsid w:val="000D566A"/>
    <w:pPr>
      <w:spacing w:line="360" w:lineRule="auto"/>
      <w:ind w:left="227"/>
    </w:pPr>
    <w:rPr>
      <w:rFonts w:ascii="Tahoma" w:hAnsi="Tahoma"/>
      <w:lang w:val="de-AT" w:eastAsia="de-DE"/>
    </w:rPr>
  </w:style>
  <w:style w:type="paragraph" w:styleId="ListContinue2">
    <w:name w:val="List Continue 2"/>
    <w:basedOn w:val="Normal"/>
    <w:rsid w:val="000D566A"/>
    <w:pPr>
      <w:spacing w:line="360" w:lineRule="auto"/>
      <w:ind w:left="454"/>
    </w:pPr>
    <w:rPr>
      <w:rFonts w:ascii="Tahoma" w:hAnsi="Tahoma"/>
      <w:lang w:val="de-AT" w:eastAsia="de-DE"/>
    </w:rPr>
  </w:style>
  <w:style w:type="paragraph" w:styleId="ListContinue3">
    <w:name w:val="List Continue 3"/>
    <w:basedOn w:val="Normal"/>
    <w:rsid w:val="000D566A"/>
    <w:pPr>
      <w:spacing w:line="360" w:lineRule="auto"/>
      <w:ind w:left="680"/>
    </w:pPr>
    <w:rPr>
      <w:rFonts w:ascii="Tahoma" w:hAnsi="Tahoma"/>
      <w:lang w:val="de-AT" w:eastAsia="de-DE"/>
    </w:rPr>
  </w:style>
  <w:style w:type="paragraph" w:styleId="ListContinue4">
    <w:name w:val="List Continue 4"/>
    <w:basedOn w:val="Normal"/>
    <w:rsid w:val="000D566A"/>
    <w:pPr>
      <w:spacing w:line="360" w:lineRule="auto"/>
      <w:ind w:left="907"/>
    </w:pPr>
    <w:rPr>
      <w:rFonts w:ascii="Tahoma" w:hAnsi="Tahoma"/>
      <w:lang w:val="de-AT" w:eastAsia="de-DE"/>
    </w:rPr>
  </w:style>
  <w:style w:type="paragraph" w:styleId="ListContinue5">
    <w:name w:val="List Continue 5"/>
    <w:basedOn w:val="Normal"/>
    <w:rsid w:val="000D566A"/>
    <w:pPr>
      <w:spacing w:line="360" w:lineRule="auto"/>
      <w:ind w:left="1134"/>
    </w:pPr>
    <w:rPr>
      <w:rFonts w:ascii="Tahoma" w:hAnsi="Tahoma"/>
      <w:lang w:val="de-AT" w:eastAsia="de-DE"/>
    </w:rPr>
  </w:style>
  <w:style w:type="paragraph" w:styleId="ListNumber">
    <w:name w:val="List Number"/>
    <w:basedOn w:val="Normal"/>
    <w:rsid w:val="000D566A"/>
    <w:pPr>
      <w:numPr>
        <w:numId w:val="12"/>
      </w:numPr>
      <w:spacing w:line="360" w:lineRule="auto"/>
    </w:pPr>
    <w:rPr>
      <w:rFonts w:ascii="Tahoma" w:hAnsi="Tahoma"/>
      <w:lang w:val="de-AT" w:eastAsia="de-DE"/>
    </w:rPr>
  </w:style>
  <w:style w:type="paragraph" w:styleId="ListNumber2">
    <w:name w:val="List Number 2"/>
    <w:basedOn w:val="Normal"/>
    <w:rsid w:val="000D566A"/>
    <w:pPr>
      <w:numPr>
        <w:numId w:val="13"/>
      </w:numPr>
      <w:spacing w:line="360" w:lineRule="auto"/>
    </w:pPr>
    <w:rPr>
      <w:rFonts w:ascii="Tahoma" w:hAnsi="Tahoma"/>
      <w:lang w:val="de-AT" w:eastAsia="de-DE"/>
    </w:rPr>
  </w:style>
  <w:style w:type="paragraph" w:styleId="ListNumber3">
    <w:name w:val="List Number 3"/>
    <w:basedOn w:val="Normal"/>
    <w:rsid w:val="000D566A"/>
    <w:pPr>
      <w:numPr>
        <w:numId w:val="14"/>
      </w:numPr>
      <w:spacing w:line="360" w:lineRule="auto"/>
    </w:pPr>
    <w:rPr>
      <w:rFonts w:ascii="Tahoma" w:hAnsi="Tahoma"/>
      <w:lang w:val="de-AT" w:eastAsia="de-DE"/>
    </w:rPr>
  </w:style>
  <w:style w:type="character" w:styleId="CommentReference">
    <w:name w:val="annotation reference"/>
    <w:uiPriority w:val="99"/>
    <w:unhideWhenUsed/>
    <w:rsid w:val="000D566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0D566A"/>
    <w:rPr>
      <w:rFonts w:eastAsia="MS Mincho"/>
      <w:sz w:val="20"/>
      <w:szCs w:val="20"/>
      <w:lang w:val="sq-AL" w:eastAsia="x-none"/>
    </w:rPr>
  </w:style>
  <w:style w:type="character" w:customStyle="1" w:styleId="CommentTextChar">
    <w:name w:val="Comment Text Char"/>
    <w:aliases w:val=" Char Char1"/>
    <w:link w:val="CommentText"/>
    <w:uiPriority w:val="99"/>
    <w:rsid w:val="000D566A"/>
    <w:rPr>
      <w:rFonts w:eastAsia="MS Mincho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D566A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D566A"/>
    <w:rPr>
      <w:rFonts w:eastAsia="MS Mincho"/>
      <w:b/>
      <w:bCs/>
      <w:lang w:val="sq-AL"/>
    </w:rPr>
  </w:style>
  <w:style w:type="paragraph" w:styleId="ListNumber4">
    <w:name w:val="List Number 4"/>
    <w:basedOn w:val="Normal"/>
    <w:rsid w:val="000D566A"/>
    <w:pPr>
      <w:numPr>
        <w:numId w:val="15"/>
      </w:numPr>
      <w:spacing w:line="360" w:lineRule="auto"/>
    </w:pPr>
    <w:rPr>
      <w:rFonts w:ascii="Tahoma" w:hAnsi="Tahoma"/>
      <w:lang w:val="de-AT" w:eastAsia="de-DE"/>
    </w:rPr>
  </w:style>
  <w:style w:type="paragraph" w:styleId="ListNumber5">
    <w:name w:val="List Number 5"/>
    <w:basedOn w:val="Normal"/>
    <w:rsid w:val="000D566A"/>
    <w:pPr>
      <w:numPr>
        <w:numId w:val="16"/>
      </w:numPr>
      <w:spacing w:line="360" w:lineRule="auto"/>
    </w:pPr>
    <w:rPr>
      <w:rFonts w:ascii="Tahoma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0D566A"/>
  </w:style>
  <w:style w:type="paragraph" w:styleId="MacroText">
    <w:name w:val="macro"/>
    <w:link w:val="MacroTextChar"/>
    <w:rsid w:val="000D56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szCs w:val="22"/>
      <w:lang w:val="de-DE" w:eastAsia="de-DE"/>
    </w:rPr>
  </w:style>
  <w:style w:type="character" w:customStyle="1" w:styleId="MacroTextChar">
    <w:name w:val="Macro Text Char"/>
    <w:link w:val="MacroText"/>
    <w:rsid w:val="000D566A"/>
    <w:rPr>
      <w:rFonts w:ascii="Courier New" w:hAnsi="Courier New"/>
      <w:sz w:val="22"/>
      <w:szCs w:val="22"/>
      <w:lang w:val="de-DE" w:eastAsia="de-DE" w:bidi="ar-SA"/>
    </w:rPr>
  </w:style>
  <w:style w:type="paragraph" w:styleId="NormalIndent">
    <w:name w:val="Normal Indent"/>
    <w:basedOn w:val="Normal"/>
    <w:link w:val="NormalIndentChar"/>
    <w:rsid w:val="000D566A"/>
    <w:pPr>
      <w:spacing w:line="360" w:lineRule="auto"/>
      <w:ind w:left="454"/>
    </w:pPr>
    <w:rPr>
      <w:rFonts w:ascii="Tahoma" w:hAnsi="Tahoma"/>
      <w:lang w:val="de-AT" w:eastAsia="de-DE"/>
    </w:rPr>
  </w:style>
  <w:style w:type="paragraph" w:styleId="EnvelopeReturn">
    <w:name w:val="envelope return"/>
    <w:basedOn w:val="Normal"/>
    <w:rsid w:val="000D566A"/>
    <w:rPr>
      <w:rFonts w:ascii="Tahoma" w:hAnsi="Tahoma"/>
      <w:sz w:val="20"/>
      <w:lang w:val="de-AT" w:eastAsia="de-DE"/>
    </w:rPr>
  </w:style>
  <w:style w:type="paragraph" w:styleId="EnvelopeAddress">
    <w:name w:val="envelope address"/>
    <w:basedOn w:val="Normal"/>
    <w:rsid w:val="000D566A"/>
    <w:pPr>
      <w:framePr w:w="7938" w:h="2835" w:hRule="exact" w:hSpace="142" w:vSpace="142" w:wrap="around" w:hAnchor="page" w:xAlign="center" w:yAlign="bottom"/>
      <w:ind w:left="2835"/>
    </w:pPr>
    <w:rPr>
      <w:rFonts w:ascii="Tahoma" w:hAnsi="Tahoma"/>
      <w:lang w:val="de-AT" w:eastAsia="de-DE"/>
    </w:rPr>
  </w:style>
  <w:style w:type="character" w:styleId="LineNumber">
    <w:name w:val="line number"/>
    <w:rsid w:val="000D566A"/>
    <w:rPr>
      <w:rFonts w:ascii="Tahoma" w:hAnsi="Tahoma"/>
      <w:sz w:val="22"/>
    </w:rPr>
  </w:style>
  <w:style w:type="paragraph" w:styleId="BlockText">
    <w:name w:val="Block Text"/>
    <w:basedOn w:val="Normal"/>
    <w:rsid w:val="000D566A"/>
    <w:pPr>
      <w:spacing w:after="120" w:line="360" w:lineRule="auto"/>
      <w:ind w:left="1440" w:right="1440"/>
    </w:pPr>
    <w:rPr>
      <w:rFonts w:ascii="Tahoma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0D566A"/>
    <w:pPr>
      <w:spacing w:line="360" w:lineRule="auto"/>
    </w:pPr>
    <w:rPr>
      <w:rFonts w:ascii="Tahoma" w:hAnsi="Tahoma"/>
      <w:lang w:val="de-AT" w:eastAsia="de-DE"/>
    </w:rPr>
  </w:style>
  <w:style w:type="character" w:customStyle="1" w:styleId="DateChar">
    <w:name w:val="Date Char"/>
    <w:link w:val="Date"/>
    <w:rsid w:val="000D566A"/>
    <w:rPr>
      <w:rFonts w:ascii="Tahoma" w:hAnsi="Tahoma"/>
      <w:sz w:val="24"/>
      <w:szCs w:val="24"/>
      <w:lang w:val="de-AT" w:eastAsia="de-DE"/>
    </w:rPr>
  </w:style>
  <w:style w:type="character" w:customStyle="1" w:styleId="Emphasis1">
    <w:name w:val="Emphasis1"/>
    <w:semiHidden/>
    <w:rsid w:val="000D566A"/>
  </w:style>
  <w:style w:type="paragraph" w:styleId="NoteHeading">
    <w:name w:val="Note Heading"/>
    <w:basedOn w:val="Normal"/>
    <w:next w:val="Normal"/>
    <w:link w:val="NoteHeadingChar"/>
    <w:rsid w:val="000D566A"/>
    <w:pPr>
      <w:spacing w:line="360" w:lineRule="auto"/>
    </w:pPr>
    <w:rPr>
      <w:rFonts w:ascii="Tahoma" w:hAnsi="Tahoma"/>
      <w:lang w:val="de-AT" w:eastAsia="de-DE"/>
    </w:rPr>
  </w:style>
  <w:style w:type="character" w:customStyle="1" w:styleId="NoteHeadingChar">
    <w:name w:val="Note Heading Char"/>
    <w:link w:val="NoteHeading"/>
    <w:rsid w:val="000D566A"/>
    <w:rPr>
      <w:rFonts w:ascii="Tahoma" w:hAnsi="Tahoma"/>
      <w:sz w:val="24"/>
      <w:szCs w:val="24"/>
      <w:lang w:val="de-AT" w:eastAsia="de-DE"/>
    </w:rPr>
  </w:style>
  <w:style w:type="paragraph" w:styleId="MessageHeader">
    <w:name w:val="Message Header"/>
    <w:basedOn w:val="Normal"/>
    <w:link w:val="MessageHeaderChar"/>
    <w:rsid w:val="000D56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360" w:lineRule="auto"/>
      <w:ind w:left="1134" w:hanging="1134"/>
    </w:pPr>
    <w:rPr>
      <w:rFonts w:ascii="Tahoma" w:hAnsi="Tahoma"/>
      <w:lang w:val="de-AT" w:eastAsia="de-DE"/>
    </w:rPr>
  </w:style>
  <w:style w:type="character" w:customStyle="1" w:styleId="MessageHeaderChar">
    <w:name w:val="Message Header Char"/>
    <w:link w:val="MessageHeader"/>
    <w:rsid w:val="000D566A"/>
    <w:rPr>
      <w:rFonts w:ascii="Tahoma" w:hAnsi="Tahoma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D566A"/>
    <w:pPr>
      <w:spacing w:after="120" w:line="360" w:lineRule="auto"/>
      <w:ind w:left="284"/>
    </w:pPr>
    <w:rPr>
      <w:rFonts w:ascii="Tahoma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0D566A"/>
    <w:rPr>
      <w:rFonts w:ascii="Tahoma" w:hAnsi="Tahoma"/>
      <w:sz w:val="20"/>
      <w:szCs w:val="20"/>
      <w:lang w:val="x-none" w:eastAsia="x-none"/>
    </w:rPr>
  </w:style>
  <w:style w:type="character" w:customStyle="1" w:styleId="EndnoteTextChar">
    <w:name w:val="Endnote Text Char"/>
    <w:aliases w:val=" Char Char Char"/>
    <w:link w:val="EndnoteText"/>
    <w:rsid w:val="000D566A"/>
    <w:rPr>
      <w:rFonts w:ascii="Tahoma" w:hAnsi="Tahoma"/>
    </w:rPr>
  </w:style>
  <w:style w:type="character" w:styleId="EndnoteReference">
    <w:name w:val="endnote reference"/>
    <w:unhideWhenUsed/>
    <w:rsid w:val="000D566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rsid w:val="000D566A"/>
    <w:pPr>
      <w:spacing w:line="360" w:lineRule="auto"/>
      <w:ind w:left="284" w:firstLine="210"/>
    </w:pPr>
    <w:rPr>
      <w:rFonts w:ascii="Tahoma" w:hAnsi="Tahoma"/>
      <w:lang w:val="de-AT" w:eastAsia="de-DE"/>
    </w:rPr>
  </w:style>
  <w:style w:type="character" w:customStyle="1" w:styleId="BodyTextFirstIndent2Char">
    <w:name w:val="Body Text First Indent 2 Char"/>
    <w:link w:val="BodyTextFirstIndent2"/>
    <w:rsid w:val="000D566A"/>
    <w:rPr>
      <w:rFonts w:ascii="Tahoma" w:hAnsi="Tahoma"/>
      <w:sz w:val="24"/>
      <w:szCs w:val="24"/>
      <w:lang w:val="de-AT" w:eastAsia="de-DE"/>
    </w:rPr>
  </w:style>
  <w:style w:type="numbering" w:styleId="111111">
    <w:name w:val="Outline List 2"/>
    <w:basedOn w:val="NoList"/>
    <w:rsid w:val="000D566A"/>
    <w:pPr>
      <w:numPr>
        <w:numId w:val="17"/>
      </w:numPr>
    </w:pPr>
  </w:style>
  <w:style w:type="paragraph" w:customStyle="1" w:styleId="Zusatz2">
    <w:name w:val="Zusatz 2"/>
    <w:basedOn w:val="Normal"/>
    <w:next w:val="Normal"/>
    <w:semiHidden/>
    <w:rsid w:val="000D566A"/>
    <w:pPr>
      <w:spacing w:line="360" w:lineRule="auto"/>
    </w:pPr>
    <w:rPr>
      <w:rFonts w:ascii="Tahoma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D566A"/>
    <w:pPr>
      <w:spacing w:before="120" w:line="360" w:lineRule="auto"/>
    </w:pPr>
    <w:rPr>
      <w:rFonts w:ascii="Tahoma" w:hAnsi="Tahoma"/>
      <w:b/>
      <w:lang w:val="de-AT" w:eastAsia="de-DE"/>
    </w:rPr>
  </w:style>
  <w:style w:type="numbering" w:styleId="1ai">
    <w:name w:val="Outline List 1"/>
    <w:basedOn w:val="NoList"/>
    <w:rsid w:val="000D566A"/>
    <w:pPr>
      <w:numPr>
        <w:numId w:val="18"/>
      </w:numPr>
    </w:pPr>
  </w:style>
  <w:style w:type="paragraph" w:styleId="Salutation">
    <w:name w:val="Salutation"/>
    <w:basedOn w:val="Normal"/>
    <w:next w:val="Normal"/>
    <w:link w:val="SalutationChar"/>
    <w:rsid w:val="000D566A"/>
    <w:pPr>
      <w:spacing w:line="360" w:lineRule="auto"/>
    </w:pPr>
    <w:rPr>
      <w:rFonts w:ascii="Tahoma" w:hAnsi="Tahoma"/>
      <w:lang w:val="de-AT" w:eastAsia="de-DE"/>
    </w:rPr>
  </w:style>
  <w:style w:type="character" w:customStyle="1" w:styleId="SalutationChar">
    <w:name w:val="Salutation Char"/>
    <w:link w:val="Salutation"/>
    <w:rsid w:val="000D566A"/>
    <w:rPr>
      <w:rFonts w:ascii="Tahoma" w:hAnsi="Tahoma"/>
      <w:sz w:val="24"/>
      <w:szCs w:val="24"/>
      <w:lang w:val="de-AT" w:eastAsia="de-DE"/>
    </w:rPr>
  </w:style>
  <w:style w:type="numbering" w:styleId="ArticleSection">
    <w:name w:val="Outline List 3"/>
    <w:basedOn w:val="NoList"/>
    <w:rsid w:val="000D566A"/>
    <w:pPr>
      <w:numPr>
        <w:numId w:val="19"/>
      </w:numPr>
    </w:pPr>
  </w:style>
  <w:style w:type="paragraph" w:styleId="Closing">
    <w:name w:val="Closing"/>
    <w:basedOn w:val="Normal"/>
    <w:link w:val="ClosingChar"/>
    <w:rsid w:val="000D566A"/>
    <w:pPr>
      <w:spacing w:line="360" w:lineRule="auto"/>
      <w:ind w:left="4252"/>
    </w:pPr>
    <w:rPr>
      <w:rFonts w:ascii="Tahoma" w:hAnsi="Tahoma"/>
      <w:lang w:val="de-AT" w:eastAsia="de-DE"/>
    </w:rPr>
  </w:style>
  <w:style w:type="character" w:customStyle="1" w:styleId="ClosingChar">
    <w:name w:val="Closing Char"/>
    <w:link w:val="Closing"/>
    <w:rsid w:val="000D566A"/>
    <w:rPr>
      <w:rFonts w:ascii="Tahoma" w:hAnsi="Tahoma"/>
      <w:sz w:val="24"/>
      <w:szCs w:val="24"/>
      <w:lang w:val="de-AT" w:eastAsia="de-DE"/>
    </w:rPr>
  </w:style>
  <w:style w:type="paragraph" w:styleId="HTMLAddress">
    <w:name w:val="HTML Address"/>
    <w:basedOn w:val="Normal"/>
    <w:link w:val="HTMLAddressChar"/>
    <w:rsid w:val="000D566A"/>
    <w:pPr>
      <w:spacing w:line="360" w:lineRule="auto"/>
    </w:pPr>
    <w:rPr>
      <w:rFonts w:ascii="Tahoma" w:hAnsi="Tahoma"/>
      <w:i/>
      <w:iCs/>
      <w:lang w:val="de-AT" w:eastAsia="de-DE"/>
    </w:rPr>
  </w:style>
  <w:style w:type="character" w:customStyle="1" w:styleId="HTMLAddressChar">
    <w:name w:val="HTML Address Char"/>
    <w:link w:val="HTMLAddress"/>
    <w:rsid w:val="000D566A"/>
    <w:rPr>
      <w:rFonts w:ascii="Tahoma" w:hAnsi="Tahoma"/>
      <w:i/>
      <w:iCs/>
      <w:sz w:val="24"/>
      <w:szCs w:val="24"/>
      <w:lang w:val="de-AT" w:eastAsia="de-DE"/>
    </w:rPr>
  </w:style>
  <w:style w:type="character" w:styleId="HTMLAcronym">
    <w:name w:val="HTML Acronym"/>
    <w:rsid w:val="000D566A"/>
  </w:style>
  <w:style w:type="character" w:styleId="HTMLSample">
    <w:name w:val="HTML Sample"/>
    <w:rsid w:val="000D566A"/>
    <w:rPr>
      <w:rFonts w:ascii="Courier New" w:hAnsi="Courier New" w:cs="Courier New"/>
    </w:rPr>
  </w:style>
  <w:style w:type="character" w:styleId="HTMLCode">
    <w:name w:val="HTML Code"/>
    <w:rsid w:val="000D566A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0D566A"/>
    <w:rPr>
      <w:i/>
      <w:iCs/>
    </w:rPr>
  </w:style>
  <w:style w:type="character" w:styleId="HTMLTypewriter">
    <w:name w:val="HTML Typewriter"/>
    <w:rsid w:val="000D566A"/>
    <w:rPr>
      <w:rFonts w:ascii="Courier New" w:hAnsi="Courier New" w:cs="Courier New"/>
      <w:sz w:val="20"/>
      <w:szCs w:val="20"/>
    </w:rPr>
  </w:style>
  <w:style w:type="character" w:styleId="HTMLKeyboard">
    <w:name w:val="HTML Keyboard"/>
    <w:rsid w:val="000D566A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0D566A"/>
    <w:rPr>
      <w:i/>
      <w:iCs/>
    </w:rPr>
  </w:style>
  <w:style w:type="paragraph" w:styleId="HTMLPreformatted">
    <w:name w:val="HTML Preformatted"/>
    <w:basedOn w:val="Normal"/>
    <w:link w:val="HTMLPreformattedChar"/>
    <w:rsid w:val="000D566A"/>
    <w:pPr>
      <w:spacing w:line="360" w:lineRule="auto"/>
    </w:pPr>
    <w:rPr>
      <w:rFonts w:ascii="Courier New" w:hAnsi="Courier New"/>
      <w:sz w:val="20"/>
      <w:lang w:val="de-AT" w:eastAsia="de-DE"/>
    </w:rPr>
  </w:style>
  <w:style w:type="character" w:customStyle="1" w:styleId="HTMLPreformattedChar">
    <w:name w:val="HTML Preformatted Char"/>
    <w:link w:val="HTMLPreformatted"/>
    <w:rsid w:val="000D566A"/>
    <w:rPr>
      <w:rFonts w:ascii="Courier New" w:hAnsi="Courier New"/>
      <w:szCs w:val="24"/>
      <w:lang w:val="de-AT" w:eastAsia="de-DE"/>
    </w:rPr>
  </w:style>
  <w:style w:type="character" w:styleId="HTMLCite">
    <w:name w:val="HTML Cite"/>
    <w:rsid w:val="000D566A"/>
    <w:rPr>
      <w:i/>
      <w:iCs/>
    </w:rPr>
  </w:style>
  <w:style w:type="table" w:styleId="Table3Deffects1">
    <w:name w:val="Table 3D effects 1"/>
    <w:basedOn w:val="TableNormal"/>
    <w:rsid w:val="000D566A"/>
    <w:pPr>
      <w:spacing w:line="360" w:lineRule="auto"/>
    </w:pPr>
    <w:rPr>
      <w:rFonts w:ascii="Tahoma" w:hAnsi="Tahom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0D566A"/>
    <w:pPr>
      <w:spacing w:line="36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0D566A"/>
    <w:pPr>
      <w:spacing w:line="36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D566A"/>
    <w:pPr>
      <w:spacing w:line="36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D566A"/>
    <w:pPr>
      <w:spacing w:line="36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rsid w:val="000D566A"/>
    <w:pPr>
      <w:spacing w:line="360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0D566A"/>
    <w:pPr>
      <w:spacing w:line="360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0D566A"/>
    <w:pPr>
      <w:spacing w:line="360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0D566A"/>
    <w:pPr>
      <w:spacing w:line="360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D566A"/>
    <w:pPr>
      <w:spacing w:line="360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D566A"/>
    <w:pPr>
      <w:ind w:firstLine="284"/>
      <w:jc w:val="both"/>
    </w:pPr>
    <w:rPr>
      <w:rFonts w:ascii="Calibri" w:eastAsia="Calibri" w:hAnsi="Calibri"/>
      <w:sz w:val="22"/>
      <w:szCs w:val="22"/>
    </w:rPr>
  </w:style>
  <w:style w:type="table" w:styleId="TableList1">
    <w:name w:val="Table List 1"/>
    <w:basedOn w:val="TableNormal"/>
    <w:rsid w:val="000D566A"/>
    <w:pPr>
      <w:spacing w:line="360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0D566A"/>
    <w:pPr>
      <w:spacing w:line="360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0D566A"/>
    <w:pPr>
      <w:spacing w:line="36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0D566A"/>
    <w:pPr>
      <w:spacing w:line="36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0D566A"/>
    <w:pPr>
      <w:spacing w:line="360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0D566A"/>
    <w:pPr>
      <w:spacing w:line="36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0D566A"/>
    <w:pPr>
      <w:spacing w:line="36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rsid w:val="000D566A"/>
    <w:pPr>
      <w:spacing w:line="36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0D566A"/>
    <w:pPr>
      <w:spacing w:line="360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0D566A"/>
    <w:pPr>
      <w:spacing w:line="36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0D566A"/>
    <w:pPr>
      <w:spacing w:line="360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0D566A"/>
    <w:pPr>
      <w:spacing w:line="36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0D566A"/>
    <w:pPr>
      <w:spacing w:line="360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0D566A"/>
    <w:pPr>
      <w:spacing w:line="360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0D566A"/>
    <w:pPr>
      <w:spacing w:line="360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0D566A"/>
    <w:pPr>
      <w:spacing w:line="360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0D566A"/>
    <w:pPr>
      <w:spacing w:line="360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0D566A"/>
    <w:pPr>
      <w:spacing w:line="360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0D566A"/>
    <w:pPr>
      <w:spacing w:line="360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0D566A"/>
    <w:pPr>
      <w:spacing w:line="36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0D566A"/>
    <w:pPr>
      <w:spacing w:line="360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0D566A"/>
    <w:pPr>
      <w:spacing w:line="360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0D566A"/>
    <w:pPr>
      <w:spacing w:line="360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0D566A"/>
    <w:pPr>
      <w:spacing w:line="36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D566A"/>
    <w:pPr>
      <w:spacing w:line="360" w:lineRule="auto"/>
    </w:pPr>
    <w:rPr>
      <w:rFonts w:ascii="Tahoma" w:hAnsi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rsid w:val="000D566A"/>
    <w:pPr>
      <w:spacing w:line="36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rsid w:val="000D566A"/>
    <w:pPr>
      <w:spacing w:line="360" w:lineRule="auto"/>
      <w:ind w:left="4252"/>
    </w:pPr>
    <w:rPr>
      <w:rFonts w:ascii="Tahoma" w:hAnsi="Tahoma"/>
      <w:lang w:val="de-AT" w:eastAsia="de-DE"/>
    </w:rPr>
  </w:style>
  <w:style w:type="character" w:customStyle="1" w:styleId="SignatureChar">
    <w:name w:val="Signature Char"/>
    <w:link w:val="Signature"/>
    <w:rsid w:val="000D566A"/>
    <w:rPr>
      <w:rFonts w:ascii="Tahoma" w:hAnsi="Tahoma"/>
      <w:sz w:val="24"/>
      <w:szCs w:val="24"/>
      <w:lang w:val="de-AT" w:eastAsia="de-DE"/>
    </w:rPr>
  </w:style>
  <w:style w:type="paragraph" w:styleId="E-mailSignature">
    <w:name w:val="E-mail Signature"/>
    <w:basedOn w:val="Normal"/>
    <w:link w:val="E-mailSignatureChar"/>
    <w:rsid w:val="000D566A"/>
    <w:rPr>
      <w:rFonts w:ascii="Tahoma" w:hAnsi="Tahoma"/>
      <w:lang w:val="de-AT" w:eastAsia="de-DE"/>
    </w:rPr>
  </w:style>
  <w:style w:type="character" w:customStyle="1" w:styleId="E-mailSignatureChar">
    <w:name w:val="E-mail Signature Char"/>
    <w:link w:val="E-mailSignature"/>
    <w:rsid w:val="000D566A"/>
    <w:rPr>
      <w:rFonts w:ascii="Tahoma" w:hAnsi="Tahoma"/>
      <w:sz w:val="24"/>
      <w:szCs w:val="24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0D566A"/>
    <w:pPr>
      <w:spacing w:after="120" w:line="480" w:lineRule="auto"/>
    </w:pPr>
    <w:rPr>
      <w:rFonts w:ascii="Tahoma" w:hAnsi="Tahoma"/>
      <w:lang w:val="de-AT" w:eastAsia="de-DE"/>
    </w:rPr>
  </w:style>
  <w:style w:type="character" w:customStyle="1" w:styleId="BodyText2Char">
    <w:name w:val="Body Text 2 Char"/>
    <w:link w:val="BodyText2"/>
    <w:uiPriority w:val="99"/>
    <w:rsid w:val="000D566A"/>
    <w:rPr>
      <w:rFonts w:ascii="Tahoma" w:hAnsi="Tahoma"/>
      <w:sz w:val="24"/>
      <w:szCs w:val="24"/>
      <w:lang w:val="de-AT" w:eastAsia="de-DE"/>
    </w:rPr>
  </w:style>
  <w:style w:type="paragraph" w:styleId="BodyTextIndent2">
    <w:name w:val="Body Text Indent 2"/>
    <w:basedOn w:val="Normal"/>
    <w:link w:val="BodyTextIndent2Char"/>
    <w:rsid w:val="000D566A"/>
    <w:pPr>
      <w:spacing w:after="120" w:line="480" w:lineRule="auto"/>
      <w:ind w:left="283"/>
    </w:pPr>
    <w:rPr>
      <w:rFonts w:ascii="Tahoma" w:hAnsi="Tahoma"/>
      <w:lang w:val="de-AT" w:eastAsia="de-DE"/>
    </w:rPr>
  </w:style>
  <w:style w:type="character" w:customStyle="1" w:styleId="BodyTextIndent2Char">
    <w:name w:val="Body Text Indent 2 Char"/>
    <w:link w:val="BodyTextIndent2"/>
    <w:rsid w:val="000D566A"/>
    <w:rPr>
      <w:rFonts w:ascii="Tahoma" w:hAnsi="Tahoma"/>
      <w:sz w:val="24"/>
      <w:szCs w:val="24"/>
      <w:lang w:val="de-AT" w:eastAsia="de-DE"/>
    </w:rPr>
  </w:style>
  <w:style w:type="paragraph" w:styleId="BodyTextIndent3">
    <w:name w:val="Body Text Indent 3"/>
    <w:basedOn w:val="Normal"/>
    <w:link w:val="BodyTextIndent3Char"/>
    <w:rsid w:val="000D566A"/>
    <w:pPr>
      <w:spacing w:after="120" w:line="360" w:lineRule="auto"/>
      <w:ind w:left="283"/>
    </w:pPr>
    <w:rPr>
      <w:rFonts w:ascii="Tahoma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link w:val="BodyTextIndent3"/>
    <w:rsid w:val="000D566A"/>
    <w:rPr>
      <w:rFonts w:ascii="Tahoma" w:hAnsi="Tahoma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rsid w:val="000D566A"/>
    <w:pPr>
      <w:spacing w:line="360" w:lineRule="auto"/>
      <w:ind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Char1">
    <w:name w:val="Body Text Char1"/>
    <w:link w:val="BodyText"/>
    <w:uiPriority w:val="99"/>
    <w:rsid w:val="000D566A"/>
    <w:rPr>
      <w:rFonts w:eastAsia="MS Mincho"/>
      <w:sz w:val="24"/>
      <w:szCs w:val="24"/>
    </w:rPr>
  </w:style>
  <w:style w:type="character" w:customStyle="1" w:styleId="BodyTextFirstIndentChar">
    <w:name w:val="Body Text First Indent Char"/>
    <w:link w:val="BodyTextFirstIndent"/>
    <w:rsid w:val="000D566A"/>
    <w:rPr>
      <w:rFonts w:ascii="Tahoma" w:eastAsia="MS Mincho" w:hAnsi="Tahoma"/>
      <w:sz w:val="22"/>
      <w:szCs w:val="22"/>
      <w:lang w:val="de-AT" w:eastAsia="de-DE"/>
    </w:rPr>
  </w:style>
  <w:style w:type="paragraph" w:customStyle="1" w:styleId="StandardWeb8">
    <w:name w:val="Standard (Web)8"/>
    <w:basedOn w:val="Normal"/>
    <w:rsid w:val="000D566A"/>
    <w:pPr>
      <w:spacing w:before="75" w:after="75"/>
      <w:ind w:left="225" w:right="225"/>
    </w:pPr>
    <w:rPr>
      <w:lang w:val="de-DE" w:eastAsia="de-DE"/>
    </w:rPr>
  </w:style>
  <w:style w:type="paragraph" w:customStyle="1" w:styleId="ParagrafiCharCharChar">
    <w:name w:val="Paragrafi Char Char Char"/>
    <w:link w:val="ParagrafiCharCharCharChar"/>
    <w:rsid w:val="000D566A"/>
    <w:pPr>
      <w:widowControl w:val="0"/>
      <w:ind w:firstLine="720"/>
      <w:jc w:val="both"/>
    </w:pPr>
    <w:rPr>
      <w:rFonts w:ascii="CG Times" w:hAnsi="CG Times"/>
      <w:b/>
      <w:sz w:val="22"/>
      <w:szCs w:val="24"/>
    </w:rPr>
  </w:style>
  <w:style w:type="character" w:customStyle="1" w:styleId="ParagrafiCharCharCharChar">
    <w:name w:val="Paragrafi Char Char Char Char"/>
    <w:link w:val="ParagrafiCharCharChar"/>
    <w:rsid w:val="000D566A"/>
    <w:rPr>
      <w:rFonts w:ascii="CG Times" w:hAnsi="CG Times"/>
      <w:b/>
      <w:sz w:val="22"/>
      <w:szCs w:val="24"/>
      <w:lang w:bidi="ar-SA"/>
    </w:rPr>
  </w:style>
  <w:style w:type="character" w:customStyle="1" w:styleId="SubtitleChar1">
    <w:name w:val="Subtitle Char1"/>
    <w:locked/>
    <w:rsid w:val="000D566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D566A"/>
    <w:pPr>
      <w:spacing w:after="160" w:line="240" w:lineRule="exact"/>
    </w:pPr>
    <w:rPr>
      <w:rFonts w:ascii="Arial" w:hAnsi="Arial" w:cs="Arial"/>
      <w:sz w:val="20"/>
      <w:szCs w:val="20"/>
    </w:rPr>
  </w:style>
  <w:style w:type="character" w:customStyle="1" w:styleId="CharChar11">
    <w:name w:val="Char Char11"/>
    <w:semiHidden/>
    <w:locked/>
    <w:rsid w:val="000D566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D566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D566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D566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D566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D566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D566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D566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D566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D566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D566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D566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D566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D566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D566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D566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D566A"/>
  </w:style>
  <w:style w:type="character" w:customStyle="1" w:styleId="CharChar14">
    <w:name w:val="Char Char14"/>
    <w:semiHidden/>
    <w:locked/>
    <w:rsid w:val="000D566A"/>
  </w:style>
  <w:style w:type="character" w:customStyle="1" w:styleId="CharChar17">
    <w:name w:val="Char Char17"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D566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D566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D566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D566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D566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D566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D566A"/>
    <w:rPr>
      <w:rFonts w:ascii="Tahoma" w:hAnsi="Tahoma"/>
      <w:sz w:val="24"/>
      <w:szCs w:val="24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D566A"/>
    <w:pPr>
      <w:spacing w:before="240" w:line="260" w:lineRule="atLeast"/>
      <w:ind w:left="720"/>
      <w:outlineLvl w:val="5"/>
    </w:pPr>
    <w:rPr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D566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D566A"/>
    <w:rPr>
      <w:sz w:val="24"/>
      <w:lang w:val="sq-AL" w:eastAsia="sq-AL" w:bidi="sq-AL"/>
    </w:rPr>
  </w:style>
  <w:style w:type="paragraph" w:customStyle="1" w:styleId="PARA0">
    <w:name w:val="PARA"/>
    <w:basedOn w:val="Normal"/>
    <w:locked/>
    <w:rsid w:val="000D566A"/>
    <w:pPr>
      <w:spacing w:line="240" w:lineRule="atLeast"/>
      <w:ind w:left="823"/>
    </w:pPr>
    <w:rPr>
      <w:rFonts w:ascii="Arial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D566A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843" w:hanging="425"/>
      <w:textAlignment w:val="baseline"/>
    </w:pPr>
    <w:rPr>
      <w:rFonts w:ascii="Arial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D566A"/>
    <w:rPr>
      <w:rFonts w:ascii="Arial" w:hAnsi="Arial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D566A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417" w:hanging="425"/>
      <w:textAlignment w:val="baseline"/>
    </w:pPr>
    <w:rPr>
      <w:rFonts w:ascii="Arial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D566A"/>
    <w:rPr>
      <w:rFonts w:ascii="Arial" w:hAnsi="Arial"/>
      <w:lang w:val="sq-AL" w:eastAsia="sq-AL" w:bidi="sq-AL"/>
    </w:rPr>
  </w:style>
  <w:style w:type="character" w:customStyle="1" w:styleId="DeltaViewInsertion">
    <w:name w:val="DeltaView Insertion"/>
    <w:uiPriority w:val="99"/>
    <w:rsid w:val="000D566A"/>
    <w:rPr>
      <w:color w:val="0000FF"/>
      <w:spacing w:val="0"/>
      <w:u w:val="double"/>
    </w:rPr>
  </w:style>
  <w:style w:type="paragraph" w:customStyle="1" w:styleId="dia">
    <w:name w:val="di(a)"/>
    <w:basedOn w:val="Normal"/>
    <w:rsid w:val="000D566A"/>
    <w:pPr>
      <w:keepLines/>
      <w:tabs>
        <w:tab w:val="num" w:pos="2552"/>
      </w:tabs>
      <w:overflowPunct w:val="0"/>
      <w:autoSpaceDE w:val="0"/>
      <w:autoSpaceDN w:val="0"/>
      <w:adjustRightInd w:val="0"/>
      <w:spacing w:after="120"/>
      <w:ind w:left="2552" w:hanging="567"/>
      <w:textAlignment w:val="baseline"/>
    </w:pPr>
    <w:rPr>
      <w:rFonts w:ascii="Arial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D566A"/>
    <w:pPr>
      <w:autoSpaceDE w:val="0"/>
      <w:autoSpaceDN w:val="0"/>
      <w:adjustRightInd w:val="0"/>
      <w:spacing w:line="240" w:lineRule="atLeast"/>
      <w:ind w:left="1418" w:hanging="596"/>
    </w:pPr>
    <w:rPr>
      <w:rFonts w:ascii="Univers (WN)" w:hAnsi="Univers (WN)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D566A"/>
    <w:pPr>
      <w:spacing w:after="240"/>
    </w:pPr>
    <w:rPr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0D566A"/>
    <w:rPr>
      <w:sz w:val="24"/>
      <w:lang w:val="en-GB"/>
    </w:rPr>
  </w:style>
  <w:style w:type="paragraph" w:customStyle="1" w:styleId="Paragrapha">
    <w:name w:val="Paragraph (a)"/>
    <w:basedOn w:val="Normal"/>
    <w:uiPriority w:val="99"/>
    <w:rsid w:val="000D566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</w:pPr>
    <w:rPr>
      <w:lang w:val="en-GB" w:eastAsia="en-GB"/>
    </w:rPr>
  </w:style>
  <w:style w:type="character" w:styleId="PlaceholderText">
    <w:name w:val="Placeholder Text"/>
    <w:uiPriority w:val="99"/>
    <w:semiHidden/>
    <w:rsid w:val="000D566A"/>
    <w:rPr>
      <w:rFonts w:cs="Times New Roman"/>
      <w:color w:val="808080"/>
    </w:rPr>
  </w:style>
  <w:style w:type="character" w:customStyle="1" w:styleId="az12">
    <w:name w:val="az12"/>
    <w:uiPriority w:val="99"/>
    <w:rsid w:val="000D566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1"/>
    <w:uiPriority w:val="99"/>
    <w:rsid w:val="000D566A"/>
    <w:pPr>
      <w:spacing w:after="120"/>
      <w:contextualSpacing w:val="0"/>
      <w:jc w:val="both"/>
    </w:pPr>
    <w:rPr>
      <w:spacing w:val="-3"/>
      <w:szCs w:val="20"/>
      <w:lang w:val="en-GB"/>
    </w:rPr>
  </w:style>
  <w:style w:type="paragraph" w:customStyle="1" w:styleId="xl160">
    <w:name w:val="xl160"/>
    <w:basedOn w:val="Normal"/>
    <w:rsid w:val="000D566A"/>
    <w:pPr>
      <w:pBdr>
        <w:top w:val="dotted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61">
    <w:name w:val="xl161"/>
    <w:basedOn w:val="Normal"/>
    <w:rsid w:val="000D566A"/>
    <w:pPr>
      <w:pBdr>
        <w:top w:val="dotted" w:sz="4" w:space="0" w:color="auto"/>
        <w:left w:val="dotted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paragraf1">
    <w:name w:val="paragraf1"/>
    <w:basedOn w:val="Normal"/>
    <w:link w:val="paragraf1Char"/>
    <w:qFormat/>
    <w:rsid w:val="000D566A"/>
    <w:pPr>
      <w:spacing w:after="200" w:line="276" w:lineRule="auto"/>
      <w:ind w:firstLine="720"/>
      <w:jc w:val="both"/>
    </w:pPr>
    <w:rPr>
      <w:rFonts w:ascii="Bookman Old Style" w:eastAsia="Calibri" w:hAnsi="Bookman Old Style"/>
      <w:sz w:val="22"/>
      <w:szCs w:val="22"/>
      <w:lang w:val="sq-AL" w:eastAsia="x-none"/>
    </w:rPr>
  </w:style>
  <w:style w:type="character" w:customStyle="1" w:styleId="paragraf1Char">
    <w:name w:val="paragraf1 Char"/>
    <w:link w:val="paragraf1"/>
    <w:rsid w:val="000D566A"/>
    <w:rPr>
      <w:rFonts w:ascii="Bookman Old Style" w:eastAsia="Calibri" w:hAnsi="Bookman Old Style"/>
      <w:sz w:val="22"/>
      <w:szCs w:val="22"/>
      <w:lang w:val="sq-AL"/>
    </w:rPr>
  </w:style>
  <w:style w:type="paragraph" w:customStyle="1" w:styleId="Paragrafoelenco">
    <w:name w:val="Paragrafo elenco"/>
    <w:basedOn w:val="Normal"/>
    <w:qFormat/>
    <w:rsid w:val="000D566A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0D56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xl63">
    <w:name w:val="xl63"/>
    <w:basedOn w:val="Normal"/>
    <w:rsid w:val="000D566A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0D566A"/>
    <w:pPr>
      <w:spacing w:before="100" w:beforeAutospacing="1" w:after="100" w:afterAutospacing="1"/>
    </w:pPr>
    <w:rPr>
      <w:rFonts w:ascii="Garamond" w:hAnsi="Garamond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Endrit Ali</cp:lastModifiedBy>
  <cp:revision>2</cp:revision>
  <dcterms:created xsi:type="dcterms:W3CDTF">2019-03-28T09:48:00Z</dcterms:created>
  <dcterms:modified xsi:type="dcterms:W3CDTF">2019-03-28T09:48:00Z</dcterms:modified>
</cp:coreProperties>
</file>