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D14" w:rsidRPr="00CA2D14" w:rsidRDefault="00CA2D14" w:rsidP="00CA2D14">
      <w:pPr>
        <w:pStyle w:val="Akti"/>
      </w:pPr>
      <w:bookmarkStart w:id="0" w:name="_GoBack"/>
      <w:bookmarkEnd w:id="0"/>
      <w:r w:rsidRPr="00CA2D14">
        <w:t>VENDIM</w:t>
      </w:r>
    </w:p>
    <w:p w:rsidR="00CA2D14" w:rsidRPr="00CA2D14" w:rsidRDefault="00CA2D14" w:rsidP="00CA2D14">
      <w:pPr>
        <w:pStyle w:val="NumriData"/>
      </w:pPr>
      <w:r w:rsidRPr="00CA2D14">
        <w:t>Nr.619, datë 7.9.2011</w:t>
      </w:r>
    </w:p>
    <w:p w:rsidR="00CA2D14" w:rsidRDefault="00CA2D14" w:rsidP="00CA2D14">
      <w:pPr>
        <w:pStyle w:val="Paragrafi"/>
      </w:pPr>
    </w:p>
    <w:p w:rsidR="00CA2D14" w:rsidRPr="00CA2D14" w:rsidRDefault="00CA2D14" w:rsidP="00CA2D14">
      <w:pPr>
        <w:pStyle w:val="Titulli"/>
      </w:pPr>
      <w:r w:rsidRPr="00CA2D14">
        <w:t>PËR MIRATIMIN E PLANIT KOMBËTAR TË VEPRIMIT PËR EFIÇENCËN E</w:t>
      </w:r>
      <w:r>
        <w:t xml:space="preserve"> </w:t>
      </w:r>
      <w:r w:rsidRPr="00CA2D14">
        <w:t>ENERGJISË, 2011-2018</w:t>
      </w:r>
    </w:p>
    <w:p w:rsidR="00CA2D14" w:rsidRDefault="00CA2D14" w:rsidP="00CA2D14">
      <w:pPr>
        <w:pStyle w:val="Paragrafi"/>
      </w:pPr>
    </w:p>
    <w:p w:rsidR="00CA2D14" w:rsidRPr="00CA2D14" w:rsidRDefault="00CA2D14" w:rsidP="00CA2D14">
      <w:pPr>
        <w:pStyle w:val="Paragrafi"/>
      </w:pPr>
      <w:r w:rsidRPr="00CA2D14">
        <w:t>Në mbështetje të nenit 100 të Kushtetutës, me propozimin e Ministrit të Ekonomisë,</w:t>
      </w:r>
      <w:r>
        <w:t xml:space="preserve"> </w:t>
      </w:r>
      <w:r w:rsidRPr="00CA2D14">
        <w:t>Tregtisë dhe Energjisë, Këshilli i Ministrave</w:t>
      </w:r>
    </w:p>
    <w:p w:rsidR="00CA2D14" w:rsidRDefault="00CA2D14" w:rsidP="00CA2D14">
      <w:pPr>
        <w:pStyle w:val="Paragrafi"/>
      </w:pPr>
    </w:p>
    <w:p w:rsidR="00CA2D14" w:rsidRPr="00CA2D14" w:rsidRDefault="00CA2D14" w:rsidP="00CA2D14">
      <w:pPr>
        <w:pStyle w:val="VENDOSI"/>
      </w:pPr>
      <w:r w:rsidRPr="00CA2D14">
        <w:t>VENDOSI:</w:t>
      </w:r>
    </w:p>
    <w:p w:rsidR="00CA2D14" w:rsidRDefault="00CA2D14" w:rsidP="00CA2D14">
      <w:pPr>
        <w:pStyle w:val="Paragrafi"/>
      </w:pPr>
    </w:p>
    <w:p w:rsidR="00CA2D14" w:rsidRPr="00CA2D14" w:rsidRDefault="00CA2D14" w:rsidP="00CA2D14">
      <w:pPr>
        <w:pStyle w:val="Paragrafi"/>
      </w:pPr>
      <w:r w:rsidRPr="00CA2D14">
        <w:t>1. Miratimin e planit kombëtar të veprimit për efiçencën e energjisë, 2011-2018, sipas</w:t>
      </w:r>
      <w:r>
        <w:t xml:space="preserve"> </w:t>
      </w:r>
      <w:r w:rsidRPr="00CA2D14">
        <w:t>tekstit që i bashkëlidhet këtij vendimi.</w:t>
      </w:r>
    </w:p>
    <w:p w:rsidR="00CA2D14" w:rsidRPr="00CA2D14" w:rsidRDefault="00CA2D14" w:rsidP="00CA2D14">
      <w:pPr>
        <w:pStyle w:val="Paragrafi"/>
      </w:pPr>
      <w:r w:rsidRPr="00CA2D14">
        <w:t>2. Ngarkohet Ministria e Ekonomisë, Tregtisë dhe Energjetikës, nëpërmjet Agjencisë</w:t>
      </w:r>
      <w:r>
        <w:t xml:space="preserve"> </w:t>
      </w:r>
      <w:r w:rsidRPr="00CA2D14">
        <w:t>Kombëtare të Burimeve Natyrore, për ndjekjen e zbatimit të këtij vendimi.</w:t>
      </w:r>
    </w:p>
    <w:p w:rsidR="00CA2D14" w:rsidRPr="00CA2D14" w:rsidRDefault="00CA2D14" w:rsidP="00CA2D14">
      <w:pPr>
        <w:pStyle w:val="Paragrafi"/>
      </w:pPr>
      <w:r w:rsidRPr="00CA2D14">
        <w:t>Ky vendim hyn në fuqi pas botimit në Fletoren Zyrtare.</w:t>
      </w:r>
    </w:p>
    <w:p w:rsidR="00CA2D14" w:rsidRDefault="00CA2D14" w:rsidP="00CA2D14">
      <w:pPr>
        <w:pStyle w:val="Paragrafi"/>
      </w:pPr>
    </w:p>
    <w:p w:rsidR="00CA2D14" w:rsidRPr="00CA2D14" w:rsidRDefault="00CA2D14" w:rsidP="00CA2D14">
      <w:pPr>
        <w:pStyle w:val="Autoriteti"/>
      </w:pPr>
      <w:r w:rsidRPr="00CA2D14">
        <w:t>KRYEMINISTRI</w:t>
      </w:r>
    </w:p>
    <w:p w:rsidR="00CA2D14" w:rsidRPr="00CA2D14" w:rsidRDefault="00A16BF9" w:rsidP="00A16BF9">
      <w:pPr>
        <w:pStyle w:val="AutoritetiEmer"/>
      </w:pPr>
      <w:r>
        <w:t>Sali Berish</w:t>
      </w:r>
    </w:p>
    <w:sectPr w:rsidR="00CA2D14" w:rsidRPr="00CA2D1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F5C667A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1D44080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EA611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448D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3A6DF3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6902DE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26015C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DA2A20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25243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7"/>
  </w:num>
  <w:num w:numId="2">
    <w:abstractNumId w:val="7"/>
  </w:num>
  <w:num w:numId="3">
    <w:abstractNumId w:val="10"/>
  </w:num>
  <w:num w:numId="4">
    <w:abstractNumId w:val="9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A2D14"/>
    <w:rsid w:val="0000709E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16BF9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92AC9"/>
    <w:rsid w:val="00C95B3A"/>
    <w:rsid w:val="00CA2D14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64604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6BA618-F3E9-4368-83CA-885147467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2019-03-19T14:42:00Z</dcterms:created>
  <dcterms:modified xsi:type="dcterms:W3CDTF">2019-03-19T14:42:00Z</dcterms:modified>
</cp:coreProperties>
</file>