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3AD" w:rsidRPr="00134718" w:rsidRDefault="000633AD" w:rsidP="000633AD">
      <w:pPr>
        <w:pStyle w:val="Akti"/>
        <w:rPr>
          <w:lang w:val="sq-AL"/>
        </w:rPr>
      </w:pPr>
      <w:bookmarkStart w:id="0" w:name="_GoBack"/>
      <w:bookmarkEnd w:id="0"/>
      <w:r w:rsidRPr="00134718">
        <w:rPr>
          <w:lang w:val="sq-AL"/>
        </w:rPr>
        <w:t xml:space="preserve">VENDIM </w:t>
      </w:r>
    </w:p>
    <w:p w:rsidR="000633AD" w:rsidRPr="00134718" w:rsidRDefault="000633AD" w:rsidP="000633AD">
      <w:pPr>
        <w:pStyle w:val="NumriData"/>
        <w:rPr>
          <w:lang w:val="sq-AL"/>
        </w:rPr>
      </w:pPr>
      <w:r w:rsidRPr="00134718">
        <w:rPr>
          <w:lang w:val="sq-AL"/>
        </w:rPr>
        <w:t xml:space="preserve">Nr.630, datë 14.9.2011 </w:t>
      </w:r>
    </w:p>
    <w:p w:rsidR="000633AD" w:rsidRPr="00134718" w:rsidRDefault="000633AD" w:rsidP="000633AD">
      <w:pPr>
        <w:pStyle w:val="Paragrafi"/>
        <w:rPr>
          <w:lang w:val="sq-AL"/>
        </w:rPr>
      </w:pPr>
    </w:p>
    <w:p w:rsidR="000633AD" w:rsidRPr="00134718" w:rsidRDefault="000633AD" w:rsidP="000633AD">
      <w:pPr>
        <w:pStyle w:val="Titulli"/>
        <w:rPr>
          <w:lang w:val="sq-AL"/>
        </w:rPr>
      </w:pPr>
      <w:r w:rsidRPr="00134718">
        <w:rPr>
          <w:lang w:val="sq-AL"/>
        </w:rPr>
        <w:t xml:space="preserve">PëR ORGANIZIMIN DHE FUNKSIONIMIN E INSPEKTORATIT qENDROR </w:t>
      </w:r>
    </w:p>
    <w:p w:rsidR="000633AD" w:rsidRPr="00134718" w:rsidRDefault="000633AD" w:rsidP="000633AD">
      <w:pPr>
        <w:pStyle w:val="Paragrafi"/>
        <w:rPr>
          <w:lang w:val="sq-AL"/>
        </w:rPr>
      </w:pP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>Në mbështetje të nenit 100 të Kushtetutës, të nenev</w:t>
      </w:r>
      <w:r>
        <w:rPr>
          <w:lang w:val="sq-AL"/>
        </w:rPr>
        <w:t>e 15 e 56</w:t>
      </w:r>
      <w:r w:rsidRPr="00134718">
        <w:rPr>
          <w:lang w:val="sq-AL"/>
        </w:rPr>
        <w:t xml:space="preserve"> të ligjit nr.10 433, datë 16.6.2011 “Për inspektimin në Republikën </w:t>
      </w:r>
      <w:r>
        <w:rPr>
          <w:lang w:val="sq-AL"/>
        </w:rPr>
        <w:t>e Shqipërisë”, të neneve 5 e 45</w:t>
      </w:r>
      <w:r w:rsidRPr="00134718">
        <w:rPr>
          <w:lang w:val="sq-AL"/>
        </w:rPr>
        <w:t xml:space="preserve"> të ligjit nr.9936, datë 26.6.2008 “Për menaxhimin e sistemit buxhe</w:t>
      </w:r>
      <w:r>
        <w:rPr>
          <w:lang w:val="sq-AL"/>
        </w:rPr>
        <w:t>tor në Republikën e Shqipërisë”</w:t>
      </w:r>
      <w:r w:rsidRPr="00134718">
        <w:rPr>
          <w:lang w:val="sq-AL"/>
        </w:rPr>
        <w:t xml:space="preserve"> dhe të ligjit nr.10 355, datë 2.12.2010 “Për buxhetin e vitit 2011”, të ndryshuar, me propozimin e Kryeministrit, Këshilli i Ministrave </w:t>
      </w:r>
    </w:p>
    <w:p w:rsidR="000633AD" w:rsidRPr="00134718" w:rsidRDefault="000633AD" w:rsidP="000633AD">
      <w:pPr>
        <w:pStyle w:val="Paragrafi"/>
        <w:rPr>
          <w:lang w:val="sq-AL"/>
        </w:rPr>
      </w:pPr>
    </w:p>
    <w:p w:rsidR="000633AD" w:rsidRPr="00134718" w:rsidRDefault="000633AD" w:rsidP="000633AD">
      <w:pPr>
        <w:pStyle w:val="VENDOSI"/>
        <w:rPr>
          <w:lang w:val="sq-AL"/>
        </w:rPr>
      </w:pPr>
      <w:r w:rsidRPr="00134718">
        <w:rPr>
          <w:lang w:val="sq-AL"/>
        </w:rPr>
        <w:t xml:space="preserve">VENDOSI: </w:t>
      </w:r>
    </w:p>
    <w:p w:rsidR="000633AD" w:rsidRPr="00134718" w:rsidRDefault="000633AD" w:rsidP="000633AD">
      <w:pPr>
        <w:pStyle w:val="Paragrafi"/>
        <w:rPr>
          <w:lang w:val="sq-AL"/>
        </w:rPr>
      </w:pP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 xml:space="preserve">1. Inspektorati Qendror organizohet si institucion qendror, pa degë në territor. 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 xml:space="preserve">2. Inspektorati Qendror drejtohet nga Inspektori i Përgjithshëm dhe organizohet në drejtori dhe sektorë për kryerjen e funksioneve të parashikuara në ligjin nr.10 433, datë 16.6.2011 “Për inspektimin në Republikën e Shqipërisë”. 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>3. Inspektori i Përgjithshëm emërohet, lirohet dhe shkarkohet nga Kryeministri, sipas procedurave të parashikuara në vendimin nr.173, datë</w:t>
      </w:r>
      <w:r>
        <w:rPr>
          <w:lang w:val="sq-AL"/>
        </w:rPr>
        <w:t xml:space="preserve"> 7.3.2003</w:t>
      </w:r>
      <w:r w:rsidRPr="00134718">
        <w:rPr>
          <w:lang w:val="sq-AL"/>
        </w:rPr>
        <w:t xml:space="preserve"> të Këshillit të Ministrave “Për emërimin, lirimin ose shkarkimin nga detyra të drejtuesve të institucioneve, n</w:t>
      </w:r>
      <w:r w:rsidRPr="00134718">
        <w:rPr>
          <w:rFonts w:ascii="Times New Roman" w:hAnsi="Times New Roman"/>
          <w:lang w:val="sq-AL"/>
        </w:rPr>
        <w:t>ë</w:t>
      </w:r>
      <w:r w:rsidRPr="00134718">
        <w:rPr>
          <w:lang w:val="sq-AL"/>
        </w:rPr>
        <w:t xml:space="preserve"> varësi të Këshillit të Ministrave, Kryeministrit ose të Ministrit”. 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 xml:space="preserve">4. Numri i përgjithshëm i punonjësve të Inspektoratit Qendror është 12 (dymbëdhjetë) dhe përballohet nga rialokimi dhe reduktimi i 2 (dy) pozicioneve në ministritë e mëposhtme: </w:t>
      </w:r>
    </w:p>
    <w:p w:rsidR="000633AD" w:rsidRPr="00134718" w:rsidRDefault="000633AD" w:rsidP="000633AD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Ministria e Ekonomisë, Tregtisë dhe Energjetik</w:t>
      </w:r>
      <w:r>
        <w:rPr>
          <w:lang w:val="sq-AL"/>
        </w:rPr>
        <w:t>ë</w:t>
      </w:r>
      <w:r w:rsidRPr="00134718">
        <w:rPr>
          <w:lang w:val="sq-AL"/>
        </w:rPr>
        <w:t xml:space="preserve">s; </w:t>
      </w:r>
    </w:p>
    <w:p w:rsidR="000633AD" w:rsidRPr="00134718" w:rsidRDefault="000633AD" w:rsidP="000633AD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Ministria e Punëve Publike dhe Transportit; </w:t>
      </w:r>
    </w:p>
    <w:p w:rsidR="000633AD" w:rsidRPr="00134718" w:rsidRDefault="000633AD" w:rsidP="000633AD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Ministria e Bujqësisë, Ushqimit dhe Mbrojtjes së Konsumatorit;</w:t>
      </w:r>
    </w:p>
    <w:p w:rsidR="000633AD" w:rsidRPr="00134718" w:rsidRDefault="000633AD" w:rsidP="000633AD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Ministria e Mjedisit, Pyjeve dhe Administrimit të Ujërave; </w:t>
      </w:r>
    </w:p>
    <w:p w:rsidR="000633AD" w:rsidRPr="00134718" w:rsidRDefault="000633AD" w:rsidP="000633AD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Ministria e Punës, Çështjeve Sociale dhe Shanseve të Barabarta; </w:t>
      </w:r>
    </w:p>
    <w:p w:rsidR="000633AD" w:rsidRPr="00134718" w:rsidRDefault="000633AD" w:rsidP="000633AD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Ministria e Shëndetësisë. 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 xml:space="preserve">5. Inspektorati Qendror identifikohet me stemën dhe vulën e tij zyrtare. 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 xml:space="preserve">6. Fondet për shpenzime </w:t>
      </w:r>
      <w:r w:rsidRPr="006F169B">
        <w:rPr>
          <w:lang w:val="sq-AL"/>
        </w:rPr>
        <w:t>korente</w:t>
      </w:r>
      <w:r w:rsidRPr="00134718">
        <w:rPr>
          <w:lang w:val="sq-AL"/>
        </w:rPr>
        <w:t>, në shumën 2 000 000 (dy milionë) lekë, të përballohen nga fondi rezervë i Këshillit të Ministrave</w:t>
      </w:r>
      <w:r>
        <w:rPr>
          <w:lang w:val="sq-AL"/>
        </w:rPr>
        <w:t>.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>7. Ngarkohet Kryeministri</w:t>
      </w:r>
      <w:r>
        <w:rPr>
          <w:lang w:val="sq-AL"/>
        </w:rPr>
        <w:t>a</w:t>
      </w:r>
      <w:r w:rsidRPr="00134718">
        <w:rPr>
          <w:lang w:val="sq-AL"/>
        </w:rPr>
        <w:t>, Ministria e Financave dhe Ministritë e përmendura në pikën 4 për zbatimin e këtij vendimi.</w:t>
      </w:r>
    </w:p>
    <w:p w:rsidR="000633AD" w:rsidRPr="00134718" w:rsidRDefault="000633AD" w:rsidP="000633AD">
      <w:pPr>
        <w:pStyle w:val="Paragrafi"/>
        <w:rPr>
          <w:lang w:val="sq-AL"/>
        </w:rPr>
      </w:pPr>
      <w:r w:rsidRPr="00134718">
        <w:rPr>
          <w:lang w:val="sq-AL"/>
        </w:rPr>
        <w:t xml:space="preserve">Ky vendim hyn në fuqi menjëherë dhe botohet në Fletoren Zyrtare. </w:t>
      </w:r>
    </w:p>
    <w:p w:rsidR="000633AD" w:rsidRPr="00134718" w:rsidRDefault="000633AD" w:rsidP="000633AD">
      <w:pPr>
        <w:pStyle w:val="Paragrafi"/>
        <w:rPr>
          <w:lang w:val="sq-AL"/>
        </w:rPr>
      </w:pPr>
    </w:p>
    <w:p w:rsidR="000633AD" w:rsidRPr="00134718" w:rsidRDefault="000633AD" w:rsidP="000633AD">
      <w:pPr>
        <w:pStyle w:val="Autoriteti"/>
        <w:rPr>
          <w:lang w:val="sq-AL"/>
        </w:rPr>
      </w:pPr>
      <w:r w:rsidRPr="00134718">
        <w:rPr>
          <w:lang w:val="sq-AL"/>
        </w:rPr>
        <w:t xml:space="preserve">Kryeministri </w:t>
      </w:r>
    </w:p>
    <w:p w:rsidR="000633AD" w:rsidRPr="00134718" w:rsidRDefault="000633AD" w:rsidP="000633AD">
      <w:pPr>
        <w:pStyle w:val="AutoritetiEmer"/>
        <w:rPr>
          <w:lang w:val="sq-AL"/>
        </w:rPr>
      </w:pPr>
      <w:r w:rsidRPr="00134718">
        <w:rPr>
          <w:lang w:val="sq-AL"/>
        </w:rPr>
        <w:t>Sali Berisha</w:t>
      </w:r>
    </w:p>
    <w:sectPr w:rsidR="000633AD" w:rsidRPr="001347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33AD"/>
    <w:rsid w:val="0000709E"/>
    <w:rsid w:val="000168D2"/>
    <w:rsid w:val="00034533"/>
    <w:rsid w:val="000633AD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BF5B2B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75D32-8E68-4EDF-A217-94294B54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0633A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633A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633A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