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D97" w:rsidRPr="00B67082" w:rsidRDefault="00922D97" w:rsidP="00922D97">
      <w:pPr>
        <w:pStyle w:val="Akti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VENDIM</w:t>
      </w:r>
    </w:p>
    <w:p w:rsidR="00922D97" w:rsidRPr="00B67082" w:rsidRDefault="00922D97" w:rsidP="00922D97">
      <w:pPr>
        <w:pStyle w:val="NumriData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Nr.690, datë 5.10.2011</w:t>
      </w:r>
    </w:p>
    <w:p w:rsidR="00922D97" w:rsidRPr="00B67082" w:rsidRDefault="00922D97" w:rsidP="00922D97">
      <w:pPr>
        <w:pStyle w:val="Akti"/>
        <w:keepNext w:val="0"/>
        <w:suppressLineNumbers/>
        <w:rPr>
          <w:rFonts w:ascii="Garamond" w:hAnsi="Garamond"/>
          <w:sz w:val="24"/>
          <w:szCs w:val="24"/>
          <w:lang w:val="sq-AL"/>
        </w:rPr>
      </w:pPr>
    </w:p>
    <w:p w:rsidR="00922D97" w:rsidRPr="00B67082" w:rsidRDefault="00922D97" w:rsidP="00922D97">
      <w:pPr>
        <w:pStyle w:val="Titulli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 miratimin e rregullores “për mbrojtjen kripTografike të informacionit të klasifikuar “sekret shtetëror””</w:t>
      </w:r>
    </w:p>
    <w:p w:rsidR="00922D97" w:rsidRPr="00B67082" w:rsidRDefault="00B67082" w:rsidP="00B67082">
      <w:pPr>
        <w:pStyle w:val="Paragrafi"/>
        <w:jc w:val="center"/>
        <w:rPr>
          <w:rFonts w:ascii="Garamond" w:hAnsi="Garamond"/>
          <w:i/>
          <w:sz w:val="24"/>
          <w:szCs w:val="24"/>
          <w:lang w:val="en-GB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(Ndryshuar me VKM nr. 771, datë 19.12.2025</w:t>
      </w:r>
      <w:r w:rsidRPr="00B67082">
        <w:rPr>
          <w:rStyle w:val="FootnoteReference"/>
          <w:rFonts w:ascii="Garamond" w:hAnsi="Garamond"/>
          <w:i/>
          <w:sz w:val="24"/>
          <w:szCs w:val="24"/>
          <w:lang w:val="en-GB"/>
        </w:rPr>
        <w:footnoteReference w:id="1"/>
      </w:r>
      <w:r w:rsidRPr="00B67082">
        <w:rPr>
          <w:rFonts w:ascii="Garamond" w:hAnsi="Garamond"/>
          <w:i/>
          <w:sz w:val="24"/>
          <w:szCs w:val="24"/>
          <w:lang w:val="en-GB"/>
        </w:rPr>
        <w:t>)</w:t>
      </w:r>
    </w:p>
    <w:p w:rsidR="00B67082" w:rsidRPr="00B67082" w:rsidRDefault="00B67082" w:rsidP="00B67082">
      <w:pPr>
        <w:pStyle w:val="Paragrafi"/>
        <w:jc w:val="right"/>
        <w:rPr>
          <w:rFonts w:ascii="Garamond" w:hAnsi="Garamond"/>
          <w:i/>
          <w:sz w:val="24"/>
          <w:szCs w:val="24"/>
          <w:lang w:val="en-GB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B67082">
        <w:rPr>
          <w:rFonts w:ascii="Garamond" w:hAnsi="Garamond"/>
          <w:i/>
          <w:sz w:val="24"/>
          <w:szCs w:val="24"/>
          <w:lang w:val="en-GB"/>
        </w:rPr>
        <w:t>i</w:t>
      </w:r>
      <w:proofErr w:type="gramEnd"/>
      <w:r w:rsidRPr="00B67082">
        <w:rPr>
          <w:rFonts w:ascii="Garamond" w:hAnsi="Garamond"/>
          <w:i/>
          <w:sz w:val="24"/>
          <w:szCs w:val="24"/>
          <w:lang w:val="en-GB"/>
        </w:rPr>
        <w:t xml:space="preserve"> përditësuar)</w:t>
      </w:r>
    </w:p>
    <w:p w:rsidR="00B67082" w:rsidRPr="00B67082" w:rsidRDefault="00B67082" w:rsidP="00B67082">
      <w:pPr>
        <w:pStyle w:val="Paragrafi"/>
        <w:jc w:val="right"/>
        <w:rPr>
          <w:rFonts w:ascii="Garamond" w:hAnsi="Garamond"/>
          <w:i/>
          <w:sz w:val="24"/>
          <w:szCs w:val="24"/>
          <w:lang w:val="en-GB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  <w:r w:rsidRPr="00B67082">
        <w:rPr>
          <w:rFonts w:ascii="Garamond" w:hAnsi="Garamond"/>
          <w:sz w:val="24"/>
          <w:szCs w:val="24"/>
          <w:lang w:val="en-GB"/>
        </w:rPr>
        <w:t>Në mbështetje të nenit 100 të Kushtetutës dhe të neneve 25 e 31 të ligjit nr.8457, datë 11.2.1999 “Për informacionin e klasifikuar “Sekret shtetëror””, të ndryshuar, me propozimin e Kryeministrit, Këshilli i Ministrave</w:t>
      </w:r>
    </w:p>
    <w:p w:rsidR="00922D97" w:rsidRPr="00B67082" w:rsidRDefault="00922D97" w:rsidP="00922D97">
      <w:pPr>
        <w:pStyle w:val="VENDOSI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Vendosi: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  <w:r w:rsidRPr="00B67082">
        <w:rPr>
          <w:rFonts w:ascii="Garamond" w:hAnsi="Garamond"/>
          <w:sz w:val="24"/>
          <w:szCs w:val="24"/>
          <w:lang w:val="en-GB"/>
        </w:rPr>
        <w:t>1. Miratimin e rregullores “Për mbrojtjen kriptografike të informacionit të klasifikuar “Sekret shtetëror””, sipas tekstit që i bashkëlidhet këtij vendimi.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  <w:r w:rsidRPr="00B67082">
        <w:rPr>
          <w:rFonts w:ascii="Garamond" w:hAnsi="Garamond"/>
          <w:sz w:val="24"/>
          <w:szCs w:val="24"/>
          <w:lang w:val="en-GB"/>
        </w:rPr>
        <w:t>2. Vendimi nr.14, datë 28.1.2002 i Këshillit të Ministrave “Për miratimin e rregullores “Për shërbimin shifrar të Republikës së Shqipërisë””, shfuqizohet.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  <w:proofErr w:type="gramStart"/>
      <w:r w:rsidRPr="00B67082">
        <w:rPr>
          <w:rFonts w:ascii="Garamond" w:hAnsi="Garamond"/>
          <w:sz w:val="24"/>
          <w:szCs w:val="24"/>
          <w:lang w:val="en-GB"/>
        </w:rPr>
        <w:t>Ky</w:t>
      </w:r>
      <w:proofErr w:type="gramEnd"/>
      <w:r w:rsidRPr="00B67082">
        <w:rPr>
          <w:rFonts w:ascii="Garamond" w:hAnsi="Garamond"/>
          <w:sz w:val="24"/>
          <w:szCs w:val="24"/>
          <w:lang w:val="en-GB"/>
        </w:rPr>
        <w:t xml:space="preserve"> vendim hyn në fuqi pas botimit në Fletoren Zyrtare.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</w:p>
    <w:p w:rsidR="00922D97" w:rsidRPr="00B67082" w:rsidRDefault="00922D97" w:rsidP="00922D97">
      <w:pPr>
        <w:pStyle w:val="Autoriteti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KRYEMINISTRI </w:t>
      </w:r>
    </w:p>
    <w:p w:rsidR="00922D97" w:rsidRPr="00B67082" w:rsidRDefault="00922D97" w:rsidP="00922D97">
      <w:pPr>
        <w:pStyle w:val="AutoritetiEmer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Sali Berisha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  <w:lang w:val="en-GB"/>
        </w:rPr>
      </w:pPr>
    </w:p>
    <w:p w:rsidR="00922D97" w:rsidRPr="00B67082" w:rsidRDefault="00922D97" w:rsidP="00922D97">
      <w:pPr>
        <w:pStyle w:val="Titulli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RREGULLORE </w:t>
      </w:r>
    </w:p>
    <w:p w:rsidR="00922D97" w:rsidRPr="00B67082" w:rsidRDefault="00922D97" w:rsidP="00922D97">
      <w:pPr>
        <w:pStyle w:val="Titull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 MBROJTJEN KRIPTOGRAFIKE TË INFORMACIONIT TË KLASIFIKUAR “SEKRET SHTETËROR”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RREGULLA TË PËRGJITHSHME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Objekti</w:t>
      </w:r>
    </w:p>
    <w:p w:rsidR="00922D97" w:rsidRPr="00B67082" w:rsidRDefault="00B67082" w:rsidP="00B67082">
      <w:pPr>
        <w:pStyle w:val="Paragrafi"/>
        <w:suppressLineNumbers/>
        <w:jc w:val="center"/>
        <w:rPr>
          <w:rFonts w:ascii="Garamond" w:hAnsi="Garamond"/>
          <w:i/>
          <w:sz w:val="24"/>
          <w:szCs w:val="24"/>
          <w:lang w:val="en-GB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B67082">
        <w:rPr>
          <w:rFonts w:ascii="Garamond" w:hAnsi="Garamond"/>
          <w:i/>
          <w:sz w:val="24"/>
          <w:szCs w:val="24"/>
          <w:lang w:val="en-GB"/>
        </w:rPr>
        <w:t xml:space="preserve">Shfuqizuar </w:t>
      </w:r>
      <w:r w:rsidRPr="00B67082">
        <w:rPr>
          <w:rFonts w:ascii="Garamond" w:hAnsi="Garamond"/>
          <w:i/>
          <w:sz w:val="24"/>
          <w:szCs w:val="24"/>
          <w:lang w:val="en-GB"/>
        </w:rPr>
        <w:t xml:space="preserve"> me</w:t>
      </w:r>
      <w:proofErr w:type="gramEnd"/>
      <w:r w:rsidRPr="00B67082">
        <w:rPr>
          <w:rFonts w:ascii="Garamond" w:hAnsi="Garamond"/>
          <w:i/>
          <w:sz w:val="24"/>
          <w:szCs w:val="24"/>
          <w:lang w:val="en-GB"/>
        </w:rPr>
        <w:t xml:space="preserve"> VKM nr. 771, datë 19.12.2025)</w:t>
      </w:r>
    </w:p>
    <w:p w:rsidR="00B67082" w:rsidRPr="00B67082" w:rsidRDefault="00B67082" w:rsidP="00B67082">
      <w:pPr>
        <w:pStyle w:val="Paragrafi"/>
        <w:suppressLineNumbers/>
        <w:jc w:val="center"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</w:t>
      </w:r>
    </w:p>
    <w:p w:rsidR="00922D97" w:rsidRPr="00B67082" w:rsidRDefault="00922D97" w:rsidP="00922D97">
      <w:pPr>
        <w:pStyle w:val="NeniTitull"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Mbështetja ligjore</w:t>
      </w:r>
    </w:p>
    <w:p w:rsidR="00B67082" w:rsidRPr="00B67082" w:rsidRDefault="00B67082" w:rsidP="00B67082">
      <w:pPr>
        <w:jc w:val="center"/>
        <w:rPr>
          <w:rFonts w:ascii="Garamond" w:hAnsi="Garamond"/>
          <w:sz w:val="24"/>
          <w:szCs w:val="24"/>
          <w:lang w:val="en-GB" w:bidi="ar-SA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B67082">
        <w:rPr>
          <w:rFonts w:ascii="Garamond" w:hAnsi="Garamond"/>
          <w:i/>
          <w:sz w:val="24"/>
          <w:szCs w:val="24"/>
          <w:lang w:val="en-GB"/>
        </w:rPr>
        <w:t>Shfuqizuar  me</w:t>
      </w:r>
      <w:proofErr w:type="gramEnd"/>
      <w:r w:rsidRPr="00B67082">
        <w:rPr>
          <w:rFonts w:ascii="Garamond" w:hAnsi="Garamond"/>
          <w:i/>
          <w:sz w:val="24"/>
          <w:szCs w:val="24"/>
          <w:lang w:val="en-GB"/>
        </w:rPr>
        <w:t xml:space="preserve">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3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Elementet e sigurisë</w:t>
      </w:r>
    </w:p>
    <w:p w:rsidR="00922D97" w:rsidRPr="00B67082" w:rsidRDefault="00B67082" w:rsidP="00B67082">
      <w:pPr>
        <w:pStyle w:val="Paragrafi"/>
        <w:suppressLineNumbers/>
        <w:ind w:firstLine="0"/>
        <w:jc w:val="center"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B67082">
        <w:rPr>
          <w:rFonts w:ascii="Garamond" w:hAnsi="Garamond"/>
          <w:i/>
          <w:sz w:val="24"/>
          <w:szCs w:val="24"/>
          <w:lang w:val="en-GB"/>
        </w:rPr>
        <w:t>Shfuqizuar  me</w:t>
      </w:r>
      <w:proofErr w:type="gramEnd"/>
      <w:r w:rsidRPr="00B67082">
        <w:rPr>
          <w:rFonts w:ascii="Garamond" w:hAnsi="Garamond"/>
          <w:i/>
          <w:sz w:val="24"/>
          <w:szCs w:val="24"/>
          <w:lang w:val="en-GB"/>
        </w:rPr>
        <w:t xml:space="preserve">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lastRenderedPageBreak/>
        <w:t>Neni 4</w:t>
      </w:r>
    </w:p>
    <w:p w:rsidR="00922D97" w:rsidRPr="00B67082" w:rsidRDefault="00922D97" w:rsidP="00B67082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Përkufizime</w:t>
      </w:r>
    </w:p>
    <w:p w:rsidR="00B67082" w:rsidRPr="00B67082" w:rsidRDefault="00B67082" w:rsidP="00B67082">
      <w:pPr>
        <w:pStyle w:val="Paragrafi"/>
        <w:ind w:firstLine="0"/>
        <w:jc w:val="center"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i/>
          <w:sz w:val="24"/>
          <w:szCs w:val="24"/>
          <w:lang w:val="en-GB"/>
        </w:rPr>
        <w:t>(</w:t>
      </w:r>
      <w:r w:rsidR="000350D4">
        <w:rPr>
          <w:rFonts w:ascii="Garamond" w:hAnsi="Garamond"/>
          <w:i/>
          <w:sz w:val="24"/>
          <w:szCs w:val="24"/>
          <w:lang w:val="en-GB"/>
        </w:rPr>
        <w:t>Shfuqizuar</w:t>
      </w:r>
      <w:r w:rsidRPr="00B67082">
        <w:rPr>
          <w:rFonts w:ascii="Garamond" w:hAnsi="Garamond"/>
          <w:i/>
          <w:sz w:val="24"/>
          <w:szCs w:val="24"/>
          <w:lang w:val="en-GB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0350D4">
      <w:pPr>
        <w:pStyle w:val="KreuNr"/>
        <w:keepNext w:val="0"/>
        <w:suppressLineNumbers/>
        <w:jc w:val="left"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II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STRUKTURAT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5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Shfuqizuar 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6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Autoriteti i mbrojtjes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Drejtoria e Shifrës, strukturë në varësi të Ministrisë së Mbrojtjes, është Autoritet Kombëtar për Sigurimin e Komunikimeve dhe Autoritet Kombëtar i Shpërndarjes.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7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Strukturat kriptografike qendrore</w:t>
      </w:r>
    </w:p>
    <w:p w:rsidR="00B67082" w:rsidRPr="00B67082" w:rsidRDefault="00B67082" w:rsidP="00B67082">
      <w:pPr>
        <w:widowControl w:val="0"/>
        <w:suppressLineNumbers/>
        <w:ind w:hanging="90"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>Shfuqizuar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8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Zyrat/sektorët kriptografikë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>Shfuqizuar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III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DETYRAT E STRUKTURAVE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9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Drejtoria e Shifrës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Drejtoria e Shifrës, nëpërmjet strukturave të specializuara të saj, kryen këto detyra: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1. Prodhon, siguron dhe aplikon pajisje kriptografike, fortësia e të cilave të jetë në përputhje me nivelin e klasifikimit të informacionit.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2. Siguron që materiali çelës kriptografik të jetë në çdo kohë në kushte pune;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3. Kryen instalimin e pajisjeve kriptografike dhe kontrollon përdorimin e tyre për mbrojtjen e informacionit të klasifikuar “sekret shtetëror”, kur </w:t>
      </w:r>
      <w:proofErr w:type="gramStart"/>
      <w:r w:rsidRPr="00B67082">
        <w:rPr>
          <w:rFonts w:ascii="Garamond" w:hAnsi="Garamond"/>
          <w:sz w:val="24"/>
          <w:szCs w:val="24"/>
        </w:rPr>
        <w:t>ky</w:t>
      </w:r>
      <w:proofErr w:type="gramEnd"/>
      <w:r w:rsidRPr="00B67082">
        <w:rPr>
          <w:rFonts w:ascii="Garamond" w:hAnsi="Garamond"/>
          <w:sz w:val="24"/>
          <w:szCs w:val="24"/>
        </w:rPr>
        <w:t xml:space="preserve"> informacion transmetohet me mjete të komunikimit masiv e publik.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4. Përgatit dokumentacionin e nevojshëm për certifikimin e pajisjeve kriptografike, e paraqet atë në DSIK dhe e përditëson </w:t>
      </w:r>
      <w:proofErr w:type="gramStart"/>
      <w:r w:rsidRPr="00B67082">
        <w:rPr>
          <w:rFonts w:ascii="Garamond" w:hAnsi="Garamond"/>
          <w:sz w:val="24"/>
          <w:szCs w:val="24"/>
        </w:rPr>
        <w:t>sa</w:t>
      </w:r>
      <w:proofErr w:type="gramEnd"/>
      <w:r w:rsidRPr="00B67082">
        <w:rPr>
          <w:rFonts w:ascii="Garamond" w:hAnsi="Garamond"/>
          <w:sz w:val="24"/>
          <w:szCs w:val="24"/>
        </w:rPr>
        <w:t xml:space="preserve"> herë ka ndryshime të rëndësishme në sistemin kriptografik.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5. Koordinon dhe kontrollon aktivitetin e strukturave kriptografike në institucionet shtetërore.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6. Zbaton kushtet e sigurisë fizike për përdorimin e pajisjeve kriptografike dhe verifikon plotësimin e këtyre kushteve para instalimit të tyre.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7. Përgatit udhëzues të veçantë për përdorimin e çdo pajisjeje kriptografike dhe e vë </w:t>
      </w:r>
      <w:r w:rsidRPr="00B67082">
        <w:rPr>
          <w:rFonts w:ascii="Garamond" w:hAnsi="Garamond"/>
          <w:sz w:val="24"/>
          <w:szCs w:val="24"/>
        </w:rPr>
        <w:lastRenderedPageBreak/>
        <w:t>atë në dispozicion të përdoruesve.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8. Prodhon, administron dhe shpërndan çelësat kriptografikë që përdoren për kriptimin/dekriptimin e informacionit nga strukturat kriptografike, në përputhje me kërkesat e kësaj rregulloreje.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9. Përcakton rregullat e shkatërrimit të materialit çelës kriptografik ose të pajisjeve kriptografike në zbatim të ligjit dhe akteve nënligjore në fuqi për shkatërrimin e informacionit të klasifikuar.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10. Kryen hapjen dhe mbylljen e zyrave/sektorëve kriptografikë, me kërkesë të institucionit të interesuar, në bashkëpunim me strukturën kriptografike qendrore.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11. Trajnon përdoruesit e pajisjeve kriptografike, në fushën e operimit dhe të shfrytëzimit, në sistemet përkatëse, dhe veçanërisht për veprimet që cenojnë sigurinë e tyre.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12. Pajis me dëshmi aftësie personelin e strukturës kriptografike qendrore dhe të zyrave/sektorëve kriptografikë.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13. Inspekton mënyrën e përdorimit të pajisjeve kriptografike, në çdo institucion, </w:t>
      </w:r>
      <w:proofErr w:type="gramStart"/>
      <w:r w:rsidRPr="00B67082">
        <w:rPr>
          <w:rFonts w:ascii="Garamond" w:hAnsi="Garamond"/>
          <w:sz w:val="24"/>
          <w:szCs w:val="24"/>
        </w:rPr>
        <w:t>jo</w:t>
      </w:r>
      <w:proofErr w:type="gramEnd"/>
      <w:r w:rsidRPr="00B67082">
        <w:rPr>
          <w:rFonts w:ascii="Garamond" w:hAnsi="Garamond"/>
          <w:sz w:val="24"/>
          <w:szCs w:val="24"/>
        </w:rPr>
        <w:t xml:space="preserve"> më pak se një herë në vit.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14. Harton procedura që duhen ndjekur nga zyrat/sektorët kriptografikë dhe nga struktura kriptografike qendrore, për trajtimin e incidenteve dhe rastet emergjente.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15. Ngre grup pune për hetimin e shkaqeve e rrethanave në rast incidentesh kriptografike</w:t>
      </w:r>
      <w:r w:rsidRPr="00B67082" w:rsidDel="000802F4">
        <w:rPr>
          <w:rFonts w:ascii="Garamond" w:hAnsi="Garamond"/>
          <w:sz w:val="24"/>
          <w:szCs w:val="24"/>
        </w:rPr>
        <w:t xml:space="preserve"> </w:t>
      </w:r>
      <w:r w:rsidRPr="00B67082">
        <w:rPr>
          <w:rFonts w:ascii="Garamond" w:hAnsi="Garamond"/>
          <w:sz w:val="24"/>
          <w:szCs w:val="24"/>
        </w:rPr>
        <w:t xml:space="preserve">dhe merr masat përkatëse për shmangien e pasojave negative.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16. Administron pajisjet kriptografike të certifikuara më parë nga DSIK-ja. 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10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Detyrat e Strukturës Kriptografike Qendrore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Neni 11 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Përdoruesi i pajisjeve kriptografike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IV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ADMINISTRIMI I SISTEMEVE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12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Ngritja e sistemit kriptografik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13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Pajisjet kriptografike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>Shfuqizuar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14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Nxjerrja nga përdorimi të pajisjes kriptografike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15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lastRenderedPageBreak/>
        <w:t>Prodhimi, ruajtja dhe shkatërrimi i çelësave kriptografikë</w:t>
      </w:r>
    </w:p>
    <w:p w:rsidR="00B67082" w:rsidRPr="00B67082" w:rsidRDefault="00B67082" w:rsidP="00B67082">
      <w:pPr>
        <w:rPr>
          <w:rFonts w:ascii="Garamond" w:hAnsi="Garamond"/>
          <w:sz w:val="24"/>
          <w:szCs w:val="24"/>
          <w:lang w:val="en-GB" w:bidi="ar-SA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16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Procedurat e shpërndarjes së materialit kriptografik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B67082" w:rsidRPr="00B67082" w:rsidRDefault="00B67082" w:rsidP="00B67082">
      <w:pPr>
        <w:rPr>
          <w:rFonts w:ascii="Garamond" w:hAnsi="Garamond"/>
          <w:sz w:val="24"/>
          <w:szCs w:val="24"/>
          <w:lang w:val="en-GB" w:bidi="ar-SA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V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AMBIENTET DHE MJEDISET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17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Kërkesa për sigurimin fizik të ambienteve dhe mjediseve kriptografike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18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Kërkesat për evakuim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B67082" w:rsidRPr="00B67082" w:rsidRDefault="00B67082" w:rsidP="00B67082">
      <w:pPr>
        <w:rPr>
          <w:rFonts w:ascii="Garamond" w:hAnsi="Garamond"/>
          <w:sz w:val="24"/>
          <w:szCs w:val="24"/>
          <w:lang w:val="en-GB" w:bidi="ar-SA"/>
        </w:rPr>
      </w:pPr>
    </w:p>
    <w:p w:rsidR="00B67082" w:rsidRPr="00B67082" w:rsidRDefault="00B67082" w:rsidP="00B67082">
      <w:pPr>
        <w:rPr>
          <w:rFonts w:ascii="Garamond" w:hAnsi="Garamond"/>
          <w:sz w:val="24"/>
          <w:szCs w:val="24"/>
          <w:lang w:val="en-GB" w:bidi="ar-SA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VI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INCIDENTET DHE MASAT PËRKATËSE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19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Incident kriptografik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20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Masat për incidentet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VII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PËRGATITJA DHE INSPEKTIMET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21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Përgatitja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>Shfuqizuar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22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Inspektimet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</w:t>
      </w:r>
      <w:r w:rsidR="000350D4">
        <w:rPr>
          <w:rFonts w:ascii="Garamond" w:eastAsia="MS Mincho" w:hAnsi="Garamond" w:cs="CG Times"/>
          <w:i/>
          <w:sz w:val="24"/>
          <w:szCs w:val="24"/>
          <w:lang w:val="en-GB" w:bidi="ar-SA"/>
        </w:rPr>
        <w:t>Shfuqizuar</w:t>
      </w: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VIII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DOKUMENTACIONI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23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Regjistrat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24</w:t>
      </w:r>
    </w:p>
    <w:p w:rsidR="00922D97" w:rsidRPr="00B67082" w:rsidRDefault="00922D97" w:rsidP="00922D97">
      <w:pPr>
        <w:pStyle w:val="Neni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Administrimi i dokumentacionit dhe i materialit kriptografik </w:t>
      </w: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(Shfuqizuar 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IX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BUXHETI I AUTORITETIT TË MBROJTJES KRIPTOGRAFIKE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25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1. Drejtorisë së Shifrës i akordohen fonde buxhetore </w:t>
      </w:r>
      <w:proofErr w:type="gramStart"/>
      <w:r w:rsidRPr="00B67082">
        <w:rPr>
          <w:rFonts w:ascii="Garamond" w:hAnsi="Garamond"/>
          <w:sz w:val="24"/>
          <w:szCs w:val="24"/>
        </w:rPr>
        <w:t>brenda</w:t>
      </w:r>
      <w:proofErr w:type="gramEnd"/>
      <w:r w:rsidRPr="00B67082">
        <w:rPr>
          <w:rFonts w:ascii="Garamond" w:hAnsi="Garamond"/>
          <w:sz w:val="24"/>
          <w:szCs w:val="24"/>
        </w:rPr>
        <w:t xml:space="preserve"> buxhetit të miratuar për Ministrinë e Mbrojtjes.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proofErr w:type="gramStart"/>
      <w:r w:rsidRPr="00B67082">
        <w:rPr>
          <w:rFonts w:ascii="Garamond" w:hAnsi="Garamond"/>
          <w:sz w:val="24"/>
          <w:szCs w:val="24"/>
        </w:rPr>
        <w:t>2. Ky</w:t>
      </w:r>
      <w:proofErr w:type="gramEnd"/>
      <w:r w:rsidRPr="00B67082">
        <w:rPr>
          <w:rFonts w:ascii="Garamond" w:hAnsi="Garamond"/>
          <w:sz w:val="24"/>
          <w:szCs w:val="24"/>
        </w:rPr>
        <w:t xml:space="preserve"> buxhet përdoret për: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a) </w:t>
      </w:r>
      <w:proofErr w:type="gramStart"/>
      <w:r w:rsidRPr="00B67082">
        <w:rPr>
          <w:rFonts w:ascii="Garamond" w:hAnsi="Garamond"/>
          <w:sz w:val="24"/>
          <w:szCs w:val="24"/>
        </w:rPr>
        <w:t>prodhimin</w:t>
      </w:r>
      <w:proofErr w:type="gramEnd"/>
      <w:r w:rsidRPr="00B67082">
        <w:rPr>
          <w:rFonts w:ascii="Garamond" w:hAnsi="Garamond"/>
          <w:sz w:val="24"/>
          <w:szCs w:val="24"/>
        </w:rPr>
        <w:t xml:space="preserve"> dhe blerjen e pajisjeve kriptografike;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b) </w:t>
      </w:r>
      <w:proofErr w:type="gramStart"/>
      <w:r w:rsidRPr="00B67082">
        <w:rPr>
          <w:rFonts w:ascii="Garamond" w:hAnsi="Garamond"/>
          <w:sz w:val="24"/>
          <w:szCs w:val="24"/>
        </w:rPr>
        <w:t>instalimin</w:t>
      </w:r>
      <w:proofErr w:type="gramEnd"/>
      <w:r w:rsidRPr="00B67082">
        <w:rPr>
          <w:rFonts w:ascii="Garamond" w:hAnsi="Garamond"/>
          <w:sz w:val="24"/>
          <w:szCs w:val="24"/>
        </w:rPr>
        <w:t xml:space="preserve"> e pajisjeve kriptografike;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c) </w:t>
      </w:r>
      <w:proofErr w:type="gramStart"/>
      <w:r w:rsidRPr="00B67082">
        <w:rPr>
          <w:rFonts w:ascii="Garamond" w:hAnsi="Garamond"/>
          <w:sz w:val="24"/>
          <w:szCs w:val="24"/>
        </w:rPr>
        <w:t>shpërndarjen</w:t>
      </w:r>
      <w:proofErr w:type="gramEnd"/>
      <w:r w:rsidRPr="00B67082">
        <w:rPr>
          <w:rFonts w:ascii="Garamond" w:hAnsi="Garamond"/>
          <w:sz w:val="24"/>
          <w:szCs w:val="24"/>
        </w:rPr>
        <w:t xml:space="preserve"> e çelësave;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d) trajnimin/përgatitjen e përdoruesve;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e) </w:t>
      </w:r>
      <w:proofErr w:type="gramStart"/>
      <w:r w:rsidRPr="00B67082">
        <w:rPr>
          <w:rFonts w:ascii="Garamond" w:hAnsi="Garamond"/>
          <w:sz w:val="24"/>
          <w:szCs w:val="24"/>
        </w:rPr>
        <w:t>kontrollin</w:t>
      </w:r>
      <w:proofErr w:type="gramEnd"/>
      <w:r w:rsidRPr="00B67082">
        <w:rPr>
          <w:rFonts w:ascii="Garamond" w:hAnsi="Garamond"/>
          <w:sz w:val="24"/>
          <w:szCs w:val="24"/>
        </w:rPr>
        <w:t xml:space="preserve"> e procesit kriptografik;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 xml:space="preserve">f) </w:t>
      </w:r>
      <w:proofErr w:type="gramStart"/>
      <w:r w:rsidRPr="00B67082">
        <w:rPr>
          <w:rFonts w:ascii="Garamond" w:hAnsi="Garamond"/>
          <w:sz w:val="24"/>
          <w:szCs w:val="24"/>
        </w:rPr>
        <w:t>inspektimet</w:t>
      </w:r>
      <w:proofErr w:type="gramEnd"/>
      <w:r w:rsidRPr="00B67082">
        <w:rPr>
          <w:rFonts w:ascii="Garamond" w:hAnsi="Garamond"/>
          <w:sz w:val="24"/>
          <w:szCs w:val="24"/>
        </w:rPr>
        <w:t>.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Kreu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KREU X</w:t>
      </w:r>
    </w:p>
    <w:p w:rsidR="00922D97" w:rsidRPr="00B67082" w:rsidRDefault="00922D97" w:rsidP="00922D97">
      <w:pPr>
        <w:pStyle w:val="KreuTitull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DISPOZITA TË FUNDIT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922D97" w:rsidRPr="00B67082" w:rsidRDefault="00922D97" w:rsidP="00922D97">
      <w:pPr>
        <w:pStyle w:val="NeniNr"/>
        <w:keepNext w:val="0"/>
        <w:suppressLineNumbers/>
        <w:rPr>
          <w:rFonts w:ascii="Garamond" w:hAnsi="Garamond"/>
          <w:sz w:val="24"/>
          <w:szCs w:val="24"/>
        </w:rPr>
      </w:pPr>
      <w:r w:rsidRPr="00B67082">
        <w:rPr>
          <w:rFonts w:ascii="Garamond" w:hAnsi="Garamond"/>
          <w:sz w:val="24"/>
          <w:szCs w:val="24"/>
        </w:rPr>
        <w:t>Neni 26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p w:rsidR="00B67082" w:rsidRPr="00B67082" w:rsidRDefault="00B67082" w:rsidP="00B67082">
      <w:pPr>
        <w:widowControl w:val="0"/>
        <w:suppressLineNumbers/>
        <w:jc w:val="center"/>
        <w:rPr>
          <w:rFonts w:ascii="Garamond" w:eastAsia="MS Mincho" w:hAnsi="Garamond" w:cs="CG Times"/>
          <w:sz w:val="24"/>
          <w:szCs w:val="24"/>
          <w:lang w:bidi="ar-SA"/>
        </w:rPr>
      </w:pPr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 xml:space="preserve">(Shfuqizuar </w:t>
      </w:r>
      <w:bookmarkStart w:id="0" w:name="_GoBack"/>
      <w:bookmarkEnd w:id="0"/>
      <w:r w:rsidRPr="00B67082">
        <w:rPr>
          <w:rFonts w:ascii="Garamond" w:eastAsia="MS Mincho" w:hAnsi="Garamond" w:cs="CG Times"/>
          <w:i/>
          <w:sz w:val="24"/>
          <w:szCs w:val="24"/>
          <w:lang w:val="en-GB" w:bidi="ar-SA"/>
        </w:rPr>
        <w:t>me VKM nr. 771, datë 19.12.2025)</w:t>
      </w:r>
    </w:p>
    <w:p w:rsidR="00922D97" w:rsidRPr="00B67082" w:rsidRDefault="00922D97" w:rsidP="00922D97">
      <w:pPr>
        <w:pStyle w:val="Paragrafi"/>
        <w:suppressLineNumbers/>
        <w:rPr>
          <w:rFonts w:ascii="Garamond" w:hAnsi="Garamond"/>
          <w:sz w:val="24"/>
          <w:szCs w:val="24"/>
        </w:rPr>
      </w:pPr>
    </w:p>
    <w:sectPr w:rsidR="00922D97" w:rsidRPr="00B670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19C" w:rsidRDefault="001A719C" w:rsidP="00B67082">
      <w:r>
        <w:separator/>
      </w:r>
    </w:p>
  </w:endnote>
  <w:endnote w:type="continuationSeparator" w:id="0">
    <w:p w:rsidR="001A719C" w:rsidRDefault="001A719C" w:rsidP="00B6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19C" w:rsidRDefault="001A719C" w:rsidP="00B67082">
      <w:r>
        <w:separator/>
      </w:r>
    </w:p>
  </w:footnote>
  <w:footnote w:type="continuationSeparator" w:id="0">
    <w:p w:rsidR="001A719C" w:rsidRDefault="001A719C" w:rsidP="00B67082">
      <w:r>
        <w:continuationSeparator/>
      </w:r>
    </w:p>
  </w:footnote>
  <w:footnote w:id="1">
    <w:p w:rsidR="00B67082" w:rsidRPr="00B67082" w:rsidRDefault="00B6708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B67082">
        <w:rPr>
          <w:rFonts w:ascii="Garamond" w:hAnsi="Garamond"/>
          <w:i/>
          <w:sz w:val="24"/>
          <w:szCs w:val="24"/>
        </w:rPr>
        <w:t xml:space="preserve"> Vendimi nr. 690, datë 5.10.2011, i Këshillit të Ministrave, “Për miratimin e rregullores ‘Për mbrojtjen kriptografike të informacionit të klasifikuar ‘Sekret shtetëror’’”, shfuqizohet, me përjashtim të neneve 6, 9 e 25, të cilat vazhdojnë të mbeten në fuqi deri në daljen e aktit nënligjor për organizimin dhe funksionimin e Drejtorisë së Shifrës, për sa kohë nuk bien ndesh me parashikimet e vendimit b=nr. 771, datë 19.12.2025.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D97"/>
    <w:rsid w:val="0000709E"/>
    <w:rsid w:val="000168D2"/>
    <w:rsid w:val="00034533"/>
    <w:rsid w:val="000350D4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A719C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22D97"/>
    <w:rsid w:val="00934964"/>
    <w:rsid w:val="009438E2"/>
    <w:rsid w:val="009474C3"/>
    <w:rsid w:val="00973507"/>
    <w:rsid w:val="009A651E"/>
    <w:rsid w:val="009B02F1"/>
    <w:rsid w:val="00A02EB2"/>
    <w:rsid w:val="00A07987"/>
    <w:rsid w:val="00A16F94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67082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ED3123-7467-4070-9857-8A267A4F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922D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22D9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22D9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0C70-7288-45BF-B8A4-332A78097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6201</CharactersWithSpaces>
  <SharedDoc>false</SharedDoc>
  <HLinks>
    <vt:vector size="6" baseType="variant">
      <vt:variant>
        <vt:i4>6881312</vt:i4>
      </vt:variant>
      <vt:variant>
        <vt:i4>0</vt:i4>
      </vt:variant>
      <vt:variant>
        <vt:i4>0</vt:i4>
      </vt:variant>
      <vt:variant>
        <vt:i4>5</vt:i4>
      </vt:variant>
      <vt:variant>
        <vt:lpwstr>http://w.nsaalbania.gov.al/Shqip/vkm81.htm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2025-12-29T12:06:00Z</dcterms:created>
  <dcterms:modified xsi:type="dcterms:W3CDTF">2025-12-29T12:06:00Z</dcterms:modified>
</cp:coreProperties>
</file>