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CEE" w:rsidRPr="008344EA" w:rsidRDefault="00537CEE" w:rsidP="00537CEE">
      <w:pPr>
        <w:pStyle w:val="Akti"/>
        <w:rPr>
          <w:lang w:val="sq-AL"/>
        </w:rPr>
      </w:pPr>
      <w:bookmarkStart w:id="0" w:name="_GoBack"/>
      <w:bookmarkEnd w:id="0"/>
      <w:r w:rsidRPr="008344EA">
        <w:rPr>
          <w:lang w:val="sq-AL"/>
        </w:rPr>
        <w:t xml:space="preserve">VENDIM </w:t>
      </w:r>
    </w:p>
    <w:p w:rsidR="00537CEE" w:rsidRPr="008344EA" w:rsidRDefault="00537CEE" w:rsidP="00537CEE">
      <w:pPr>
        <w:pStyle w:val="NumriData"/>
        <w:rPr>
          <w:lang w:val="sq-AL"/>
        </w:rPr>
      </w:pPr>
      <w:r w:rsidRPr="008344EA">
        <w:rPr>
          <w:lang w:val="sq-AL"/>
        </w:rPr>
        <w:t>Nr.781, datë 10.11.2011</w:t>
      </w:r>
    </w:p>
    <w:p w:rsidR="00537CEE" w:rsidRPr="008344EA" w:rsidRDefault="00537CEE" w:rsidP="00537CEE">
      <w:pPr>
        <w:pStyle w:val="Paragrafi"/>
        <w:rPr>
          <w:lang w:val="sq-AL"/>
        </w:rPr>
      </w:pPr>
    </w:p>
    <w:p w:rsidR="00537CEE" w:rsidRPr="008344EA" w:rsidRDefault="00537CEE" w:rsidP="00537CEE">
      <w:pPr>
        <w:pStyle w:val="Titulli"/>
        <w:rPr>
          <w:lang w:val="sq-AL"/>
        </w:rPr>
      </w:pPr>
      <w:r w:rsidRPr="008344EA">
        <w:rPr>
          <w:lang w:val="sq-AL"/>
        </w:rPr>
        <w:t xml:space="preserve">PËR LICENCIMIN E SHKOLLËS SË LARTË UNIVERSITARE PRIVATE “INSTITUTI KANADEZ I TEKNOLOGJISË”, TIRANË </w:t>
      </w:r>
    </w:p>
    <w:p w:rsidR="00537CEE" w:rsidRPr="008344EA" w:rsidRDefault="00537CEE" w:rsidP="00537CEE">
      <w:pPr>
        <w:pStyle w:val="Paragrafi"/>
        <w:rPr>
          <w:lang w:val="sq-AL"/>
        </w:rPr>
      </w:pP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Në mbështetje të nenit 100 të Kushtetutës dhe të neneve 4, pika 2, 43, 44 e 45 të ligjit nr.9741, datë 21.5.2007 “Për arsimin e lartë në Republikën e Shqipërisë”, të ndryshuar, me propozimin e Ministrit të Arsimit dhe Shkencës, Këshilli i Ministrave</w:t>
      </w:r>
    </w:p>
    <w:p w:rsidR="00537CEE" w:rsidRPr="008344EA" w:rsidRDefault="00537CEE" w:rsidP="00537CEE">
      <w:pPr>
        <w:pStyle w:val="Paragrafi"/>
        <w:rPr>
          <w:sz w:val="16"/>
          <w:lang w:val="sq-AL"/>
        </w:rPr>
      </w:pPr>
    </w:p>
    <w:p w:rsidR="00537CEE" w:rsidRPr="008344EA" w:rsidRDefault="00537CEE" w:rsidP="00537CEE">
      <w:pPr>
        <w:pStyle w:val="VENDOSI"/>
        <w:rPr>
          <w:lang w:val="sq-AL"/>
        </w:rPr>
      </w:pPr>
      <w:r w:rsidRPr="008344EA">
        <w:rPr>
          <w:lang w:val="sq-AL"/>
        </w:rPr>
        <w:t>VENDOSI:</w:t>
      </w:r>
    </w:p>
    <w:p w:rsidR="00537CEE" w:rsidRPr="008344EA" w:rsidRDefault="00537CEE" w:rsidP="00537CEE">
      <w:pPr>
        <w:pStyle w:val="Paragrafi"/>
        <w:rPr>
          <w:sz w:val="14"/>
          <w:lang w:val="sq-AL"/>
        </w:rPr>
      </w:pP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1. Licencimin e shkollës së lartë universitare private “Instituti Kanadez i Teknologjisë”, Tiranë, në emër të shoqërisë “T.A.L.M.-Albania”, sh.p.k., e cila do ta ushtrojë veprimtarinë në qytetin e Tiranës.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2. Shkolla e lartë universitare private “Instituti Kanadez i Teknologjisë”, Tiranë të organizohet në dy fakultete: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a)    Fakulteti i Ekonomisë, që ofron programet e studimit të ciklit të parë në: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6"/>
        <w:gridCol w:w="8186"/>
      </w:tblGrid>
      <w:tr w:rsidR="00537CEE" w:rsidRPr="008344EA" w:rsidTr="00D931EB">
        <w:tc>
          <w:tcPr>
            <w:tcW w:w="426" w:type="dxa"/>
          </w:tcPr>
          <w:p w:rsidR="00537CEE" w:rsidRPr="008344EA" w:rsidRDefault="00537CEE" w:rsidP="00D931EB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i)</w:t>
            </w:r>
            <w:r w:rsidRPr="008344EA">
              <w:rPr>
                <w:lang w:val="sq-AL"/>
              </w:rPr>
              <w:t xml:space="preserve"> </w:t>
            </w:r>
          </w:p>
        </w:tc>
        <w:tc>
          <w:tcPr>
            <w:tcW w:w="8186" w:type="dxa"/>
          </w:tcPr>
          <w:p w:rsidR="00537CEE" w:rsidRPr="008344EA" w:rsidRDefault="00537CEE" w:rsidP="00D931EB">
            <w:pPr>
              <w:pStyle w:val="Paragrafi"/>
              <w:ind w:firstLine="0"/>
              <w:rPr>
                <w:lang w:val="sq-AL"/>
              </w:rPr>
            </w:pPr>
            <w:r w:rsidRPr="008344EA">
              <w:rPr>
                <w:lang w:val="sq-AL"/>
              </w:rPr>
              <w:t>Administrim biznesi;</w:t>
            </w:r>
          </w:p>
        </w:tc>
      </w:tr>
      <w:tr w:rsidR="00537CEE" w:rsidRPr="008344EA" w:rsidTr="00D931EB">
        <w:tc>
          <w:tcPr>
            <w:tcW w:w="426" w:type="dxa"/>
          </w:tcPr>
          <w:p w:rsidR="00537CEE" w:rsidRPr="008344EA" w:rsidRDefault="00537CEE" w:rsidP="00D931EB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ii)</w:t>
            </w:r>
            <w:r w:rsidRPr="008344EA">
              <w:rPr>
                <w:lang w:val="sq-AL"/>
              </w:rPr>
              <w:t xml:space="preserve"> </w:t>
            </w:r>
          </w:p>
        </w:tc>
        <w:tc>
          <w:tcPr>
            <w:tcW w:w="8186" w:type="dxa"/>
          </w:tcPr>
          <w:p w:rsidR="00537CEE" w:rsidRPr="008344EA" w:rsidRDefault="00537CEE" w:rsidP="00D931EB">
            <w:pPr>
              <w:pStyle w:val="Paragrafi"/>
              <w:ind w:firstLine="0"/>
              <w:rPr>
                <w:lang w:val="sq-AL"/>
              </w:rPr>
            </w:pPr>
            <w:r w:rsidRPr="008344EA">
              <w:rPr>
                <w:lang w:val="sq-AL"/>
              </w:rPr>
              <w:t>Administrim biznesi dhe teknologji informacioni.</w:t>
            </w:r>
          </w:p>
        </w:tc>
      </w:tr>
    </w:tbl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b)   Fakulteti i Inxhinierisë, që do të ofrojë programet e studimit, të ciklit të parë, në: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6"/>
        <w:gridCol w:w="8186"/>
      </w:tblGrid>
      <w:tr w:rsidR="00537CEE" w:rsidRPr="008344EA" w:rsidTr="00D931EB">
        <w:tc>
          <w:tcPr>
            <w:tcW w:w="426" w:type="dxa"/>
          </w:tcPr>
          <w:p w:rsidR="00537CEE" w:rsidRPr="008344EA" w:rsidRDefault="00537CEE" w:rsidP="00D931EB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i)</w:t>
            </w:r>
          </w:p>
        </w:tc>
        <w:tc>
          <w:tcPr>
            <w:tcW w:w="8186" w:type="dxa"/>
          </w:tcPr>
          <w:p w:rsidR="00537CEE" w:rsidRPr="008344EA" w:rsidRDefault="00537CEE" w:rsidP="00D931EB">
            <w:pPr>
              <w:pStyle w:val="Paragrafi"/>
              <w:ind w:firstLine="0"/>
              <w:rPr>
                <w:lang w:val="sq-AL"/>
              </w:rPr>
            </w:pPr>
            <w:r w:rsidRPr="008344EA">
              <w:rPr>
                <w:lang w:val="sq-AL"/>
              </w:rPr>
              <w:t>Inxhinieri softuerike;</w:t>
            </w:r>
          </w:p>
        </w:tc>
      </w:tr>
      <w:tr w:rsidR="00537CEE" w:rsidRPr="008344EA" w:rsidTr="00D931EB">
        <w:tc>
          <w:tcPr>
            <w:tcW w:w="426" w:type="dxa"/>
          </w:tcPr>
          <w:p w:rsidR="00537CEE" w:rsidRPr="008344EA" w:rsidRDefault="00537CEE" w:rsidP="00D931EB">
            <w:pPr>
              <w:pStyle w:val="Paragrafi"/>
              <w:ind w:firstLine="0"/>
              <w:jc w:val="right"/>
              <w:rPr>
                <w:lang w:val="sq-AL"/>
              </w:rPr>
            </w:pPr>
            <w:r>
              <w:rPr>
                <w:lang w:val="sq-AL"/>
              </w:rPr>
              <w:t>ii)</w:t>
            </w:r>
          </w:p>
        </w:tc>
        <w:tc>
          <w:tcPr>
            <w:tcW w:w="8186" w:type="dxa"/>
          </w:tcPr>
          <w:p w:rsidR="00537CEE" w:rsidRPr="008344EA" w:rsidRDefault="00537CEE" w:rsidP="00D931EB">
            <w:pPr>
              <w:pStyle w:val="Paragrafi"/>
              <w:ind w:firstLine="0"/>
              <w:rPr>
                <w:lang w:val="sq-AL"/>
              </w:rPr>
            </w:pPr>
            <w:r w:rsidRPr="008344EA">
              <w:rPr>
                <w:lang w:val="sq-AL"/>
              </w:rPr>
              <w:t>Inxhinieri industriale.</w:t>
            </w:r>
          </w:p>
        </w:tc>
      </w:tr>
    </w:tbl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3. </w:t>
      </w:r>
      <w:r>
        <w:rPr>
          <w:lang w:val="sq-AL"/>
        </w:rPr>
        <w:t xml:space="preserve"> </w:t>
      </w:r>
      <w:r w:rsidRPr="008344EA">
        <w:rPr>
          <w:lang w:val="sq-AL"/>
        </w:rPr>
        <w:t>Shkolla e lartë universitare private “Instituti Kanadez i Teknologjisë”, Tiranë, do të ofrojë programet e studimit të ciklit të parë, me kohëzgjatje 3 (tre) vite akademike dhe me realizimin e, së paku, 180 krediteve. Në përfundim të këtyre programeve të studimit lëshohet diplomë e nivelit të parë “Bachelor” në: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a) </w:t>
      </w:r>
      <w:r>
        <w:rPr>
          <w:lang w:val="sq-AL"/>
        </w:rPr>
        <w:t xml:space="preserve"> </w:t>
      </w:r>
      <w:r w:rsidRPr="008344EA">
        <w:rPr>
          <w:lang w:val="sq-AL"/>
        </w:rPr>
        <w:t>Administrim biznesi;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b) </w:t>
      </w:r>
      <w:r>
        <w:rPr>
          <w:lang w:val="sq-AL"/>
        </w:rPr>
        <w:t xml:space="preserve"> </w:t>
      </w:r>
      <w:r w:rsidRPr="008344EA">
        <w:rPr>
          <w:lang w:val="sq-AL"/>
        </w:rPr>
        <w:t xml:space="preserve">Administrim biznesi dhe </w:t>
      </w:r>
      <w:r>
        <w:rPr>
          <w:lang w:val="sq-AL"/>
        </w:rPr>
        <w:t>t</w:t>
      </w:r>
      <w:r w:rsidRPr="008344EA">
        <w:rPr>
          <w:lang w:val="sq-AL"/>
        </w:rPr>
        <w:t>eknologji informacioni;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c) </w:t>
      </w:r>
      <w:r>
        <w:rPr>
          <w:lang w:val="sq-AL"/>
        </w:rPr>
        <w:t xml:space="preserve"> </w:t>
      </w:r>
      <w:r w:rsidRPr="008344EA">
        <w:rPr>
          <w:lang w:val="sq-AL"/>
        </w:rPr>
        <w:t>Inxhinieri softuerike;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ç)</w:t>
      </w:r>
      <w:r>
        <w:rPr>
          <w:lang w:val="sq-AL"/>
        </w:rPr>
        <w:t xml:space="preserve"> </w:t>
      </w:r>
      <w:r w:rsidRPr="008344EA">
        <w:rPr>
          <w:lang w:val="sq-AL"/>
        </w:rPr>
        <w:t xml:space="preserve"> Inxhinieri industriale.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4. Shkolla e lartë universitare private “Instituti Kan</w:t>
      </w:r>
      <w:r>
        <w:rPr>
          <w:lang w:val="sq-AL"/>
        </w:rPr>
        <w:t>adez i Teknologjisë”, Tiranë,</w:t>
      </w:r>
      <w:r w:rsidRPr="008344EA">
        <w:rPr>
          <w:lang w:val="sq-AL"/>
        </w:rPr>
        <w:t xml:space="preserve"> ta fillojë veprimtarinë mësimore për programet e stud</w:t>
      </w:r>
      <w:r>
        <w:rPr>
          <w:lang w:val="sq-AL"/>
        </w:rPr>
        <w:t>imit, të përcaktuara në pikën 3</w:t>
      </w:r>
      <w:r w:rsidRPr="008344EA">
        <w:rPr>
          <w:lang w:val="sq-AL"/>
        </w:rPr>
        <w:t xml:space="preserve"> të këtij vendimi, pasi të ketë marrë, jo më vonë se tri javë para fillimit të vitit akademik, lejen përkatëse nga Ministri i Arsimit dhe Shkencës.  Ministri e lëshon lejen, pasi vlerëson se institucioni privat i arsimit të lartë ka përmbushur angazhimet e deklaruara, në përputhje me udhëzimin e tij për këtë qëllim.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5. Ndryshimet në vendndodhje, plane, forma studimi dhe programe, si dhe në elemente të tjera, të miratuara, bëhen pas miratimit nga Ministria e Arsimit dhe Shkencës.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6. Shkolla e lartë universitare private “Instituti Kanadez i Teknologjisë”, Tiranë, duhet t'i nënshtrohet procesit të akreditimit institucional dhe të programeve të studimit brenda afateve të përcaktuara në ligjin në fuqi.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7. Ngarkohet Ministria e Arsimit dhe Shkencës për kontrollin periodik të ligjshmërisë në institucion dhe për zbatimin e këtij vendimi.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Ky vendim hyn në fuqi pas botimit në Fletoren Zyrtare.</w:t>
      </w:r>
    </w:p>
    <w:p w:rsidR="00537CEE" w:rsidRPr="008344EA" w:rsidRDefault="00537CEE" w:rsidP="00537CEE">
      <w:pPr>
        <w:pStyle w:val="Paragrafi"/>
        <w:rPr>
          <w:lang w:val="sq-AL"/>
        </w:rPr>
      </w:pPr>
      <w:r w:rsidRPr="008344EA">
        <w:rPr>
          <w:lang w:val="sq-AL"/>
        </w:rPr>
        <w:t> </w:t>
      </w:r>
    </w:p>
    <w:p w:rsidR="00537CEE" w:rsidRPr="008344EA" w:rsidRDefault="00537CEE" w:rsidP="00537CEE">
      <w:pPr>
        <w:pStyle w:val="Autoriteti"/>
        <w:rPr>
          <w:lang w:val="sq-AL"/>
        </w:rPr>
      </w:pPr>
      <w:r w:rsidRPr="008344EA">
        <w:rPr>
          <w:lang w:val="sq-AL"/>
        </w:rPr>
        <w:t>KRYEMINISTRI</w:t>
      </w:r>
    </w:p>
    <w:p w:rsidR="00477590" w:rsidRPr="00537CEE" w:rsidRDefault="00537CEE" w:rsidP="00537CEE">
      <w:pPr>
        <w:pStyle w:val="AutoritetiEmer"/>
        <w:rPr>
          <w:lang w:val="sq-AL"/>
        </w:rPr>
      </w:pPr>
      <w:r w:rsidRPr="008344EA">
        <w:rPr>
          <w:lang w:val="sq-AL"/>
        </w:rPr>
        <w:t>Sali  Berisha</w:t>
      </w:r>
    </w:p>
    <w:sectPr w:rsidR="00477590" w:rsidRPr="00537CEE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37CEE"/>
    <w:rsid w:val="000277EF"/>
    <w:rsid w:val="000C2ABA"/>
    <w:rsid w:val="00142F5D"/>
    <w:rsid w:val="001D4B57"/>
    <w:rsid w:val="00443285"/>
    <w:rsid w:val="00477590"/>
    <w:rsid w:val="004A533F"/>
    <w:rsid w:val="004F43B0"/>
    <w:rsid w:val="00537CEE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A46EC"/>
    <w:rsid w:val="00D5435B"/>
    <w:rsid w:val="00D9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BDD9D7-FEBD-42F7-90C0-2EF4B031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CEE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37CEE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37CEE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37CE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37CEE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2019-03-19T14:53:00Z</dcterms:created>
  <dcterms:modified xsi:type="dcterms:W3CDTF">2019-03-19T14:53:00Z</dcterms:modified>
</cp:coreProperties>
</file>