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75A" w:rsidRPr="001304FF" w:rsidRDefault="006A575A" w:rsidP="006A575A">
      <w:pPr>
        <w:pStyle w:val="Akti"/>
      </w:pPr>
      <w:bookmarkStart w:id="0" w:name="_GoBack"/>
      <w:bookmarkEnd w:id="0"/>
      <w:r>
        <w:t>VENDI</w:t>
      </w:r>
      <w:r w:rsidRPr="001304FF">
        <w:t>M</w:t>
      </w:r>
    </w:p>
    <w:p w:rsidR="006A575A" w:rsidRPr="001304FF" w:rsidRDefault="006A575A" w:rsidP="006A575A">
      <w:pPr>
        <w:pStyle w:val="NumriData"/>
      </w:pPr>
      <w:r w:rsidRPr="001304FF">
        <w:t>Nr.797</w:t>
      </w:r>
      <w:r>
        <w:t>, datë 16.11.2011</w:t>
      </w:r>
    </w:p>
    <w:p w:rsidR="006A575A" w:rsidRDefault="006A575A" w:rsidP="006A575A">
      <w:pPr>
        <w:pStyle w:val="Paragrafi"/>
        <w:ind w:firstLine="0"/>
      </w:pPr>
    </w:p>
    <w:p w:rsidR="006A575A" w:rsidRPr="001304FF" w:rsidRDefault="006A575A" w:rsidP="006A575A">
      <w:pPr>
        <w:pStyle w:val="Titulli"/>
      </w:pPr>
      <w:r w:rsidRPr="001304FF">
        <w:t> PËR</w:t>
      </w:r>
      <w:r>
        <w:t xml:space="preserve"> </w:t>
      </w:r>
      <w:r w:rsidRPr="001304FF">
        <w:t>NJË SHTESË NË VENDIMIN NR.776, DATË 4.6.20</w:t>
      </w:r>
      <w:r>
        <w:t>08 TË KËSHILLIT  TË MINISTRAVE</w:t>
      </w:r>
      <w:r w:rsidRPr="001304FF">
        <w:t xml:space="preserve"> “PËR SHPALLJEN E ZONËS EKONOMIKE, NË ELBASAN”</w:t>
      </w:r>
    </w:p>
    <w:p w:rsidR="006A575A" w:rsidRDefault="006A575A" w:rsidP="006A575A">
      <w:pPr>
        <w:pStyle w:val="Paragrafi"/>
      </w:pPr>
    </w:p>
    <w:p w:rsidR="006A575A" w:rsidRDefault="006A575A" w:rsidP="006A575A">
      <w:pPr>
        <w:pStyle w:val="Paragrafi"/>
      </w:pPr>
      <w:r w:rsidRPr="001304FF">
        <w:t>Në mbështetje të nenit 10</w:t>
      </w:r>
      <w:r>
        <w:t>0 të Kushtetutës dhe të nenit 4</w:t>
      </w:r>
      <w:r w:rsidRPr="001304FF">
        <w:t xml:space="preserve"> të </w:t>
      </w:r>
      <w:r>
        <w:t>ligjit nr.9789, datë 19.7.2007</w:t>
      </w:r>
      <w:r w:rsidRPr="001304FF">
        <w:t xml:space="preserve"> “Për krijimin dhe funksionimin e zonave ekonomike”, me propozimin e Ministrit të Ekonomisë, Tregtisë dhe Energjetikës, Këshilli i Ministrave,</w:t>
      </w:r>
    </w:p>
    <w:p w:rsidR="006A575A" w:rsidRPr="004023D2" w:rsidRDefault="006A575A" w:rsidP="006A575A">
      <w:pPr>
        <w:pStyle w:val="Paragrafi"/>
        <w:rPr>
          <w:sz w:val="16"/>
        </w:rPr>
      </w:pPr>
    </w:p>
    <w:p w:rsidR="006A575A" w:rsidRDefault="006A575A" w:rsidP="006A575A">
      <w:pPr>
        <w:pStyle w:val="VENDOSI"/>
      </w:pPr>
      <w:r>
        <w:t>VENDOS</w:t>
      </w:r>
      <w:r w:rsidRPr="001304FF">
        <w:t>I:</w:t>
      </w:r>
    </w:p>
    <w:p w:rsidR="006A575A" w:rsidRPr="004023D2" w:rsidRDefault="006A575A" w:rsidP="00151F06">
      <w:pPr>
        <w:pStyle w:val="Paragrafi"/>
        <w:rPr>
          <w:lang w:val="en-GB"/>
        </w:rPr>
      </w:pPr>
    </w:p>
    <w:p w:rsidR="006A575A" w:rsidRPr="001304FF" w:rsidRDefault="006A575A" w:rsidP="006A575A">
      <w:pPr>
        <w:pStyle w:val="Paragrafi"/>
      </w:pPr>
      <w:r>
        <w:t>1. Pas pikës 6</w:t>
      </w:r>
      <w:r w:rsidRPr="001304FF">
        <w:t xml:space="preserve"> të</w:t>
      </w:r>
      <w:r>
        <w:t xml:space="preserve"> vendimit nr.776, datë 4.6.2008</w:t>
      </w:r>
      <w:r w:rsidRPr="001304FF">
        <w:t xml:space="preserve"> të Këshillit të Ministrave, shtohet pika 6.1, si më poshtë vijon:</w:t>
      </w:r>
    </w:p>
    <w:p w:rsidR="006A575A" w:rsidRPr="001304FF" w:rsidRDefault="006A575A" w:rsidP="006A575A">
      <w:pPr>
        <w:pStyle w:val="Paragrafi"/>
      </w:pPr>
      <w:r w:rsidRPr="001304FF">
        <w:t>“6.1. Në rast të mungesës së</w:t>
      </w:r>
      <w:r>
        <w:t xml:space="preserve"> interesit për dhënien me konce</w:t>
      </w:r>
      <w:r w:rsidRPr="001304FF">
        <w:t>sion të kësaj zone, objektet pronë shtetërore, që ndodhen të lira brenda kësaj sipërfaqeje, i nënshtrohen procedurës së privatizimit.”.</w:t>
      </w:r>
    </w:p>
    <w:p w:rsidR="006A575A" w:rsidRPr="001304FF" w:rsidRDefault="006A575A" w:rsidP="006A575A">
      <w:pPr>
        <w:pStyle w:val="Paragrafi"/>
      </w:pPr>
      <w:r>
        <w:t xml:space="preserve">2. </w:t>
      </w:r>
      <w:r w:rsidRPr="001304FF">
        <w:t>Ngarkohet Ministria e Ekonomisë, Tregtisë dhe Energjetikës për zbatimin e këtij vendimi.</w:t>
      </w:r>
    </w:p>
    <w:p w:rsidR="006A575A" w:rsidRPr="001304FF" w:rsidRDefault="006A575A" w:rsidP="006A575A">
      <w:pPr>
        <w:pStyle w:val="Paragrafi"/>
      </w:pPr>
      <w:r w:rsidRPr="001304FF">
        <w:t>Ky ven</w:t>
      </w:r>
      <w:r>
        <w:t>dim hyn në fuqi pas botimit në Fletoren Zyrtare</w:t>
      </w:r>
      <w:r w:rsidRPr="001304FF">
        <w:t>.</w:t>
      </w:r>
    </w:p>
    <w:p w:rsidR="006A575A" w:rsidRDefault="006A575A" w:rsidP="006A575A">
      <w:pPr>
        <w:pStyle w:val="Autoriteti"/>
      </w:pPr>
      <w:r w:rsidRPr="001304FF">
        <w:br/>
      </w:r>
      <w:r>
        <w:t>Kryeministri</w:t>
      </w:r>
    </w:p>
    <w:p w:rsidR="00477590" w:rsidRDefault="006A575A" w:rsidP="006A575A">
      <w:pPr>
        <w:pStyle w:val="AutoritetiEmer"/>
      </w:pPr>
      <w:r>
        <w:t xml:space="preserve">Sali Berisha 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575A"/>
    <w:rsid w:val="000277EF"/>
    <w:rsid w:val="000C2ABA"/>
    <w:rsid w:val="00142F5D"/>
    <w:rsid w:val="00151F06"/>
    <w:rsid w:val="001D4B57"/>
    <w:rsid w:val="00443285"/>
    <w:rsid w:val="00477590"/>
    <w:rsid w:val="004A533F"/>
    <w:rsid w:val="006A575A"/>
    <w:rsid w:val="00753B45"/>
    <w:rsid w:val="007C7880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5435B"/>
    <w:rsid w:val="00DA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EF1B0D-B985-4AD3-B4D6-0880931B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75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A575A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A575A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A575A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A575A"/>
    <w:rPr>
      <w:rFonts w:ascii="CG Times" w:eastAsia="Times New Roman" w:hAnsi="CG Times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