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D9F" w:rsidRPr="00E577C2" w:rsidRDefault="006B5D9F" w:rsidP="006B5D9F">
      <w:pPr>
        <w:pStyle w:val="Akti"/>
        <w:keepNext w:val="0"/>
        <w:rPr>
          <w:lang w:val="sq-AL"/>
        </w:rPr>
      </w:pPr>
      <w:bookmarkStart w:id="0" w:name="_GoBack"/>
      <w:bookmarkEnd w:id="0"/>
      <w:r w:rsidRPr="00E577C2">
        <w:rPr>
          <w:lang w:val="sq-AL"/>
        </w:rPr>
        <w:t>VENDIM</w:t>
      </w:r>
    </w:p>
    <w:p w:rsidR="006B5D9F" w:rsidRPr="00E577C2" w:rsidRDefault="006B5D9F" w:rsidP="006B5D9F">
      <w:pPr>
        <w:pStyle w:val="NumriData"/>
        <w:keepNext w:val="0"/>
        <w:rPr>
          <w:lang w:val="sq-AL"/>
        </w:rPr>
      </w:pPr>
      <w:r w:rsidRPr="00E577C2">
        <w:rPr>
          <w:lang w:val="sq-AL"/>
        </w:rPr>
        <w:t>Nr.816, datë 16.11.2011</w:t>
      </w:r>
    </w:p>
    <w:p w:rsidR="006B5D9F" w:rsidRPr="009E3FA6" w:rsidRDefault="006B5D9F" w:rsidP="006B5D9F">
      <w:pPr>
        <w:pStyle w:val="Paragrafi"/>
        <w:ind w:firstLine="0"/>
        <w:rPr>
          <w:sz w:val="16"/>
          <w:lang w:val="sq-AL"/>
        </w:rPr>
      </w:pPr>
    </w:p>
    <w:p w:rsidR="006B5D9F" w:rsidRPr="00E577C2" w:rsidRDefault="006B5D9F" w:rsidP="006B5D9F">
      <w:pPr>
        <w:pStyle w:val="Titulli"/>
        <w:keepNext w:val="0"/>
        <w:rPr>
          <w:lang w:val="sq-AL"/>
        </w:rPr>
      </w:pPr>
      <w:r w:rsidRPr="00E577C2">
        <w:rPr>
          <w:lang w:val="sq-AL"/>
        </w:rPr>
        <w:t>PËR DISA NDRYSHIME DHE SHTESA NË VENDIMIN NR.542, DATË 27.7.2005 TË KËSHILLIT TË MINISTRAVE “PËR MIRATIMIN E STATUTIT TË SHËRBIMIT SOCIAL SHTETËROR”</w:t>
      </w:r>
    </w:p>
    <w:p w:rsidR="006B5D9F" w:rsidRPr="009E3FA6" w:rsidRDefault="006B5D9F" w:rsidP="006B5D9F">
      <w:pPr>
        <w:pStyle w:val="Titulli"/>
        <w:keepNext w:val="0"/>
        <w:rPr>
          <w:sz w:val="18"/>
          <w:lang w:val="sq-AL"/>
        </w:rPr>
      </w:pPr>
    </w:p>
    <w:p w:rsidR="006B5D9F" w:rsidRPr="00E577C2" w:rsidRDefault="006B5D9F" w:rsidP="006B5D9F">
      <w:pPr>
        <w:pStyle w:val="Paragrafi"/>
        <w:rPr>
          <w:lang w:val="sq-AL"/>
        </w:rPr>
      </w:pPr>
      <w:r w:rsidRPr="00E577C2">
        <w:rPr>
          <w:lang w:val="sq-AL"/>
        </w:rPr>
        <w:t>Në mbështetje të nenit 100 të Kushtetutës dhe të pikave 2 e 4, të nenit 27 të ligjit nr.9355, datë 10.3.2005 “Për ndihmën dhe shërbimet shoqërore”, të ndryshuar, me propozimin e Ministrit të Punës, Çështjeve Sociale dhe Shanseve të Barabarta, Këshilli i Ministrave</w:t>
      </w:r>
    </w:p>
    <w:p w:rsidR="006B5D9F" w:rsidRPr="009E3FA6" w:rsidRDefault="006B5D9F" w:rsidP="006B5D9F">
      <w:pPr>
        <w:pStyle w:val="Paragrafi"/>
        <w:rPr>
          <w:sz w:val="18"/>
          <w:lang w:val="sq-AL"/>
        </w:rPr>
      </w:pPr>
    </w:p>
    <w:p w:rsidR="006B5D9F" w:rsidRPr="00E577C2" w:rsidRDefault="006B5D9F" w:rsidP="006B5D9F">
      <w:pPr>
        <w:pStyle w:val="VENDOSI"/>
        <w:keepNext w:val="0"/>
        <w:rPr>
          <w:lang w:val="sq-AL"/>
        </w:rPr>
      </w:pPr>
      <w:r w:rsidRPr="00E577C2">
        <w:rPr>
          <w:lang w:val="sq-AL"/>
        </w:rPr>
        <w:t>VENDOSI:</w:t>
      </w:r>
    </w:p>
    <w:p w:rsidR="006B5D9F" w:rsidRPr="009E3FA6" w:rsidRDefault="006B5D9F" w:rsidP="006B5D9F">
      <w:pPr>
        <w:pStyle w:val="Paragrafi"/>
        <w:rPr>
          <w:sz w:val="16"/>
          <w:lang w:val="sq-AL"/>
        </w:rPr>
      </w:pPr>
    </w:p>
    <w:p w:rsidR="006B5D9F" w:rsidRPr="00E577C2" w:rsidRDefault="006B5D9F" w:rsidP="006B5D9F">
      <w:pPr>
        <w:pStyle w:val="Paragrafi"/>
        <w:rPr>
          <w:lang w:val="sq-AL"/>
        </w:rPr>
      </w:pPr>
      <w:r w:rsidRPr="00E577C2">
        <w:rPr>
          <w:lang w:val="sq-AL"/>
        </w:rPr>
        <w:t>Në tekstin e statutit të Shërbimit Social Shtetëror, që i bashkëlidhet vendimit nr.542, datë 27.7.2005 të Këshillit të Ministrave, bëhen këto ndryshime dhe shtesa:</w:t>
      </w:r>
    </w:p>
    <w:p w:rsidR="006B5D9F" w:rsidRPr="00E577C2" w:rsidRDefault="006B5D9F" w:rsidP="006B5D9F">
      <w:pPr>
        <w:pStyle w:val="Paragrafi"/>
        <w:rPr>
          <w:lang w:val="sq-AL"/>
        </w:rPr>
      </w:pPr>
      <w:r w:rsidRPr="00E577C2">
        <w:rPr>
          <w:lang w:val="sq-AL"/>
        </w:rPr>
        <w:t>1. Në nenin 2 bëhen ndryshimet dhe shtesat e mëposhtme:</w:t>
      </w:r>
    </w:p>
    <w:p w:rsidR="006B5D9F" w:rsidRPr="00E577C2" w:rsidRDefault="006B5D9F" w:rsidP="006B5D9F">
      <w:pPr>
        <w:pStyle w:val="Paragrafi"/>
        <w:rPr>
          <w:lang w:val="sq-AL"/>
        </w:rPr>
      </w:pPr>
      <w:r w:rsidRPr="00E577C2">
        <w:rPr>
          <w:lang w:val="sq-AL"/>
        </w:rPr>
        <w:t>a) Shkronja “a” ndryshohet, si më poshtë vijon:</w:t>
      </w:r>
    </w:p>
    <w:p w:rsidR="006B5D9F" w:rsidRPr="00E577C2" w:rsidRDefault="006B5D9F" w:rsidP="006B5D9F">
      <w:pPr>
        <w:pStyle w:val="Paragrafi"/>
        <w:rPr>
          <w:lang w:val="sq-AL"/>
        </w:rPr>
      </w:pPr>
      <w:r w:rsidRPr="00E577C2">
        <w:rPr>
          <w:lang w:val="sq-AL"/>
        </w:rPr>
        <w:t>“a) Administrimit të Shërbimeve Shoqërore për individët në nivel kombëtar;”.</w:t>
      </w:r>
    </w:p>
    <w:p w:rsidR="006B5D9F" w:rsidRPr="00E577C2" w:rsidRDefault="006B5D9F" w:rsidP="006B5D9F">
      <w:pPr>
        <w:pStyle w:val="Paragrafi"/>
        <w:rPr>
          <w:lang w:val="sq-AL"/>
        </w:rPr>
      </w:pPr>
      <w:r w:rsidRPr="00E577C2">
        <w:rPr>
          <w:lang w:val="sq-AL"/>
        </w:rPr>
        <w:t>b) Në fillim të shkronjës “e”, pas fjalës “Kontrollit…” shtohet shprehja “…të zbatimit të legjislacionit dhe…”.</w:t>
      </w:r>
    </w:p>
    <w:p w:rsidR="006B5D9F" w:rsidRPr="00E577C2" w:rsidRDefault="006B5D9F" w:rsidP="006B5D9F">
      <w:pPr>
        <w:pStyle w:val="Paragrafi"/>
        <w:rPr>
          <w:lang w:val="sq-AL"/>
        </w:rPr>
      </w:pPr>
      <w:r w:rsidRPr="00E577C2">
        <w:rPr>
          <w:lang w:val="sq-AL"/>
        </w:rPr>
        <w:t>c) Pas shkronjës “e” shtohen shkronjat “f” dhe “g”, me përmbajtje si më poshtë vijon:</w:t>
      </w:r>
    </w:p>
    <w:p w:rsidR="006B5D9F" w:rsidRPr="00E577C2" w:rsidRDefault="006B5D9F" w:rsidP="006B5D9F">
      <w:pPr>
        <w:pStyle w:val="Paragrafi"/>
        <w:rPr>
          <w:lang w:val="sq-AL"/>
        </w:rPr>
      </w:pPr>
      <w:r w:rsidRPr="00E577C2">
        <w:rPr>
          <w:lang w:val="sq-AL"/>
        </w:rPr>
        <w:t>“f. Administrimit të Regjistrit Elektronik Kombëtar për aplikantët dhe përfituesit e ndihmës ekonomike, të pagesës së aftësisë së kufizuar dhe të shërbimeve të përkujdesit shoqëror;</w:t>
      </w:r>
    </w:p>
    <w:p w:rsidR="006B5D9F" w:rsidRPr="00E577C2" w:rsidRDefault="006B5D9F" w:rsidP="006B5D9F">
      <w:pPr>
        <w:pStyle w:val="Paragrafi"/>
        <w:rPr>
          <w:lang w:val="sq-AL"/>
        </w:rPr>
      </w:pPr>
      <w:r w:rsidRPr="00E577C2">
        <w:rPr>
          <w:lang w:val="sq-AL"/>
        </w:rPr>
        <w:t>g) Monitorimit të standardeve të shërbimeve sociale në nivel kombëtar”.</w:t>
      </w:r>
    </w:p>
    <w:p w:rsidR="006B5D9F" w:rsidRPr="00E577C2" w:rsidRDefault="006B5D9F" w:rsidP="006B5D9F">
      <w:pPr>
        <w:pStyle w:val="Paragrafi"/>
        <w:rPr>
          <w:lang w:val="sq-AL"/>
        </w:rPr>
      </w:pPr>
      <w:r w:rsidRPr="00E577C2">
        <w:rPr>
          <w:lang w:val="sq-AL"/>
        </w:rPr>
        <w:t>2. Në nenin 3 bëhen këto ndryshime dhe shtesa:</w:t>
      </w:r>
    </w:p>
    <w:p w:rsidR="006B5D9F" w:rsidRPr="00E577C2" w:rsidRDefault="006B5D9F" w:rsidP="006B5D9F">
      <w:pPr>
        <w:pStyle w:val="Paragrafi"/>
        <w:rPr>
          <w:lang w:val="sq-AL"/>
        </w:rPr>
      </w:pPr>
      <w:r w:rsidRPr="00E577C2">
        <w:rPr>
          <w:lang w:val="sq-AL"/>
        </w:rPr>
        <w:t>a) Shkronja “d” ndryshohet, si më poshtë vijon:</w:t>
      </w:r>
    </w:p>
    <w:p w:rsidR="006B5D9F" w:rsidRPr="00E577C2" w:rsidRDefault="006B5D9F" w:rsidP="006B5D9F">
      <w:pPr>
        <w:pStyle w:val="Paragrafi"/>
        <w:rPr>
          <w:lang w:val="sq-AL"/>
        </w:rPr>
      </w:pPr>
      <w:r w:rsidRPr="00E577C2">
        <w:rPr>
          <w:lang w:val="sq-AL"/>
        </w:rPr>
        <w:t>“d. Organizon dhe drejton procesin e monitorimit të përdorimit të fondeve të buxhetit për shërbimet shoqërore që administron;”.</w:t>
      </w:r>
    </w:p>
    <w:p w:rsidR="006B5D9F" w:rsidRPr="00E577C2" w:rsidRDefault="006B5D9F" w:rsidP="006B5D9F">
      <w:pPr>
        <w:pStyle w:val="Paragrafi"/>
        <w:rPr>
          <w:lang w:val="sq-AL"/>
        </w:rPr>
      </w:pPr>
      <w:r w:rsidRPr="00E577C2">
        <w:rPr>
          <w:lang w:val="sq-AL"/>
        </w:rPr>
        <w:t>b) Shkronja “f” ndryshohet, si më poshtë vijon:</w:t>
      </w:r>
    </w:p>
    <w:p w:rsidR="006B5D9F" w:rsidRPr="00E577C2" w:rsidRDefault="006B5D9F" w:rsidP="006B5D9F">
      <w:pPr>
        <w:pStyle w:val="Paragrafi"/>
        <w:rPr>
          <w:lang w:val="sq-AL"/>
        </w:rPr>
      </w:pPr>
      <w:r w:rsidRPr="00E577C2">
        <w:rPr>
          <w:lang w:val="sq-AL"/>
        </w:rPr>
        <w:t>“f. Vlerëson nevojat për shërbime të reja për subjektet përfituese të shërbimeve shoqërore, sipas nenit 13 të ligjit nr.9355, datë 10.3.2005 “Për ndihmën dhe shërbimet shoqërore” dhe i propozon për miratim Këshillit Administrativ ngritjen ose mbylljen e tyre në nivel kombëtar.”.</w:t>
      </w:r>
    </w:p>
    <w:p w:rsidR="006B5D9F" w:rsidRPr="00E577C2" w:rsidRDefault="006B5D9F" w:rsidP="006B5D9F">
      <w:pPr>
        <w:pStyle w:val="Paragrafi"/>
        <w:rPr>
          <w:lang w:val="sq-AL"/>
        </w:rPr>
      </w:pPr>
      <w:r w:rsidRPr="00E577C2">
        <w:rPr>
          <w:lang w:val="sq-AL"/>
        </w:rPr>
        <w:t>c) Shkronjat “g” dhe “h” shfuqizohen.</w:t>
      </w:r>
    </w:p>
    <w:p w:rsidR="006B5D9F" w:rsidRPr="00E577C2" w:rsidRDefault="006B5D9F" w:rsidP="006B5D9F">
      <w:pPr>
        <w:pStyle w:val="Paragrafi"/>
        <w:rPr>
          <w:lang w:val="sq-AL"/>
        </w:rPr>
      </w:pPr>
      <w:r w:rsidRPr="00E577C2">
        <w:rPr>
          <w:lang w:val="sq-AL"/>
        </w:rPr>
        <w:t>ç) Shkronjat “k” dhe “l” ndryshohen, si më poshtë vijon:</w:t>
      </w:r>
    </w:p>
    <w:p w:rsidR="006B5D9F" w:rsidRPr="00E577C2" w:rsidRDefault="006B5D9F" w:rsidP="006B5D9F">
      <w:pPr>
        <w:pStyle w:val="Paragrafi"/>
        <w:rPr>
          <w:lang w:val="sq-AL"/>
        </w:rPr>
      </w:pPr>
      <w:r w:rsidRPr="00E577C2">
        <w:rPr>
          <w:lang w:val="sq-AL"/>
        </w:rPr>
        <w:t>“k. Ofrimin e shërbimit rezidencial në nivel kombëtar për individët në nevojë dhe deinstitucionalizmin e shërbimeve në institucionet e përkujdesit shoqëror që administron;</w:t>
      </w:r>
    </w:p>
    <w:p w:rsidR="006B5D9F" w:rsidRPr="00E577C2" w:rsidRDefault="006B5D9F" w:rsidP="006B5D9F">
      <w:pPr>
        <w:pStyle w:val="Paragrafi"/>
        <w:rPr>
          <w:lang w:val="sq-AL"/>
        </w:rPr>
      </w:pPr>
      <w:r w:rsidRPr="00E577C2">
        <w:rPr>
          <w:lang w:val="sq-AL"/>
        </w:rPr>
        <w:t>l. Kryen komisionimin për pranimin e personave, subjekte përfituese të shërbimeve shoqërore, sipas nenit 13 të ligjit nr.9355, datë 10.3.2005 “Për ndihmën dhe shërbimet shoqërore”, të cilët duhet të vendosen në institucionet në nivel kombëtar për shërbimin rezidencial, si dhe për shërbimet e deinstitucionalizuara.”.</w:t>
      </w:r>
    </w:p>
    <w:p w:rsidR="006B5D9F" w:rsidRPr="00E577C2" w:rsidRDefault="006B5D9F" w:rsidP="006B5D9F">
      <w:pPr>
        <w:pStyle w:val="Paragrafi"/>
        <w:rPr>
          <w:lang w:val="sq-AL"/>
        </w:rPr>
      </w:pPr>
      <w:r w:rsidRPr="00E577C2">
        <w:rPr>
          <w:lang w:val="sq-AL"/>
        </w:rPr>
        <w:t>d) Pas shkronjës “n” shtohet shkronja “o”, me këtë përmbajtje:</w:t>
      </w:r>
    </w:p>
    <w:p w:rsidR="006B5D9F" w:rsidRPr="00E577C2" w:rsidRDefault="006B5D9F" w:rsidP="006B5D9F">
      <w:pPr>
        <w:pStyle w:val="Paragrafi"/>
        <w:rPr>
          <w:lang w:val="sq-AL"/>
        </w:rPr>
      </w:pPr>
      <w:r w:rsidRPr="00E577C2">
        <w:rPr>
          <w:lang w:val="sq-AL"/>
        </w:rPr>
        <w:t>“o. Marrjen e vendimit për sistemin në shërbimin e përkujdesit shoqëror, pas verifikimit në regjistrin elektronik për të dhënat e hedhura nga administratorët për individët që kanë nevojë për shërbime të përkujdesit shoqëror, ku këta të fundit nuk ofrohen nga njësia vendore.”.</w:t>
      </w:r>
    </w:p>
    <w:p w:rsidR="006B5D9F" w:rsidRPr="00E577C2" w:rsidRDefault="006B5D9F" w:rsidP="006B5D9F">
      <w:pPr>
        <w:pStyle w:val="Paragrafi"/>
        <w:rPr>
          <w:lang w:val="sq-AL"/>
        </w:rPr>
      </w:pPr>
      <w:r w:rsidRPr="00E577C2">
        <w:rPr>
          <w:lang w:val="sq-AL"/>
        </w:rPr>
        <w:t>3. Në nenin 4 bëhen këto ndryshime:</w:t>
      </w:r>
    </w:p>
    <w:p w:rsidR="006B5D9F" w:rsidRPr="00E577C2" w:rsidRDefault="006B5D9F" w:rsidP="006B5D9F">
      <w:pPr>
        <w:pStyle w:val="Paragrafi"/>
        <w:rPr>
          <w:lang w:val="sq-AL"/>
        </w:rPr>
      </w:pPr>
      <w:r w:rsidRPr="00E577C2">
        <w:rPr>
          <w:lang w:val="sq-AL"/>
        </w:rPr>
        <w:t>a) Në shkronjën “c” shprehja “…në nivel dymujor…” shfuqizohet.</w:t>
      </w:r>
    </w:p>
    <w:p w:rsidR="006B5D9F" w:rsidRPr="00E577C2" w:rsidRDefault="006B5D9F" w:rsidP="006B5D9F">
      <w:pPr>
        <w:pStyle w:val="Paragrafi"/>
        <w:rPr>
          <w:lang w:val="sq-AL"/>
        </w:rPr>
      </w:pPr>
      <w:r w:rsidRPr="00E577C2">
        <w:rPr>
          <w:lang w:val="sq-AL"/>
        </w:rPr>
        <w:t>b) Shkronja “d” shfuqizohet.</w:t>
      </w:r>
    </w:p>
    <w:p w:rsidR="006B5D9F" w:rsidRPr="00E577C2" w:rsidRDefault="006B5D9F" w:rsidP="006B5D9F">
      <w:pPr>
        <w:pStyle w:val="Paragrafi"/>
        <w:rPr>
          <w:lang w:val="sq-AL"/>
        </w:rPr>
      </w:pPr>
      <w:r w:rsidRPr="00E577C2">
        <w:rPr>
          <w:lang w:val="sq-AL"/>
        </w:rPr>
        <w:t>c) Në shkronjën “e” shprehja “….inspektimit të…” shfuqizohet.</w:t>
      </w:r>
    </w:p>
    <w:p w:rsidR="006B5D9F" w:rsidRPr="00E577C2" w:rsidRDefault="006B5D9F" w:rsidP="006B5D9F">
      <w:pPr>
        <w:pStyle w:val="Paragrafi"/>
        <w:rPr>
          <w:lang w:val="sq-AL"/>
        </w:rPr>
      </w:pPr>
      <w:r w:rsidRPr="00E577C2">
        <w:rPr>
          <w:lang w:val="sq-AL"/>
        </w:rPr>
        <w:t>4. Në shkronjën “d” të nenit 5, shprehja “…inspektimit të…” shfuqizohet.</w:t>
      </w:r>
    </w:p>
    <w:p w:rsidR="006B5D9F" w:rsidRPr="00E577C2" w:rsidRDefault="006B5D9F" w:rsidP="006B5D9F">
      <w:pPr>
        <w:pStyle w:val="Paragrafi"/>
        <w:rPr>
          <w:lang w:val="sq-AL"/>
        </w:rPr>
      </w:pPr>
      <w:r w:rsidRPr="00E577C2">
        <w:rPr>
          <w:lang w:val="sq-AL"/>
        </w:rPr>
        <w:t>5. Në fund të shkronjës “d” të nenit 6, shtohet shprehja “…dhe në institucionet e përkujdesit shoqëror në nivel kombëtar.”.</w:t>
      </w:r>
    </w:p>
    <w:p w:rsidR="006B5D9F" w:rsidRPr="00E577C2" w:rsidRDefault="006B5D9F" w:rsidP="006B5D9F">
      <w:pPr>
        <w:pStyle w:val="Paragrafi"/>
        <w:rPr>
          <w:lang w:val="sq-AL"/>
        </w:rPr>
      </w:pPr>
      <w:r w:rsidRPr="00E577C2">
        <w:rPr>
          <w:lang w:val="sq-AL"/>
        </w:rPr>
        <w:t>6. Në nenin 10 fjalia e fundit shfuqizohet.</w:t>
      </w:r>
    </w:p>
    <w:p w:rsidR="006B5D9F" w:rsidRPr="00E577C2" w:rsidRDefault="006B5D9F" w:rsidP="006B5D9F">
      <w:pPr>
        <w:pStyle w:val="Paragrafi"/>
        <w:rPr>
          <w:lang w:val="sq-AL"/>
        </w:rPr>
      </w:pPr>
      <w:r w:rsidRPr="00E577C2">
        <w:rPr>
          <w:lang w:val="sq-AL"/>
        </w:rPr>
        <w:lastRenderedPageBreak/>
        <w:t>7. Në nenin 14 bëhen këto ndryshime dhe shtesa:</w:t>
      </w:r>
    </w:p>
    <w:p w:rsidR="006B5D9F" w:rsidRPr="00E577C2" w:rsidRDefault="006B5D9F" w:rsidP="006B5D9F">
      <w:pPr>
        <w:pStyle w:val="Paragrafi"/>
        <w:rPr>
          <w:lang w:val="sq-AL"/>
        </w:rPr>
      </w:pPr>
      <w:r w:rsidRPr="00E577C2">
        <w:rPr>
          <w:lang w:val="sq-AL"/>
        </w:rPr>
        <w:t>a) Shkronja “c” ndryshohet, si më poshtë vijon:</w:t>
      </w:r>
    </w:p>
    <w:p w:rsidR="006B5D9F" w:rsidRPr="00E577C2" w:rsidRDefault="006B5D9F" w:rsidP="006B5D9F">
      <w:pPr>
        <w:pStyle w:val="Paragrafi"/>
        <w:rPr>
          <w:lang w:val="sq-AL"/>
        </w:rPr>
      </w:pPr>
      <w:r w:rsidRPr="00E577C2">
        <w:rPr>
          <w:lang w:val="sq-AL"/>
        </w:rPr>
        <w:t>“c. Propozon te ministri strukturën e Shërbimit Social Shtetëror në nivel qendror dhe rajonal, si dhe të institucioneve të përkujdesit shoqëror që administron, i cili, sipas procedurave ligjore, e përcjell për miratim.”.</w:t>
      </w:r>
    </w:p>
    <w:p w:rsidR="006B5D9F" w:rsidRPr="00E577C2" w:rsidRDefault="006B5D9F" w:rsidP="006B5D9F">
      <w:pPr>
        <w:pStyle w:val="Paragrafi"/>
        <w:rPr>
          <w:lang w:val="sq-AL"/>
        </w:rPr>
      </w:pPr>
      <w:r w:rsidRPr="00E577C2">
        <w:rPr>
          <w:lang w:val="sq-AL"/>
        </w:rPr>
        <w:t>b) Pas shkronjës “h” shtohen shkronjat “i” dhe “j”, si më poshtë vijon:</w:t>
      </w:r>
    </w:p>
    <w:p w:rsidR="006B5D9F" w:rsidRPr="00E577C2" w:rsidRDefault="006B5D9F" w:rsidP="006B5D9F">
      <w:pPr>
        <w:pStyle w:val="Paragrafi"/>
        <w:rPr>
          <w:lang w:val="sq-AL"/>
        </w:rPr>
      </w:pPr>
      <w:r w:rsidRPr="00E577C2">
        <w:rPr>
          <w:lang w:val="sq-AL"/>
        </w:rPr>
        <w:t>“i. Miraton rregulloret e organizimit dhe funksionimit të Shërbimit Social Shtetëror në nivel qendror.</w:t>
      </w:r>
    </w:p>
    <w:p w:rsidR="006B5D9F" w:rsidRPr="00E577C2" w:rsidRDefault="006B5D9F" w:rsidP="006B5D9F">
      <w:pPr>
        <w:pStyle w:val="Paragrafi"/>
        <w:rPr>
          <w:lang w:val="sq-AL"/>
        </w:rPr>
      </w:pPr>
      <w:r w:rsidRPr="00E577C2">
        <w:rPr>
          <w:lang w:val="sq-AL"/>
        </w:rPr>
        <w:t>“j. Miraton hapjen/mbylljen e shërbimeve të përkujdesit në nivel kombëtar.”.</w:t>
      </w:r>
    </w:p>
    <w:p w:rsidR="006B5D9F" w:rsidRPr="00E577C2" w:rsidRDefault="006B5D9F" w:rsidP="006B5D9F">
      <w:pPr>
        <w:pStyle w:val="Paragrafi"/>
        <w:rPr>
          <w:lang w:val="sq-AL"/>
        </w:rPr>
      </w:pPr>
      <w:r w:rsidRPr="00E577C2">
        <w:rPr>
          <w:lang w:val="sq-AL"/>
        </w:rPr>
        <w:t>8. Në nenin 15 bëhen këto ndryshime:</w:t>
      </w:r>
    </w:p>
    <w:p w:rsidR="006B5D9F" w:rsidRPr="00E577C2" w:rsidRDefault="006B5D9F" w:rsidP="006B5D9F">
      <w:pPr>
        <w:pStyle w:val="Paragrafi"/>
        <w:rPr>
          <w:lang w:val="sq-AL"/>
        </w:rPr>
      </w:pPr>
      <w:r w:rsidRPr="00E577C2">
        <w:rPr>
          <w:lang w:val="sq-AL"/>
        </w:rPr>
        <w:t>a) Shkronja “d” ndryshohet, si më poshtë vijon:</w:t>
      </w:r>
    </w:p>
    <w:p w:rsidR="006B5D9F" w:rsidRPr="00E577C2" w:rsidRDefault="006B5D9F" w:rsidP="006B5D9F">
      <w:pPr>
        <w:pStyle w:val="Paragrafi"/>
        <w:rPr>
          <w:lang w:val="sq-AL"/>
        </w:rPr>
      </w:pPr>
      <w:r w:rsidRPr="00E577C2">
        <w:rPr>
          <w:lang w:val="sq-AL"/>
        </w:rPr>
        <w:t>d. Miraton rregulloret e organizimit dhe funksionimit të administratës së Shërbimit Social Shtetëror në nivel rajonal dhe të institucioneve të përkujdesit shoqëror në nivel kombëtar.”.</w:t>
      </w:r>
    </w:p>
    <w:p w:rsidR="006B5D9F" w:rsidRPr="00E577C2" w:rsidRDefault="006B5D9F" w:rsidP="006B5D9F">
      <w:pPr>
        <w:pStyle w:val="Paragrafi"/>
        <w:rPr>
          <w:lang w:val="sq-AL"/>
        </w:rPr>
      </w:pPr>
      <w:r w:rsidRPr="00E577C2">
        <w:rPr>
          <w:lang w:val="sq-AL"/>
        </w:rPr>
        <w:t>b) Shkronja “f” shfuqizohet.</w:t>
      </w:r>
    </w:p>
    <w:p w:rsidR="006B5D9F" w:rsidRPr="00E577C2" w:rsidRDefault="006B5D9F" w:rsidP="006B5D9F">
      <w:pPr>
        <w:pStyle w:val="Paragrafi"/>
        <w:rPr>
          <w:lang w:val="sq-AL"/>
        </w:rPr>
      </w:pPr>
      <w:r w:rsidRPr="00E577C2">
        <w:rPr>
          <w:lang w:val="sq-AL"/>
        </w:rPr>
        <w:t>c) Shkronja “g” shfuqizohet.</w:t>
      </w:r>
    </w:p>
    <w:p w:rsidR="006B5D9F" w:rsidRPr="00E577C2" w:rsidRDefault="006B5D9F" w:rsidP="006B5D9F">
      <w:pPr>
        <w:pStyle w:val="Paragrafi"/>
        <w:rPr>
          <w:lang w:val="sq-AL"/>
        </w:rPr>
      </w:pPr>
      <w:r w:rsidRPr="00E577C2">
        <w:rPr>
          <w:lang w:val="sq-AL"/>
        </w:rPr>
        <w:t>9. Pas nenit 16 shtohen nenet 17, 18 dhe 19, si më poshtë vijon:</w:t>
      </w:r>
    </w:p>
    <w:p w:rsidR="006B5D9F" w:rsidRPr="002C1E95" w:rsidRDefault="006B5D9F" w:rsidP="006B5D9F">
      <w:pPr>
        <w:pStyle w:val="Paragrafi"/>
        <w:ind w:firstLine="0"/>
        <w:rPr>
          <w:sz w:val="10"/>
          <w:lang w:val="sq-AL"/>
        </w:rPr>
      </w:pPr>
    </w:p>
    <w:p w:rsidR="006B5D9F" w:rsidRPr="00E577C2" w:rsidRDefault="006B5D9F" w:rsidP="006B5D9F">
      <w:pPr>
        <w:pStyle w:val="NeniNr"/>
        <w:keepNext w:val="0"/>
        <w:rPr>
          <w:lang w:val="sq-AL"/>
        </w:rPr>
      </w:pPr>
      <w:r w:rsidRPr="00E577C2">
        <w:rPr>
          <w:lang w:val="sq-AL"/>
        </w:rPr>
        <w:t>“Neni 17</w:t>
      </w:r>
    </w:p>
    <w:p w:rsidR="006B5D9F" w:rsidRPr="00E577C2" w:rsidRDefault="006B5D9F" w:rsidP="006B5D9F">
      <w:pPr>
        <w:pStyle w:val="NeniTitull"/>
        <w:keepNext w:val="0"/>
        <w:rPr>
          <w:lang w:val="sq-AL"/>
        </w:rPr>
      </w:pPr>
      <w:r w:rsidRPr="00E577C2">
        <w:rPr>
          <w:lang w:val="sq-AL"/>
        </w:rPr>
        <w:t>Rekrutimi i punonjësve</w:t>
      </w:r>
    </w:p>
    <w:p w:rsidR="006B5D9F" w:rsidRPr="009E3FA6" w:rsidRDefault="006B5D9F" w:rsidP="006B5D9F">
      <w:pPr>
        <w:pStyle w:val="Paragrafi"/>
        <w:rPr>
          <w:sz w:val="14"/>
          <w:lang w:val="sq-AL"/>
        </w:rPr>
      </w:pPr>
    </w:p>
    <w:p w:rsidR="006B5D9F" w:rsidRPr="00E577C2" w:rsidRDefault="006B5D9F" w:rsidP="006B5D9F">
      <w:pPr>
        <w:pStyle w:val="Paragrafi"/>
        <w:rPr>
          <w:lang w:val="sq-AL"/>
        </w:rPr>
      </w:pPr>
      <w:r w:rsidRPr="00E577C2">
        <w:rPr>
          <w:lang w:val="sq-AL"/>
        </w:rPr>
        <w:t>1. Punonjësit e Shërbimit Social Shtetëror emërohen dhe lirohen nga Drejtori i Përgjithshëm.</w:t>
      </w:r>
    </w:p>
    <w:p w:rsidR="006B5D9F" w:rsidRPr="00E577C2" w:rsidRDefault="006B5D9F" w:rsidP="006B5D9F">
      <w:pPr>
        <w:pStyle w:val="Paragrafi"/>
        <w:rPr>
          <w:lang w:val="sq-AL"/>
        </w:rPr>
      </w:pPr>
      <w:r w:rsidRPr="00E577C2">
        <w:rPr>
          <w:lang w:val="sq-AL"/>
        </w:rPr>
        <w:t>2. Përzgjedhja e nëpunësve i nënshtrohet procedurave të konkurrimit të hapur.</w:t>
      </w:r>
    </w:p>
    <w:p w:rsidR="006B5D9F" w:rsidRPr="00E577C2" w:rsidRDefault="006B5D9F" w:rsidP="006B5D9F">
      <w:pPr>
        <w:pStyle w:val="Paragrafi"/>
        <w:rPr>
          <w:lang w:val="sq-AL"/>
        </w:rPr>
      </w:pPr>
      <w:r w:rsidRPr="00E577C2">
        <w:rPr>
          <w:lang w:val="sq-AL"/>
        </w:rPr>
        <w:t>3. Drejtori i Përgjithshëm urdhëron shpalljen e vendit të lirë në Buletinin e Njoftimeve Publike pranë Agjencisë së Prokurimit Publik, në faqen e internetit të SHSSH-së dhe Ministrisë së Punës, Çështjeve Sociale dhe Shanseve të Barabarta, të paktën 15 (pesëmbëdhjetë) ditë para datës së konkurrimit.</w:t>
      </w:r>
    </w:p>
    <w:p w:rsidR="006B5D9F" w:rsidRPr="00E577C2" w:rsidRDefault="006B5D9F" w:rsidP="006B5D9F">
      <w:pPr>
        <w:pStyle w:val="Paragrafi"/>
        <w:rPr>
          <w:lang w:val="sq-AL"/>
        </w:rPr>
      </w:pPr>
      <w:r w:rsidRPr="00E577C2">
        <w:rPr>
          <w:lang w:val="sq-AL"/>
        </w:rPr>
        <w:t>4. Kandidatët e paraqitur, krahas kërkesave të përgjithshme për t’u punësuar në shërbimin civil, sipas nenit 12 të ligjit nr.8549, datë 11.11.1999 “Statusi i nëpunësit civil”, duhet të plotësojnë edhe kërkesat e veçanta të miratuara nga drejtori i përgjithshëm i SHSSH-së.</w:t>
      </w:r>
    </w:p>
    <w:p w:rsidR="006B5D9F" w:rsidRPr="00E577C2" w:rsidRDefault="006B5D9F" w:rsidP="006B5D9F">
      <w:pPr>
        <w:pStyle w:val="Paragrafi"/>
        <w:rPr>
          <w:lang w:val="sq-AL"/>
        </w:rPr>
      </w:pPr>
      <w:r w:rsidRPr="00E577C2">
        <w:rPr>
          <w:lang w:val="sq-AL"/>
        </w:rPr>
        <w:t>5. Procedura e testimit miratohet me akt administrativ të drejtorit të përgjithshëm të SHSSH-së.</w:t>
      </w:r>
    </w:p>
    <w:p w:rsidR="006B5D9F" w:rsidRPr="00E577C2" w:rsidRDefault="006B5D9F" w:rsidP="006B5D9F">
      <w:pPr>
        <w:pStyle w:val="Paragrafi"/>
        <w:rPr>
          <w:lang w:val="sq-AL"/>
        </w:rPr>
      </w:pPr>
      <w:r w:rsidRPr="00E577C2">
        <w:rPr>
          <w:lang w:val="sq-AL"/>
        </w:rPr>
        <w:t>6. Drejtori i Përgjithshëm përzgjedh njërin nga dy kandidatët fitues.</w:t>
      </w:r>
    </w:p>
    <w:p w:rsidR="006B5D9F" w:rsidRPr="00E577C2" w:rsidRDefault="006B5D9F" w:rsidP="006B5D9F">
      <w:pPr>
        <w:pStyle w:val="Paragrafi"/>
        <w:rPr>
          <w:lang w:val="sq-AL"/>
        </w:rPr>
      </w:pPr>
      <w:r w:rsidRPr="00E577C2">
        <w:rPr>
          <w:lang w:val="sq-AL"/>
        </w:rPr>
        <w:t>7. Për emërimin dhe lirimin e drejtuesve në drejtorinë e përgjithshme, në strukturat rajonale e vendore, si dhe të përkujdesit shoqëror që administron, Drejtori i Përgjithshëm i Shërbimit Social Shtetëror merr miratimin paraprak të Ministrit të Punës, Çështjeve Sociale dhe Shanseve të Barabarta, i cili duhet të shprehet brenda 10 (dhjetë) ditëve.</w:t>
      </w:r>
    </w:p>
    <w:p w:rsidR="006B5D9F" w:rsidRPr="00E577C2" w:rsidRDefault="006B5D9F" w:rsidP="006B5D9F">
      <w:pPr>
        <w:pStyle w:val="Paragrafi"/>
        <w:rPr>
          <w:lang w:val="sq-AL"/>
        </w:rPr>
      </w:pPr>
      <w:r w:rsidRPr="00E577C2">
        <w:rPr>
          <w:lang w:val="sq-AL"/>
        </w:rPr>
        <w:t>8. Ankesat për zhvillimin dhe rezultatin e konkurrimit i paraqiten komisionit të ngritur nga Ministri i Punës, Çështjeve Sociale dhe Shanseve të Barabarta, brenda 20 (njëzet) ditëve pune nga botimi i rezultateve të konkurrimit në dy gazetat me qarkullim më të madh.</w:t>
      </w:r>
    </w:p>
    <w:p w:rsidR="006B5D9F" w:rsidRPr="00E577C2" w:rsidRDefault="006B5D9F" w:rsidP="006B5D9F">
      <w:pPr>
        <w:pStyle w:val="Paragrafi"/>
        <w:rPr>
          <w:lang w:val="sq-AL"/>
        </w:rPr>
      </w:pPr>
      <w:r w:rsidRPr="00E577C2">
        <w:rPr>
          <w:lang w:val="sq-AL"/>
        </w:rPr>
        <w:t>9. Komisioni zgjidh ankesën, brenda 30 (tridhjetë) ditëve pune nga data e regjistrimit të ankesës, dhe vendos për:</w:t>
      </w:r>
    </w:p>
    <w:p w:rsidR="006B5D9F" w:rsidRPr="00E577C2" w:rsidRDefault="006B5D9F" w:rsidP="006B5D9F">
      <w:pPr>
        <w:pStyle w:val="Paragrafi"/>
        <w:rPr>
          <w:lang w:val="sq-AL"/>
        </w:rPr>
      </w:pPr>
      <w:r w:rsidRPr="00E577C2">
        <w:rPr>
          <w:lang w:val="sq-AL"/>
        </w:rPr>
        <w:t>a) rrëzimin e ankesës, kur nuk vëren parregullsi dhe shkelje procedurale në zhvillimin e konkurrimit;</w:t>
      </w:r>
    </w:p>
    <w:p w:rsidR="006B5D9F" w:rsidRPr="00E577C2" w:rsidRDefault="006B5D9F" w:rsidP="006B5D9F">
      <w:pPr>
        <w:pStyle w:val="Paragrafi"/>
        <w:rPr>
          <w:lang w:val="sq-AL"/>
        </w:rPr>
      </w:pPr>
      <w:r w:rsidRPr="00E577C2">
        <w:rPr>
          <w:lang w:val="sq-AL"/>
        </w:rPr>
        <w:t>b) pranimin e ankesës kur vëren parregullsi në zhvillimin e konkurrimit;</w:t>
      </w:r>
    </w:p>
    <w:p w:rsidR="006B5D9F" w:rsidRPr="00E577C2" w:rsidRDefault="006B5D9F" w:rsidP="006B5D9F">
      <w:pPr>
        <w:pStyle w:val="Paragrafi"/>
        <w:rPr>
          <w:lang w:val="sq-AL"/>
        </w:rPr>
      </w:pPr>
      <w:r w:rsidRPr="00E577C2">
        <w:rPr>
          <w:lang w:val="sq-AL"/>
        </w:rPr>
        <w:t>c) anulimin e konkurrimit, kur vëren shkelje procedurale në zhvillimin e tij.</w:t>
      </w:r>
    </w:p>
    <w:p w:rsidR="006B5D9F" w:rsidRPr="00E577C2" w:rsidRDefault="006B5D9F" w:rsidP="006B5D9F">
      <w:pPr>
        <w:pStyle w:val="Paragrafi"/>
        <w:rPr>
          <w:lang w:val="sq-AL"/>
        </w:rPr>
      </w:pPr>
      <w:r w:rsidRPr="00E577C2">
        <w:rPr>
          <w:lang w:val="sq-AL"/>
        </w:rPr>
        <w:t>10. Për rastet e parashikuara në shkronjat “b” dhe “c” të pikës 9 të këtij neni, procedura e konkurrimit përsëritet, duke filluar nga faza ku ka pasur parregullsi procedurale.</w:t>
      </w:r>
    </w:p>
    <w:p w:rsidR="006B5D9F" w:rsidRPr="00E577C2" w:rsidRDefault="006B5D9F" w:rsidP="006B5D9F">
      <w:pPr>
        <w:pStyle w:val="Paragrafi"/>
        <w:rPr>
          <w:lang w:val="sq-AL"/>
        </w:rPr>
      </w:pPr>
      <w:r w:rsidRPr="00E577C2">
        <w:rPr>
          <w:lang w:val="sq-AL"/>
        </w:rPr>
        <w:t>11. Vendimi i komisionit i njoftohet të interesuarit brenda 4 (katër) ditëve nga data e marrjes së vendimit.</w:t>
      </w:r>
    </w:p>
    <w:p w:rsidR="006B5D9F" w:rsidRPr="00E577C2" w:rsidRDefault="006B5D9F" w:rsidP="006B5D9F">
      <w:pPr>
        <w:pStyle w:val="Paragrafi"/>
        <w:rPr>
          <w:lang w:val="sq-AL"/>
        </w:rPr>
      </w:pPr>
      <w:r w:rsidRPr="00E577C2">
        <w:rPr>
          <w:lang w:val="sq-AL"/>
        </w:rPr>
        <w:t>12. Personi i interesuar mund të ankohet në gjykatën e shkallës së parë:</w:t>
      </w:r>
    </w:p>
    <w:p w:rsidR="006B5D9F" w:rsidRPr="00E577C2" w:rsidRDefault="006B5D9F" w:rsidP="006B5D9F">
      <w:pPr>
        <w:pStyle w:val="Paragrafi"/>
        <w:rPr>
          <w:lang w:val="sq-AL"/>
        </w:rPr>
      </w:pPr>
      <w:r w:rsidRPr="00E577C2">
        <w:rPr>
          <w:lang w:val="sq-AL"/>
        </w:rPr>
        <w:t>a) ndaj vendimit të komisionit, brenda 30 (tridhjetë) ditëve nga data e marrjes së vendimit;</w:t>
      </w:r>
    </w:p>
    <w:p w:rsidR="006B5D9F" w:rsidRPr="00E577C2" w:rsidRDefault="006B5D9F" w:rsidP="006B5D9F">
      <w:pPr>
        <w:pStyle w:val="Paragrafi"/>
        <w:rPr>
          <w:lang w:val="sq-AL"/>
        </w:rPr>
      </w:pPr>
      <w:r w:rsidRPr="00E577C2">
        <w:rPr>
          <w:lang w:val="sq-AL"/>
        </w:rPr>
        <w:t>b) brenda 30 (tridhjetë) ditëve nga data e mbarimit të afatit për zgjidhjen e ankesës nga komisioni.</w:t>
      </w:r>
    </w:p>
    <w:p w:rsidR="006B5D9F" w:rsidRPr="00E577C2" w:rsidRDefault="006B5D9F" w:rsidP="006B5D9F">
      <w:pPr>
        <w:pStyle w:val="Paragrafi"/>
        <w:rPr>
          <w:lang w:val="sq-AL"/>
        </w:rPr>
      </w:pPr>
      <w:r w:rsidRPr="00E577C2">
        <w:rPr>
          <w:lang w:val="sq-AL"/>
        </w:rPr>
        <w:t xml:space="preserve">13. Marrëdhëniet juridike të punës së punonjësve të SHSSH-së, fillojnë me aktin e emërimit, i cili </w:t>
      </w:r>
      <w:r w:rsidRPr="00E577C2">
        <w:rPr>
          <w:lang w:val="sq-AL"/>
        </w:rPr>
        <w:lastRenderedPageBreak/>
        <w:t>nënshkruhet nga drejtori i Përgjithshëm, pas përfundimit të procedurës së ankimimit, sipas pikave 9 e 10 të këtij neni.</w:t>
      </w:r>
    </w:p>
    <w:p w:rsidR="006B5D9F" w:rsidRPr="00E577C2" w:rsidRDefault="006B5D9F" w:rsidP="006B5D9F">
      <w:pPr>
        <w:pStyle w:val="Paragrafi"/>
        <w:rPr>
          <w:lang w:val="sq-AL"/>
        </w:rPr>
      </w:pPr>
      <w:r w:rsidRPr="00E577C2">
        <w:rPr>
          <w:lang w:val="sq-AL"/>
        </w:rPr>
        <w:t>14. Punonjësit e SHSSH-së, në momentin e punësimit të tyre, mund t’i nënshtrohen një periudhe prove, sipas përcaktimeve të legjislacionit në fuqi, për të provuar aftësitë e tyre për përmbushjen e detyrave të përcaktuara në përshkrimin e vendit të punës.</w:t>
      </w:r>
    </w:p>
    <w:p w:rsidR="006B5D9F" w:rsidRPr="00E577C2" w:rsidRDefault="006B5D9F" w:rsidP="006B5D9F">
      <w:pPr>
        <w:pStyle w:val="Paragrafi"/>
        <w:rPr>
          <w:lang w:val="sq-AL"/>
        </w:rPr>
      </w:pPr>
      <w:r w:rsidRPr="00E577C2">
        <w:rPr>
          <w:lang w:val="sq-AL"/>
        </w:rPr>
        <w:t>15. Marrëdhëniet juridike të punës së punonjësve të SHSSH-së pas përfundimit të periudhës së provës, janë pa afat.</w:t>
      </w:r>
    </w:p>
    <w:p w:rsidR="006B5D9F" w:rsidRPr="00E577C2" w:rsidRDefault="006B5D9F" w:rsidP="006B5D9F">
      <w:pPr>
        <w:pStyle w:val="Paragrafi"/>
        <w:rPr>
          <w:lang w:val="sq-AL"/>
        </w:rPr>
      </w:pPr>
      <w:r w:rsidRPr="00E577C2">
        <w:rPr>
          <w:lang w:val="sq-AL"/>
        </w:rPr>
        <w:t>16. Procedurat e lirimit për të gjithë punonjësit e SHSSH-së rregullohet në përputhje me përcaktimet e dispozitave të Kodit të Punës dhe të akteve të tjera nënligjore në zbatim të tij.</w:t>
      </w:r>
    </w:p>
    <w:p w:rsidR="006B5D9F" w:rsidRPr="003822D0" w:rsidRDefault="006B5D9F" w:rsidP="006B5D9F">
      <w:pPr>
        <w:pStyle w:val="NeniNr"/>
        <w:keepNext w:val="0"/>
        <w:rPr>
          <w:sz w:val="16"/>
          <w:lang w:val="sq-AL"/>
        </w:rPr>
      </w:pPr>
    </w:p>
    <w:p w:rsidR="006B5D9F" w:rsidRPr="00E577C2" w:rsidRDefault="006B5D9F" w:rsidP="006B5D9F">
      <w:pPr>
        <w:pStyle w:val="NeniNr"/>
        <w:keepNext w:val="0"/>
        <w:rPr>
          <w:lang w:val="sq-AL"/>
        </w:rPr>
      </w:pPr>
      <w:r w:rsidRPr="00E577C2">
        <w:rPr>
          <w:lang w:val="sq-AL"/>
        </w:rPr>
        <w:t>Neni 18</w:t>
      </w:r>
    </w:p>
    <w:p w:rsidR="006B5D9F" w:rsidRPr="00E577C2" w:rsidRDefault="006B5D9F" w:rsidP="006B5D9F">
      <w:pPr>
        <w:pStyle w:val="NeniTitull"/>
        <w:keepNext w:val="0"/>
        <w:rPr>
          <w:lang w:val="sq-AL"/>
        </w:rPr>
      </w:pPr>
      <w:r w:rsidRPr="00E577C2">
        <w:rPr>
          <w:lang w:val="sq-AL"/>
        </w:rPr>
        <w:t>Masat disiplinore</w:t>
      </w:r>
    </w:p>
    <w:p w:rsidR="006B5D9F" w:rsidRPr="003822D0" w:rsidRDefault="006B5D9F" w:rsidP="006B5D9F">
      <w:pPr>
        <w:pStyle w:val="Paragrafi"/>
        <w:rPr>
          <w:sz w:val="16"/>
          <w:lang w:val="sq-AL"/>
        </w:rPr>
      </w:pPr>
    </w:p>
    <w:p w:rsidR="006B5D9F" w:rsidRPr="00E577C2" w:rsidRDefault="006B5D9F" w:rsidP="006B5D9F">
      <w:pPr>
        <w:pStyle w:val="Paragrafi"/>
        <w:rPr>
          <w:lang w:val="sq-AL"/>
        </w:rPr>
      </w:pPr>
      <w:r w:rsidRPr="00E577C2">
        <w:rPr>
          <w:lang w:val="sq-AL"/>
        </w:rPr>
        <w:t>1. Për mosplotësimin e detyrave, thyerjen e disiplinës në punë e të rregullave të etikës, si dhe për raste të tjera, të parashikuara në rregulloren e brendshme të SHSSH-së.</w:t>
      </w:r>
    </w:p>
    <w:p w:rsidR="006B5D9F" w:rsidRPr="00E577C2" w:rsidRDefault="006B5D9F" w:rsidP="006B5D9F">
      <w:pPr>
        <w:pStyle w:val="Paragrafi"/>
        <w:rPr>
          <w:lang w:val="sq-AL"/>
        </w:rPr>
      </w:pPr>
      <w:r w:rsidRPr="00E577C2">
        <w:rPr>
          <w:lang w:val="sq-AL"/>
        </w:rPr>
        <w:t>a) Drejtorit të Përgjithshëm të SHSSH-së i jepet masë disiplinore nga ministri;</w:t>
      </w:r>
    </w:p>
    <w:p w:rsidR="006B5D9F" w:rsidRPr="00E577C2" w:rsidRDefault="006B5D9F" w:rsidP="006B5D9F">
      <w:pPr>
        <w:pStyle w:val="Paragrafi"/>
        <w:rPr>
          <w:lang w:val="sq-AL"/>
        </w:rPr>
      </w:pPr>
      <w:r w:rsidRPr="00E577C2">
        <w:rPr>
          <w:lang w:val="sq-AL"/>
        </w:rPr>
        <w:t>b) Drejtori i Përgjithshëm i SHSSH-së u jep masë disiplinore punonjësve të tjerë të SHSSH-së. Për drejtuesit në drejtorinë e Përgjithshme, në strukturat rajonale e vendore, si dhe ato të përkujdesit shoqëror që administron, merr miratimin paraprak nga Ministri i Punës, Çështjeve Sociale dhe Shanseve të Barabarta, i cili duhet të shprehet brenda 10 (dhjetë) ditëve.</w:t>
      </w:r>
    </w:p>
    <w:p w:rsidR="006B5D9F" w:rsidRPr="00E577C2" w:rsidRDefault="006B5D9F" w:rsidP="006B5D9F">
      <w:pPr>
        <w:pStyle w:val="Paragrafi"/>
        <w:rPr>
          <w:lang w:val="sq-AL"/>
        </w:rPr>
      </w:pPr>
      <w:r w:rsidRPr="00E577C2">
        <w:rPr>
          <w:lang w:val="sq-AL"/>
        </w:rPr>
        <w:t>2. Masa disiplinore propozohet nga eprori direkt i punonjësit dhe jepet në përputhje me parashikimet e Kodit të Procedurave Administrative, duke garantuar të drejtën për t’u informuar, dëgjuar, mbrojtur dhe ankuar.</w:t>
      </w:r>
    </w:p>
    <w:p w:rsidR="006B5D9F" w:rsidRPr="00E577C2" w:rsidRDefault="006B5D9F" w:rsidP="006B5D9F">
      <w:pPr>
        <w:pStyle w:val="Paragrafi"/>
        <w:rPr>
          <w:lang w:val="sq-AL"/>
        </w:rPr>
      </w:pPr>
      <w:r w:rsidRPr="00E577C2">
        <w:rPr>
          <w:lang w:val="sq-AL"/>
        </w:rPr>
        <w:t>3. Për çdo shkelje jepet vetëm një masë disiplinore, por nuk është e nevojshme të jepen të gjitha masat disiplinore, përpara masës së largimit nga puna.</w:t>
      </w:r>
    </w:p>
    <w:p w:rsidR="006B5D9F" w:rsidRPr="00E577C2" w:rsidRDefault="006B5D9F" w:rsidP="006B5D9F">
      <w:pPr>
        <w:pStyle w:val="Paragrafi"/>
        <w:rPr>
          <w:lang w:val="sq-AL"/>
        </w:rPr>
      </w:pPr>
      <w:r w:rsidRPr="00E577C2">
        <w:rPr>
          <w:lang w:val="sq-AL"/>
        </w:rPr>
        <w:t>4. Llojet e masave disiplinore janë:</w:t>
      </w:r>
    </w:p>
    <w:p w:rsidR="006B5D9F" w:rsidRPr="00E577C2" w:rsidRDefault="006B5D9F" w:rsidP="006B5D9F">
      <w:pPr>
        <w:pStyle w:val="Paragrafi"/>
        <w:rPr>
          <w:lang w:val="sq-AL"/>
        </w:rPr>
      </w:pPr>
      <w:r w:rsidRPr="00E577C2">
        <w:rPr>
          <w:lang w:val="sq-AL"/>
        </w:rPr>
        <w:t>a) Vërejtje me shkrim;</w:t>
      </w:r>
    </w:p>
    <w:p w:rsidR="006B5D9F" w:rsidRPr="00E577C2" w:rsidRDefault="006B5D9F" w:rsidP="006B5D9F">
      <w:pPr>
        <w:pStyle w:val="Paragrafi"/>
        <w:rPr>
          <w:lang w:val="sq-AL"/>
        </w:rPr>
      </w:pPr>
      <w:r w:rsidRPr="00E577C2">
        <w:rPr>
          <w:lang w:val="sq-AL"/>
        </w:rPr>
        <w:t>b) Vërejtje me paralajmërim;</w:t>
      </w:r>
    </w:p>
    <w:p w:rsidR="006B5D9F" w:rsidRPr="00E577C2" w:rsidRDefault="006B5D9F" w:rsidP="006B5D9F">
      <w:pPr>
        <w:pStyle w:val="Paragrafi"/>
        <w:rPr>
          <w:lang w:val="sq-AL"/>
        </w:rPr>
      </w:pPr>
      <w:r w:rsidRPr="00E577C2">
        <w:rPr>
          <w:lang w:val="sq-AL"/>
        </w:rPr>
        <w:t>c) Pezullim nga e drejta për të konkurruar për ngritje në detyrë;</w:t>
      </w:r>
    </w:p>
    <w:p w:rsidR="006B5D9F" w:rsidRPr="00E577C2" w:rsidRDefault="006B5D9F" w:rsidP="006B5D9F">
      <w:pPr>
        <w:pStyle w:val="Paragrafi"/>
        <w:rPr>
          <w:lang w:val="sq-AL"/>
        </w:rPr>
      </w:pPr>
      <w:r w:rsidRPr="00E577C2">
        <w:rPr>
          <w:lang w:val="sq-AL"/>
        </w:rPr>
        <w:t>ç) Largim nga puna.</w:t>
      </w:r>
    </w:p>
    <w:p w:rsidR="006B5D9F" w:rsidRPr="00E577C2" w:rsidRDefault="006B5D9F" w:rsidP="006B5D9F">
      <w:pPr>
        <w:pStyle w:val="Paragrafi"/>
        <w:rPr>
          <w:lang w:val="sq-AL"/>
        </w:rPr>
      </w:pPr>
      <w:r w:rsidRPr="00E577C2">
        <w:rPr>
          <w:lang w:val="sq-AL"/>
        </w:rPr>
        <w:t>5. Masat disiplinore mund të shlyhen, nëse nuk është marrë ndonjë masë tjetër disiplinore, brenda:</w:t>
      </w:r>
    </w:p>
    <w:p w:rsidR="006B5D9F" w:rsidRPr="00E577C2" w:rsidRDefault="006B5D9F" w:rsidP="006B5D9F">
      <w:pPr>
        <w:pStyle w:val="Paragrafi"/>
        <w:rPr>
          <w:lang w:val="sq-AL"/>
        </w:rPr>
      </w:pPr>
      <w:r w:rsidRPr="00E577C2">
        <w:rPr>
          <w:lang w:val="sq-AL"/>
        </w:rPr>
        <w:t>a) 1 (një) viti, nga data e dhënies së tyre, për shkronjat “a” e “b” të pikës 4 të këtij neni;</w:t>
      </w:r>
    </w:p>
    <w:p w:rsidR="006B5D9F" w:rsidRPr="00E577C2" w:rsidRDefault="006B5D9F" w:rsidP="006B5D9F">
      <w:pPr>
        <w:pStyle w:val="Paragrafi"/>
        <w:rPr>
          <w:lang w:val="sq-AL"/>
        </w:rPr>
      </w:pPr>
      <w:r w:rsidRPr="00E577C2">
        <w:rPr>
          <w:lang w:val="sq-AL"/>
        </w:rPr>
        <w:t>b) 3 (tre) vjetësh, nga data e dhënies së tyre, për shkronjën “c” të pikës 4 të këtij neni.</w:t>
      </w:r>
    </w:p>
    <w:p w:rsidR="006B5D9F" w:rsidRPr="00E577C2" w:rsidRDefault="006B5D9F" w:rsidP="006B5D9F">
      <w:pPr>
        <w:pStyle w:val="Paragrafi"/>
        <w:rPr>
          <w:lang w:val="sq-AL"/>
        </w:rPr>
      </w:pPr>
      <w:r w:rsidRPr="00E577C2">
        <w:rPr>
          <w:lang w:val="sq-AL"/>
        </w:rPr>
        <w:t>Masat disiplinore të shlyera hiqen nga dosja vetjake e punonjësit.</w:t>
      </w:r>
    </w:p>
    <w:p w:rsidR="006B5D9F" w:rsidRPr="00E577C2" w:rsidRDefault="006B5D9F" w:rsidP="006B5D9F">
      <w:pPr>
        <w:pStyle w:val="Paragrafi"/>
        <w:rPr>
          <w:lang w:val="sq-AL"/>
        </w:rPr>
      </w:pPr>
      <w:r w:rsidRPr="00E577C2">
        <w:rPr>
          <w:lang w:val="sq-AL"/>
        </w:rPr>
        <w:t>6. Ankesat ndaj vendimeve për dhënien e masave disiplinore paraqiten në komisionin e ngritur nga Ministri i Punës, Çështjeve Sociale dhe Shanseve të Barabarta, brenda 30 (tridhjetë) ditëve pune nga data e komunikimit të vendimit. Drejtori i Përgjithshëm ankimohet pranë Kryeministrit.</w:t>
      </w:r>
    </w:p>
    <w:p w:rsidR="006B5D9F" w:rsidRPr="00E577C2" w:rsidRDefault="006B5D9F" w:rsidP="006B5D9F">
      <w:pPr>
        <w:pStyle w:val="Paragrafi"/>
        <w:rPr>
          <w:lang w:val="sq-AL"/>
        </w:rPr>
      </w:pPr>
    </w:p>
    <w:p w:rsidR="006B5D9F" w:rsidRPr="00E577C2" w:rsidRDefault="006B5D9F" w:rsidP="006B5D9F">
      <w:pPr>
        <w:pStyle w:val="NeniNr"/>
        <w:keepNext w:val="0"/>
        <w:rPr>
          <w:lang w:val="sq-AL"/>
        </w:rPr>
      </w:pPr>
      <w:r w:rsidRPr="00E577C2">
        <w:rPr>
          <w:lang w:val="sq-AL"/>
        </w:rPr>
        <w:t>Neni 19</w:t>
      </w:r>
    </w:p>
    <w:p w:rsidR="006B5D9F" w:rsidRPr="00E577C2" w:rsidRDefault="006B5D9F" w:rsidP="006B5D9F">
      <w:pPr>
        <w:pStyle w:val="NeniTitull"/>
        <w:keepNext w:val="0"/>
        <w:rPr>
          <w:lang w:val="sq-AL"/>
        </w:rPr>
      </w:pPr>
      <w:r w:rsidRPr="00E577C2">
        <w:rPr>
          <w:lang w:val="sq-AL"/>
        </w:rPr>
        <w:t>Marrëdhëniet e Shërbimit Social Shtetëror me Ministrinë e Punës, Çështjeve Sociale dhe Shanseve të Barabarta</w:t>
      </w:r>
    </w:p>
    <w:p w:rsidR="006B5D9F" w:rsidRPr="00E577C2" w:rsidRDefault="006B5D9F" w:rsidP="006B5D9F">
      <w:pPr>
        <w:pStyle w:val="Paragrafi"/>
        <w:rPr>
          <w:lang w:val="sq-AL"/>
        </w:rPr>
      </w:pPr>
    </w:p>
    <w:p w:rsidR="006B5D9F" w:rsidRPr="00E577C2" w:rsidRDefault="006B5D9F" w:rsidP="006B5D9F">
      <w:pPr>
        <w:pStyle w:val="Paragrafi"/>
        <w:rPr>
          <w:lang w:val="sq-AL"/>
        </w:rPr>
      </w:pPr>
      <w:r w:rsidRPr="00E577C2">
        <w:rPr>
          <w:lang w:val="sq-AL"/>
        </w:rPr>
        <w:t>1. Ministri i Punës, Çështjeve Sociale dhe Shanseve të Barabarta, ushtron kontroll në veprimtarinë e Shërbimit Social Shtetëror.</w:t>
      </w:r>
    </w:p>
    <w:p w:rsidR="006B5D9F" w:rsidRPr="00E577C2" w:rsidRDefault="006B5D9F" w:rsidP="006B5D9F">
      <w:pPr>
        <w:pStyle w:val="Paragrafi"/>
        <w:rPr>
          <w:lang w:val="sq-AL"/>
        </w:rPr>
      </w:pPr>
      <w:r w:rsidRPr="00E577C2">
        <w:rPr>
          <w:lang w:val="sq-AL"/>
        </w:rPr>
        <w:t xml:space="preserve"> 2. Drejtori i Përgjithshëm i SHSSH-së raporton në strukturën politikëbërëse për çështjet e ndihmës ekonomike dhe shërbimet sociale për:</w:t>
      </w:r>
    </w:p>
    <w:p w:rsidR="006B5D9F" w:rsidRPr="00E577C2" w:rsidRDefault="006B5D9F" w:rsidP="006B5D9F">
      <w:pPr>
        <w:pStyle w:val="Paragrafi"/>
        <w:rPr>
          <w:lang w:val="sq-AL"/>
        </w:rPr>
      </w:pPr>
      <w:r w:rsidRPr="00E577C2">
        <w:rPr>
          <w:lang w:val="sq-AL"/>
        </w:rPr>
        <w:t>a) statusin, ecurinë e zbatimit të buxhetit, bilancin financiar, efikasitetin, rezultatet e veprimtarisë së këtij institucioni dhe programet e zbatuara apo që janë në vazhdim;</w:t>
      </w:r>
    </w:p>
    <w:p w:rsidR="006B5D9F" w:rsidRPr="00E577C2" w:rsidRDefault="006B5D9F" w:rsidP="006B5D9F">
      <w:pPr>
        <w:pStyle w:val="Paragrafi"/>
        <w:rPr>
          <w:lang w:val="sq-AL"/>
        </w:rPr>
      </w:pPr>
      <w:r w:rsidRPr="00E577C2">
        <w:rPr>
          <w:lang w:val="sq-AL"/>
        </w:rPr>
        <w:t>b) mbledhjen dhe përpunimin e evidencave statistikore për nivelin qendror, rajonal dhe atë vendor;</w:t>
      </w:r>
    </w:p>
    <w:p w:rsidR="006B5D9F" w:rsidRPr="00E577C2" w:rsidRDefault="006B5D9F" w:rsidP="006B5D9F">
      <w:pPr>
        <w:pStyle w:val="Paragrafi"/>
        <w:rPr>
          <w:lang w:val="sq-AL"/>
        </w:rPr>
      </w:pPr>
      <w:r w:rsidRPr="00E577C2">
        <w:rPr>
          <w:lang w:val="sq-AL"/>
        </w:rPr>
        <w:lastRenderedPageBreak/>
        <w:t>c) propozimet për përmirësime dhe ndryshime në legjislacion, si dhe për çdo nismë për rregullore organizative dhe funksionimi, në nivel qendror e vendor, projekte, studime e bashkëpunime në fushën e ndihmës ekonomike dhe të shërbimeve sociale.</w:t>
      </w:r>
    </w:p>
    <w:p w:rsidR="006B5D9F" w:rsidRPr="00E577C2" w:rsidRDefault="006B5D9F" w:rsidP="006B5D9F">
      <w:pPr>
        <w:pStyle w:val="Paragrafi"/>
        <w:rPr>
          <w:lang w:val="sq-AL"/>
        </w:rPr>
      </w:pPr>
      <w:r w:rsidRPr="00E577C2">
        <w:rPr>
          <w:lang w:val="sq-AL"/>
        </w:rPr>
        <w:t xml:space="preserve">3. Drejtoria e Përgjithshme e Shërbimit Social Shtetëror paraqet në Ministrinë e Punës, Çështjeve Sociale dhe Shanseve të Barabarta, propozimet për projektbuxhetin.            </w:t>
      </w:r>
    </w:p>
    <w:p w:rsidR="006B5D9F" w:rsidRPr="00E577C2" w:rsidRDefault="006B5D9F" w:rsidP="006B5D9F">
      <w:pPr>
        <w:pStyle w:val="Paragrafi"/>
        <w:rPr>
          <w:lang w:val="sq-AL"/>
        </w:rPr>
      </w:pPr>
      <w:r w:rsidRPr="00E577C2">
        <w:rPr>
          <w:lang w:val="sq-AL"/>
        </w:rPr>
        <w:t>4. Drejtoria e Përgjithshme e Shërbimit Social Shtetëror paraqet brenda 3-mujorit të parë të vitit pasardhës, te Ministri i Punës, Çështjeve Sociale dhe Shanseve të Barabarta, raportin vjetor të SHSSH-së, i cili duhet të përmbajë:</w:t>
      </w:r>
    </w:p>
    <w:p w:rsidR="006B5D9F" w:rsidRPr="00E577C2" w:rsidRDefault="006B5D9F" w:rsidP="006B5D9F">
      <w:pPr>
        <w:pStyle w:val="Paragrafi"/>
        <w:rPr>
          <w:lang w:val="sq-AL"/>
        </w:rPr>
      </w:pPr>
      <w:r w:rsidRPr="00E577C2">
        <w:rPr>
          <w:lang w:val="sq-AL"/>
        </w:rPr>
        <w:t>a) veprimtarinë vjetore të SHSSH-së për detyrat e përcaktuara në ligjin nr.9355, datë 10.3.2005 “Për ndihmën ekonomike dhe shërbimet shoqërore”, të ndryshuar, dhe aktet nënligjore në zbatim të tij;</w:t>
      </w:r>
    </w:p>
    <w:p w:rsidR="006B5D9F" w:rsidRPr="00E577C2" w:rsidRDefault="006B5D9F" w:rsidP="006B5D9F">
      <w:pPr>
        <w:pStyle w:val="Paragrafi"/>
        <w:rPr>
          <w:lang w:val="sq-AL"/>
        </w:rPr>
      </w:pPr>
      <w:r w:rsidRPr="00E577C2">
        <w:rPr>
          <w:lang w:val="sq-AL"/>
        </w:rPr>
        <w:t>b) personelin e SHSSH-së;</w:t>
      </w:r>
    </w:p>
    <w:p w:rsidR="006B5D9F" w:rsidRPr="00E577C2" w:rsidRDefault="006B5D9F" w:rsidP="006B5D9F">
      <w:pPr>
        <w:pStyle w:val="Paragrafi"/>
        <w:rPr>
          <w:lang w:val="sq-AL"/>
        </w:rPr>
      </w:pPr>
      <w:r w:rsidRPr="00E577C2">
        <w:rPr>
          <w:lang w:val="sq-AL"/>
        </w:rPr>
        <w:t>c) statistikat e përpunuara gjatë vitit për situatën e zbatimit të skemës së ndihmës ekonomike dhe shërbimeve shoqërore;</w:t>
      </w:r>
    </w:p>
    <w:p w:rsidR="006B5D9F" w:rsidRPr="00E577C2" w:rsidRDefault="006B5D9F" w:rsidP="006B5D9F">
      <w:pPr>
        <w:pStyle w:val="Paragrafi"/>
        <w:rPr>
          <w:lang w:val="sq-AL"/>
        </w:rPr>
      </w:pPr>
      <w:r w:rsidRPr="00E577C2">
        <w:rPr>
          <w:lang w:val="sq-AL"/>
        </w:rPr>
        <w:t>ç) të dhëna të tjera, që lidhen me aspektet e zbatimit të skemës së ndihmës ekonomike dhe shërbimeve shoqërore, të cilat gjykohen të nevojshme nga Ministri dhe Drejtori i Përgjithshëm i SHSSH-së.”.</w:t>
      </w:r>
    </w:p>
    <w:p w:rsidR="006B5D9F" w:rsidRPr="00E577C2" w:rsidRDefault="006B5D9F" w:rsidP="006B5D9F">
      <w:pPr>
        <w:pStyle w:val="Paragrafi"/>
        <w:rPr>
          <w:lang w:val="sq-AL"/>
        </w:rPr>
      </w:pPr>
      <w:r w:rsidRPr="00E577C2">
        <w:rPr>
          <w:lang w:val="sq-AL"/>
        </w:rPr>
        <w:t>Ky vendim hyn në fuqi pas botimit në Fletoren Zyrtare.</w:t>
      </w:r>
    </w:p>
    <w:p w:rsidR="006B5D9F" w:rsidRPr="00333506" w:rsidRDefault="006B5D9F" w:rsidP="006B5D9F">
      <w:pPr>
        <w:pStyle w:val="Paragrafi"/>
        <w:rPr>
          <w:sz w:val="12"/>
          <w:lang w:val="sq-AL"/>
        </w:rPr>
      </w:pPr>
    </w:p>
    <w:p w:rsidR="006B5D9F" w:rsidRPr="00E577C2" w:rsidRDefault="006B5D9F" w:rsidP="006B5D9F">
      <w:pPr>
        <w:pStyle w:val="Autoriteti"/>
        <w:keepNext w:val="0"/>
        <w:rPr>
          <w:lang w:val="sq-AL"/>
        </w:rPr>
      </w:pPr>
      <w:r w:rsidRPr="00E577C2">
        <w:rPr>
          <w:lang w:val="sq-AL"/>
        </w:rPr>
        <w:t>KRYEMINISTRI</w:t>
      </w:r>
    </w:p>
    <w:p w:rsidR="00477590" w:rsidRDefault="006B5D9F" w:rsidP="006B5D9F">
      <w:pPr>
        <w:pStyle w:val="AutoritetiEmer"/>
      </w:pPr>
      <w:r w:rsidRPr="00E577C2">
        <w:t>Sali Berisha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FD61A58"/>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1408EAA2"/>
    <w:lvl w:ilvl="0">
      <w:start w:val="1"/>
      <w:numFmt w:val="decimal"/>
      <w:lvlText w:val="%1."/>
      <w:lvlJc w:val="left"/>
      <w:pPr>
        <w:tabs>
          <w:tab w:val="num" w:pos="1492"/>
        </w:tabs>
        <w:ind w:left="1492" w:hanging="360"/>
      </w:pPr>
    </w:lvl>
  </w:abstractNum>
  <w:abstractNum w:abstractNumId="2">
    <w:nsid w:val="FFFFFF7D"/>
    <w:multiLevelType w:val="singleLevel"/>
    <w:tmpl w:val="FAEE3532"/>
    <w:lvl w:ilvl="0">
      <w:start w:val="1"/>
      <w:numFmt w:val="decimal"/>
      <w:lvlText w:val="%1."/>
      <w:lvlJc w:val="left"/>
      <w:pPr>
        <w:tabs>
          <w:tab w:val="num" w:pos="1209"/>
        </w:tabs>
        <w:ind w:left="1209" w:hanging="360"/>
      </w:pPr>
    </w:lvl>
  </w:abstractNum>
  <w:abstractNum w:abstractNumId="3">
    <w:nsid w:val="FFFFFF7E"/>
    <w:multiLevelType w:val="singleLevel"/>
    <w:tmpl w:val="3DDA55F4"/>
    <w:lvl w:ilvl="0">
      <w:start w:val="1"/>
      <w:numFmt w:val="decimal"/>
      <w:lvlText w:val="%1."/>
      <w:lvlJc w:val="left"/>
      <w:pPr>
        <w:tabs>
          <w:tab w:val="num" w:pos="926"/>
        </w:tabs>
        <w:ind w:left="926" w:hanging="360"/>
      </w:pPr>
    </w:lvl>
  </w:abstractNum>
  <w:abstractNum w:abstractNumId="4">
    <w:nsid w:val="FFFFFF7F"/>
    <w:multiLevelType w:val="singleLevel"/>
    <w:tmpl w:val="B02055D4"/>
    <w:lvl w:ilvl="0">
      <w:start w:val="1"/>
      <w:numFmt w:val="decimal"/>
      <w:lvlText w:val="%1."/>
      <w:lvlJc w:val="left"/>
      <w:pPr>
        <w:tabs>
          <w:tab w:val="num" w:pos="643"/>
        </w:tabs>
        <w:ind w:left="643" w:hanging="360"/>
      </w:pPr>
    </w:lvl>
  </w:abstractNum>
  <w:abstractNum w:abstractNumId="5">
    <w:nsid w:val="FFFFFF80"/>
    <w:multiLevelType w:val="singleLevel"/>
    <w:tmpl w:val="9822D26E"/>
    <w:lvl w:ilvl="0">
      <w:start w:val="1"/>
      <w:numFmt w:val="bullet"/>
      <w:lvlText w:val=""/>
      <w:lvlJc w:val="left"/>
      <w:pPr>
        <w:tabs>
          <w:tab w:val="num" w:pos="1492"/>
        </w:tabs>
        <w:ind w:left="1492" w:hanging="360"/>
      </w:pPr>
      <w:rPr>
        <w:rFonts w:ascii="Symbol" w:hAnsi="Symbol" w:cs="Symbol" w:hint="default"/>
      </w:rPr>
    </w:lvl>
  </w:abstractNum>
  <w:abstractNum w:abstractNumId="6">
    <w:nsid w:val="FFFFFF81"/>
    <w:multiLevelType w:val="singleLevel"/>
    <w:tmpl w:val="66EA7D48"/>
    <w:lvl w:ilvl="0">
      <w:start w:val="1"/>
      <w:numFmt w:val="bullet"/>
      <w:lvlText w:val=""/>
      <w:lvlJc w:val="left"/>
      <w:pPr>
        <w:tabs>
          <w:tab w:val="num" w:pos="1209"/>
        </w:tabs>
        <w:ind w:left="1209" w:hanging="360"/>
      </w:pPr>
      <w:rPr>
        <w:rFonts w:ascii="Symbol" w:hAnsi="Symbol" w:cs="Symbol" w:hint="default"/>
      </w:rPr>
    </w:lvl>
  </w:abstractNum>
  <w:abstractNum w:abstractNumId="7">
    <w:nsid w:val="FFFFFF82"/>
    <w:multiLevelType w:val="singleLevel"/>
    <w:tmpl w:val="88D24A6C"/>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4D227FD0"/>
    <w:lvl w:ilvl="0">
      <w:start w:val="1"/>
      <w:numFmt w:val="decimal"/>
      <w:lvlText w:val="%1."/>
      <w:lvlJc w:val="left"/>
      <w:pPr>
        <w:tabs>
          <w:tab w:val="num" w:pos="360"/>
        </w:tabs>
        <w:ind w:left="360" w:hanging="360"/>
      </w:pPr>
    </w:lvl>
  </w:abstractNum>
  <w:abstractNum w:abstractNumId="10">
    <w:nsid w:val="FFFFFF89"/>
    <w:multiLevelType w:val="singleLevel"/>
    <w:tmpl w:val="D842EE7C"/>
    <w:lvl w:ilvl="0">
      <w:start w:val="1"/>
      <w:numFmt w:val="bullet"/>
      <w:lvlText w:val=""/>
      <w:lvlJc w:val="left"/>
      <w:pPr>
        <w:tabs>
          <w:tab w:val="num" w:pos="360"/>
        </w:tabs>
        <w:ind w:left="360" w:hanging="360"/>
      </w:pPr>
      <w:rPr>
        <w:rFonts w:ascii="Symbol" w:hAnsi="Symbol" w:cs="Symbol" w:hint="default"/>
      </w:rPr>
    </w:lvl>
  </w:abstractNum>
  <w:num w:numId="1">
    <w:abstractNumId w:val="8"/>
  </w:num>
  <w:num w:numId="2">
    <w:abstractNumId w:val="8"/>
  </w:num>
  <w:num w:numId="3">
    <w:abstractNumId w:val="10"/>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5D9F"/>
    <w:rsid w:val="000277EF"/>
    <w:rsid w:val="000C2ABA"/>
    <w:rsid w:val="00142F5D"/>
    <w:rsid w:val="001D4B57"/>
    <w:rsid w:val="00443285"/>
    <w:rsid w:val="00477590"/>
    <w:rsid w:val="004A533F"/>
    <w:rsid w:val="006A72AE"/>
    <w:rsid w:val="006B5D9F"/>
    <w:rsid w:val="00753B45"/>
    <w:rsid w:val="007F6793"/>
    <w:rsid w:val="00802AED"/>
    <w:rsid w:val="008759F1"/>
    <w:rsid w:val="008A6BB5"/>
    <w:rsid w:val="00946BB9"/>
    <w:rsid w:val="009E2982"/>
    <w:rsid w:val="00A020A7"/>
    <w:rsid w:val="00AD7F1E"/>
    <w:rsid w:val="00B24908"/>
    <w:rsid w:val="00B80BE6"/>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8273D75-E040-443A-84CD-307B7A66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D9F"/>
    <w:rPr>
      <w:rFonts w:ascii="Times New Roman" w:eastAsia="MS Mincho" w:hAnsi="Times New Roman"/>
      <w:sz w:val="24"/>
      <w:szCs w:val="24"/>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uiPriority w:val="99"/>
    <w:rsid w:val="000277EF"/>
    <w:rPr>
      <w:rFonts w:ascii="CG Times" w:eastAsia="Times New Roman" w:hAnsi="CG Times"/>
      <w:sz w:val="22"/>
      <w:lang w:val="en-GB"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character" w:customStyle="1" w:styleId="AutoritetiChar">
    <w:name w:val="Autoriteti Char"/>
    <w:basedOn w:val="DefaultParagraphFont"/>
    <w:link w:val="Autoriteti"/>
    <w:rsid w:val="006B5D9F"/>
    <w:rPr>
      <w:rFonts w:ascii="CG Times" w:eastAsia="Times New Roman" w:hAnsi="CG Times" w:cs="Times New Roman"/>
      <w:caps/>
      <w:sz w:val="22"/>
      <w:szCs w:val="22"/>
      <w:lang w:val="en-GB"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uiPriority w:val="99"/>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uiPriority w:val="99"/>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customStyle="1" w:styleId="NumriDataChar">
    <w:name w:val="Numri_Data Char"/>
    <w:basedOn w:val="DefaultParagraphFont"/>
    <w:link w:val="NumriData"/>
    <w:locked/>
    <w:rsid w:val="006B5D9F"/>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character" w:customStyle="1" w:styleId="ParagrafiChar">
    <w:name w:val="Paragrafi Char"/>
    <w:basedOn w:val="DefaultParagraphFont"/>
    <w:link w:val="Paragrafi"/>
    <w:locked/>
    <w:rsid w:val="006B5D9F"/>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uiPriority w:val="99"/>
    <w:rsid w:val="000277EF"/>
    <w:rPr>
      <w:rFonts w:ascii="Arial" w:eastAsia="Times New Roman" w:hAnsi="Arial" w:cs="Arial"/>
      <w:bCs/>
      <w:kern w:val="32"/>
      <w:sz w:val="48"/>
      <w:szCs w:val="32"/>
      <w:lang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val="en-GB"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VENDOSIChar">
    <w:name w:val="VENDOSI Char"/>
    <w:basedOn w:val="DefaultParagraphFont"/>
    <w:link w:val="VENDOSI"/>
    <w:locked/>
    <w:rsid w:val="006B5D9F"/>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mediumtext1">
    <w:name w:val="medium_text1"/>
    <w:basedOn w:val="DefaultParagraphFont"/>
    <w:uiPriority w:val="99"/>
    <w:rsid w:val="006B5D9F"/>
    <w:rPr>
      <w:sz w:val="17"/>
      <w:szCs w:val="17"/>
    </w:rPr>
  </w:style>
  <w:style w:type="paragraph" w:customStyle="1" w:styleId="MediumGrid1-Accent21">
    <w:name w:val="Medium Grid 1 - Accent 21"/>
    <w:basedOn w:val="Normal"/>
    <w:uiPriority w:val="99"/>
    <w:rsid w:val="006B5D9F"/>
    <w:pPr>
      <w:ind w:left="720"/>
    </w:pPr>
    <w:rPr>
      <w:sz w:val="20"/>
      <w:szCs w:val="20"/>
    </w:rPr>
  </w:style>
  <w:style w:type="paragraph" w:customStyle="1" w:styleId="xl22">
    <w:name w:val="xl22"/>
    <w:basedOn w:val="Normal"/>
    <w:uiPriority w:val="99"/>
    <w:rsid w:val="006B5D9F"/>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6B5D9F"/>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6B5D9F"/>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6B5D9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6B5D9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6B5D9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6B5D9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6B5D9F"/>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6B5D9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6B5D9F"/>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6B5D9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6B5D9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6B5D9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6B5D9F"/>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6B5D9F"/>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6B5D9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6B5D9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6B5D9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6B5D9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6B5D9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6B5D9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6B5D9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6B5D9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6B5D9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6B5D9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6B5D9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msolistparagraphcxsplast">
    <w:name w:val="msolistparagraphcxsplast"/>
    <w:basedOn w:val="Normal"/>
    <w:uiPriority w:val="99"/>
    <w:rsid w:val="006B5D9F"/>
    <w:pPr>
      <w:spacing w:before="100" w:beforeAutospacing="1" w:after="100" w:afterAutospacing="1"/>
    </w:pPr>
  </w:style>
  <w:style w:type="paragraph" w:customStyle="1" w:styleId="NoSpacing1">
    <w:name w:val="No Spacing1"/>
    <w:basedOn w:val="Normal"/>
    <w:uiPriority w:val="99"/>
    <w:rsid w:val="006B5D9F"/>
  </w:style>
  <w:style w:type="paragraph" w:customStyle="1" w:styleId="MediumGrid2-Accent21">
    <w:name w:val="Medium Grid 2 - Accent 21"/>
    <w:basedOn w:val="Normal"/>
    <w:next w:val="Normal"/>
    <w:link w:val="MediumGrid2-Accent2Char"/>
    <w:uiPriority w:val="99"/>
    <w:rsid w:val="006B5D9F"/>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6B5D9F"/>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6B5D9F"/>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6B5D9F"/>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6B5D9F"/>
    <w:rPr>
      <w:i/>
      <w:iCs/>
    </w:rPr>
  </w:style>
  <w:style w:type="character" w:customStyle="1" w:styleId="IntenseEmphasis1">
    <w:name w:val="Intense Emphasis1"/>
    <w:uiPriority w:val="99"/>
    <w:rsid w:val="006B5D9F"/>
    <w:rPr>
      <w:b/>
      <w:bCs/>
    </w:rPr>
  </w:style>
  <w:style w:type="character" w:customStyle="1" w:styleId="SubtleReference1">
    <w:name w:val="Subtle Reference1"/>
    <w:uiPriority w:val="99"/>
    <w:rsid w:val="006B5D9F"/>
    <w:rPr>
      <w:smallCaps/>
    </w:rPr>
  </w:style>
  <w:style w:type="character" w:customStyle="1" w:styleId="IntenseReference1">
    <w:name w:val="Intense Reference1"/>
    <w:uiPriority w:val="99"/>
    <w:rsid w:val="006B5D9F"/>
    <w:rPr>
      <w:smallCaps/>
      <w:spacing w:val="5"/>
      <w:u w:val="single"/>
    </w:rPr>
  </w:style>
  <w:style w:type="character" w:customStyle="1" w:styleId="BookTitle1">
    <w:name w:val="Book Title1"/>
    <w:uiPriority w:val="99"/>
    <w:rsid w:val="006B5D9F"/>
    <w:rPr>
      <w:i/>
      <w:iCs/>
      <w:smallCaps/>
      <w:spacing w:val="5"/>
    </w:rPr>
  </w:style>
  <w:style w:type="character" w:customStyle="1" w:styleId="HeaderChar">
    <w:name w:val="Header Char"/>
    <w:basedOn w:val="DefaultParagraphFont"/>
    <w:link w:val="Header"/>
    <w:uiPriority w:val="99"/>
    <w:semiHidden/>
    <w:rsid w:val="006B5D9F"/>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6B5D9F"/>
    <w:pPr>
      <w:tabs>
        <w:tab w:val="center" w:pos="4680"/>
        <w:tab w:val="right" w:pos="9360"/>
      </w:tabs>
    </w:pPr>
  </w:style>
  <w:style w:type="paragraph" w:styleId="NormalWeb">
    <w:name w:val="Normal (Web)"/>
    <w:basedOn w:val="Normal"/>
    <w:uiPriority w:val="99"/>
    <w:rsid w:val="006B5D9F"/>
    <w:pPr>
      <w:spacing w:before="100" w:beforeAutospacing="1" w:after="100" w:afterAutospacing="1"/>
    </w:pPr>
  </w:style>
  <w:style w:type="paragraph" w:customStyle="1" w:styleId="xl65">
    <w:name w:val="xl65"/>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6B5D9F"/>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6B5D9F"/>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6B5D9F"/>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6B5D9F"/>
    <w:pPr>
      <w:shd w:val="clear" w:color="000000" w:fill="FFFFFF"/>
      <w:spacing w:before="100" w:beforeAutospacing="1" w:after="100" w:afterAutospacing="1"/>
      <w:textAlignment w:val="center"/>
    </w:pPr>
  </w:style>
  <w:style w:type="paragraph" w:customStyle="1" w:styleId="xl71">
    <w:name w:val="xl71"/>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6B5D9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6B5D9F"/>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6B5D9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6B5D9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6B5D9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6B5D9F"/>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6B5D9F"/>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6B5D9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6B5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6B5D9F"/>
    <w:rPr>
      <w:sz w:val="20"/>
      <w:szCs w:val="20"/>
    </w:rPr>
  </w:style>
  <w:style w:type="paragraph" w:customStyle="1" w:styleId="style-standard-ouvrage">
    <w:name w:val="style-standard-ouvrage"/>
    <w:basedOn w:val="Normal"/>
    <w:uiPriority w:val="99"/>
    <w:rsid w:val="006B5D9F"/>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6B5D9F"/>
    <w:pPr>
      <w:spacing w:before="100" w:beforeAutospacing="1" w:after="100" w:afterAutospacing="1"/>
    </w:pPr>
    <w:rPr>
      <w:lang w:val="it-IT" w:eastAsia="it-IT"/>
    </w:rPr>
  </w:style>
  <w:style w:type="character" w:customStyle="1" w:styleId="hps">
    <w:name w:val="hps"/>
    <w:basedOn w:val="DefaultParagraphFont"/>
    <w:uiPriority w:val="99"/>
    <w:rsid w:val="006B5D9F"/>
  </w:style>
  <w:style w:type="character" w:customStyle="1" w:styleId="longtext">
    <w:name w:val="long_text"/>
    <w:basedOn w:val="DefaultParagraphFont"/>
    <w:uiPriority w:val="99"/>
    <w:rsid w:val="006B5D9F"/>
  </w:style>
  <w:style w:type="character" w:customStyle="1" w:styleId="FootnoteTextChar">
    <w:name w:val="Footnote Text Char"/>
    <w:basedOn w:val="DefaultParagraphFont"/>
    <w:link w:val="FootnoteText"/>
    <w:uiPriority w:val="99"/>
    <w:semiHidden/>
    <w:rsid w:val="006B5D9F"/>
    <w:rPr>
      <w:rFonts w:ascii="Times New Roman" w:eastAsia="MS Mincho" w:hAnsi="Times New Roman" w:cs="Times New Roman"/>
      <w:sz w:val="20"/>
      <w:szCs w:val="20"/>
      <w:lang w:val="sq-AL" w:bidi="ar-SA"/>
    </w:rPr>
  </w:style>
  <w:style w:type="paragraph" w:styleId="FootnoteText">
    <w:name w:val="footnote text"/>
    <w:basedOn w:val="Normal"/>
    <w:link w:val="FootnoteTextChar"/>
    <w:uiPriority w:val="99"/>
    <w:semiHidden/>
    <w:rsid w:val="006B5D9F"/>
    <w:rPr>
      <w:sz w:val="20"/>
      <w:szCs w:val="20"/>
      <w:lang w:val="sq-AL"/>
    </w:rPr>
  </w:style>
  <w:style w:type="character" w:customStyle="1" w:styleId="apple-style-span">
    <w:name w:val="apple-style-span"/>
    <w:basedOn w:val="DefaultParagraphFont"/>
    <w:uiPriority w:val="99"/>
    <w:rsid w:val="006B5D9F"/>
  </w:style>
  <w:style w:type="character" w:customStyle="1" w:styleId="apple-converted-space">
    <w:name w:val="apple-converted-space"/>
    <w:basedOn w:val="DefaultParagraphFont"/>
    <w:uiPriority w:val="99"/>
    <w:rsid w:val="006B5D9F"/>
  </w:style>
  <w:style w:type="character" w:customStyle="1" w:styleId="BalloonTextChar">
    <w:name w:val="Balloon Text Char"/>
    <w:basedOn w:val="DefaultParagraphFont"/>
    <w:link w:val="BalloonText"/>
    <w:uiPriority w:val="99"/>
    <w:semiHidden/>
    <w:rsid w:val="006B5D9F"/>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6B5D9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2019-03-19T14:58:00Z</dcterms:created>
  <dcterms:modified xsi:type="dcterms:W3CDTF">2019-03-19T14:58:00Z</dcterms:modified>
</cp:coreProperties>
</file>