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60A7" w:rsidRPr="00316DA7" w:rsidRDefault="004060A7" w:rsidP="004060A7">
      <w:pPr>
        <w:pStyle w:val="Akti"/>
        <w:keepNext w:val="0"/>
        <w:rPr>
          <w:lang w:val="sq-AL"/>
        </w:rPr>
      </w:pPr>
      <w:bookmarkStart w:id="0" w:name="_GoBack"/>
      <w:bookmarkEnd w:id="0"/>
      <w:r w:rsidRPr="00316DA7">
        <w:rPr>
          <w:lang w:val="sq-AL"/>
        </w:rPr>
        <w:t>VENDIM</w:t>
      </w:r>
    </w:p>
    <w:p w:rsidR="004060A7" w:rsidRPr="00316DA7" w:rsidRDefault="004060A7" w:rsidP="004060A7">
      <w:pPr>
        <w:pStyle w:val="NumriData"/>
        <w:keepNext w:val="0"/>
        <w:rPr>
          <w:lang w:val="sq-AL"/>
        </w:rPr>
      </w:pPr>
      <w:r w:rsidRPr="00316DA7">
        <w:rPr>
          <w:lang w:val="sq-AL"/>
        </w:rPr>
        <w:t>Nr.714, datë 20.10.2011</w:t>
      </w:r>
    </w:p>
    <w:p w:rsidR="004060A7" w:rsidRPr="00316DA7" w:rsidRDefault="004060A7" w:rsidP="004060A7">
      <w:pPr>
        <w:pStyle w:val="Titulli"/>
        <w:keepNext w:val="0"/>
        <w:rPr>
          <w:lang w:val="sq-AL"/>
        </w:rPr>
      </w:pPr>
      <w:r w:rsidRPr="00316DA7">
        <w:rPr>
          <w:lang w:val="sq-AL"/>
        </w:rPr>
        <w:t> </w:t>
      </w:r>
      <w:r w:rsidRPr="00316DA7">
        <w:rPr>
          <w:lang w:val="sq-AL"/>
        </w:rPr>
        <w:br/>
        <w:t xml:space="preserve">PËR KALIMIN E PËRGJEGJËSISË SË ADMINISTRIMIT, NGA MINISTRIA E PUNËVE PUBLIKE </w:t>
      </w:r>
      <w:r>
        <w:rPr>
          <w:lang w:val="sq-AL"/>
        </w:rPr>
        <w:t>DHE TRANSPORTIT TE MINISTRIA </w:t>
      </w:r>
      <w:r w:rsidRPr="00316DA7">
        <w:rPr>
          <w:lang w:val="sq-AL"/>
        </w:rPr>
        <w:t>E DREJTËSISË, TË SIPËRFAQES 46 266 M², NË ZONËN KADASTRALE NR.8340, ME NUMËR PASURIE 8/76, DHE PËR NJË NDRYSHIM NË VE</w:t>
      </w:r>
      <w:r>
        <w:rPr>
          <w:lang w:val="sq-AL"/>
        </w:rPr>
        <w:t>NDIMIN NR.120, DATË 4.3.2004</w:t>
      </w:r>
      <w:r w:rsidRPr="00316DA7">
        <w:rPr>
          <w:lang w:val="sq-AL"/>
        </w:rPr>
        <w:t xml:space="preserve"> TË KËSHILLIT</w:t>
      </w:r>
      <w:r>
        <w:rPr>
          <w:lang w:val="sq-AL"/>
        </w:rPr>
        <w:t xml:space="preserve"> TË MINISTRAVE</w:t>
      </w:r>
      <w:r w:rsidRPr="00316DA7">
        <w:rPr>
          <w:lang w:val="sq-AL"/>
        </w:rPr>
        <w:t xml:space="preserve"> “PËR MIR</w:t>
      </w:r>
      <w:r>
        <w:rPr>
          <w:lang w:val="sq-AL"/>
        </w:rPr>
        <w:t xml:space="preserve">ATIMIN E LISTËS SË INVENTARIT </w:t>
      </w:r>
      <w:r w:rsidRPr="00316DA7">
        <w:rPr>
          <w:lang w:val="sq-AL"/>
        </w:rPr>
        <w:t>TË PRONAVE TË PALUAJTSHME SHTETËRORE, TË CILAT</w:t>
      </w:r>
      <w:r>
        <w:rPr>
          <w:lang w:val="sq-AL"/>
        </w:rPr>
        <w:t xml:space="preserve"> </w:t>
      </w:r>
      <w:r w:rsidRPr="00316DA7">
        <w:rPr>
          <w:lang w:val="sq-AL"/>
        </w:rPr>
        <w:t>I KALOJNË NË PËRGJEGJËSI ADMINISTRIMI MINISTRISË</w:t>
      </w:r>
      <w:r>
        <w:rPr>
          <w:lang w:val="sq-AL"/>
        </w:rPr>
        <w:t xml:space="preserve"> </w:t>
      </w:r>
      <w:r w:rsidRPr="00316DA7">
        <w:rPr>
          <w:lang w:val="sq-AL"/>
        </w:rPr>
        <w:t>SË TRANSPORTIT DHE TELEKOMUNIKACIONIT”</w:t>
      </w:r>
    </w:p>
    <w:p w:rsidR="004060A7" w:rsidRPr="00316DA7" w:rsidRDefault="004060A7" w:rsidP="004060A7">
      <w:pPr>
        <w:pStyle w:val="Paragrafi"/>
        <w:rPr>
          <w:lang w:val="sq-AL"/>
        </w:rPr>
      </w:pPr>
    </w:p>
    <w:p w:rsidR="004060A7" w:rsidRPr="00316DA7" w:rsidRDefault="004060A7" w:rsidP="004060A7">
      <w:pPr>
        <w:pStyle w:val="Paragrafi"/>
        <w:rPr>
          <w:lang w:val="sq-AL"/>
        </w:rPr>
      </w:pPr>
      <w:r w:rsidRPr="00316DA7">
        <w:rPr>
          <w:lang w:val="sq-AL"/>
        </w:rPr>
        <w:t>Në mbështetje të nenit 100 të Ku</w:t>
      </w:r>
      <w:r>
        <w:rPr>
          <w:lang w:val="sq-AL"/>
        </w:rPr>
        <w:t>shtetutës dhe të neneve 13 e 15 shkronja “c”</w:t>
      </w:r>
      <w:r w:rsidRPr="00316DA7">
        <w:rPr>
          <w:lang w:val="sq-AL"/>
        </w:rPr>
        <w:t xml:space="preserve"> të ligjit nr.8743, datë 22.2.2001 “Për pronat e paluajtshme të shtetit”, të ndryshuar, me propozimin e Ministrit të Drejtësisë dhe të Ministrit të Punëve Publike dhe Transportit, Këshilli i Ministrave</w:t>
      </w:r>
    </w:p>
    <w:p w:rsidR="004060A7" w:rsidRPr="00316DA7" w:rsidRDefault="004060A7" w:rsidP="004060A7">
      <w:pPr>
        <w:pStyle w:val="Paragrafi"/>
        <w:rPr>
          <w:lang w:val="sq-AL"/>
        </w:rPr>
      </w:pPr>
    </w:p>
    <w:p w:rsidR="004060A7" w:rsidRPr="00316DA7" w:rsidRDefault="004060A7" w:rsidP="004060A7">
      <w:pPr>
        <w:pStyle w:val="VENDOSI"/>
        <w:keepNext w:val="0"/>
        <w:rPr>
          <w:lang w:val="sq-AL"/>
        </w:rPr>
      </w:pPr>
      <w:r w:rsidRPr="00316DA7">
        <w:rPr>
          <w:lang w:val="sq-AL"/>
        </w:rPr>
        <w:t>VENDOSI:</w:t>
      </w:r>
    </w:p>
    <w:p w:rsidR="004060A7" w:rsidRPr="00316DA7" w:rsidRDefault="004060A7" w:rsidP="004060A7">
      <w:pPr>
        <w:pStyle w:val="Paragrafi"/>
        <w:rPr>
          <w:lang w:val="sq-AL"/>
        </w:rPr>
      </w:pPr>
    </w:p>
    <w:p w:rsidR="004060A7" w:rsidRPr="00316DA7" w:rsidRDefault="004060A7" w:rsidP="004060A7">
      <w:pPr>
        <w:pStyle w:val="Paragrafi"/>
        <w:rPr>
          <w:lang w:val="sq-AL"/>
        </w:rPr>
      </w:pPr>
      <w:r w:rsidRPr="00316DA7">
        <w:rPr>
          <w:lang w:val="sq-AL"/>
        </w:rPr>
        <w:t>1. Kalimin e përgjegjësisë së administrimit, nga Ministria e Punëve Publike dhe Transportit te Ministria e Drejtësisë, të pronës së paluajtshme, me sipërfaqe 46 266 (dyzet e gjashtë mijë e dyqind e gjashtëdhjetë e gjashtë) m</w:t>
      </w:r>
      <w:r w:rsidRPr="00285A05">
        <w:rPr>
          <w:vertAlign w:val="superscript"/>
          <w:lang w:val="sq-AL"/>
        </w:rPr>
        <w:t>2</w:t>
      </w:r>
      <w:r w:rsidRPr="00316DA7">
        <w:rPr>
          <w:lang w:val="sq-AL"/>
        </w:rPr>
        <w:t>, në zonën kadastrale nr.8340, me numër pasurie 8/76, me emërtim “Stacion hekurudhor, Tiranë”, e përcaktuar në listën, që i bashkëlidhet vendimit nr.120, datë 4.3.2004 të Këshillit të Ministrave, sipas planvendosjes bashkëlidhur këtij vendimi, për ndërtimin e Pallatit të Drejtësisë.</w:t>
      </w:r>
    </w:p>
    <w:p w:rsidR="004060A7" w:rsidRPr="00316DA7" w:rsidRDefault="004060A7" w:rsidP="004060A7">
      <w:pPr>
        <w:pStyle w:val="Paragrafi"/>
        <w:rPr>
          <w:lang w:val="sq-AL"/>
        </w:rPr>
      </w:pPr>
      <w:r w:rsidRPr="00316DA7">
        <w:rPr>
          <w:lang w:val="sq-AL"/>
        </w:rPr>
        <w:t>2. Sipërfaqja 46 266 (dyzet e gjashtë mijë e dyqind e gjashtëdhjetë e gjashtë) m</w:t>
      </w:r>
      <w:r w:rsidRPr="00285A05">
        <w:rPr>
          <w:vertAlign w:val="superscript"/>
          <w:lang w:val="sq-AL"/>
        </w:rPr>
        <w:t>2</w:t>
      </w:r>
      <w:r w:rsidRPr="00316DA7">
        <w:rPr>
          <w:lang w:val="sq-AL"/>
        </w:rPr>
        <w:t>, përmendur në pikën 1 të këtij vendimi, të hiqet nga lista e inventarit të pronave të paluajtshme shtetërore, që i bashkëlidhet</w:t>
      </w:r>
      <w:r>
        <w:rPr>
          <w:lang w:val="sq-AL"/>
        </w:rPr>
        <w:t xml:space="preserve"> vendimit nr.120, datë 4.3.2004</w:t>
      </w:r>
      <w:r w:rsidRPr="00316DA7">
        <w:rPr>
          <w:lang w:val="sq-AL"/>
        </w:rPr>
        <w:t xml:space="preserve"> të Këshillit të Ministrave.</w:t>
      </w:r>
    </w:p>
    <w:p w:rsidR="004060A7" w:rsidRPr="00316DA7" w:rsidRDefault="004060A7" w:rsidP="004060A7">
      <w:pPr>
        <w:pStyle w:val="Paragrafi"/>
        <w:rPr>
          <w:lang w:val="sq-AL"/>
        </w:rPr>
      </w:pPr>
      <w:r w:rsidRPr="00316DA7">
        <w:rPr>
          <w:lang w:val="sq-AL"/>
        </w:rPr>
        <w:t>3. Ndalohen tjetërsimi, dhënia në përdorim apo ndryshimi i destinacionit të pronës së përcaktuar në pikën 1 të këtij vendimi.</w:t>
      </w:r>
    </w:p>
    <w:p w:rsidR="004060A7" w:rsidRPr="00316DA7" w:rsidRDefault="004060A7" w:rsidP="004060A7">
      <w:pPr>
        <w:pStyle w:val="Paragrafi"/>
        <w:rPr>
          <w:lang w:val="sq-AL"/>
        </w:rPr>
      </w:pPr>
      <w:r w:rsidRPr="00316DA7">
        <w:rPr>
          <w:lang w:val="sq-AL"/>
        </w:rPr>
        <w:t>4. Ngarkohen Ministri i Drejtësisë, Ministri i Punëve Publike dhe Transportit dhe Kryeregjistruesi i Pasurive të Paluajtshme të Republikës së Shqipërisë për zbatimin e këtij vendimi.</w:t>
      </w:r>
    </w:p>
    <w:p w:rsidR="004060A7" w:rsidRPr="00316DA7" w:rsidRDefault="004060A7" w:rsidP="004060A7">
      <w:pPr>
        <w:pStyle w:val="Paragrafi"/>
        <w:rPr>
          <w:lang w:val="sq-AL"/>
        </w:rPr>
      </w:pPr>
      <w:r w:rsidRPr="00316DA7">
        <w:rPr>
          <w:lang w:val="sq-AL"/>
        </w:rPr>
        <w:t>Ky vendim hyn në fuqi menjëherë dhe botohet në Fletoren Zyrtare.</w:t>
      </w:r>
    </w:p>
    <w:p w:rsidR="004060A7" w:rsidRPr="00316DA7" w:rsidRDefault="004060A7" w:rsidP="004060A7">
      <w:pPr>
        <w:pStyle w:val="Autoriteti"/>
        <w:keepNext w:val="0"/>
        <w:rPr>
          <w:lang w:val="sq-AL"/>
        </w:rPr>
      </w:pPr>
      <w:r w:rsidRPr="00316DA7">
        <w:rPr>
          <w:lang w:val="sq-AL"/>
        </w:rPr>
        <w:br/>
        <w:t>Kryeministri</w:t>
      </w:r>
    </w:p>
    <w:p w:rsidR="00477590" w:rsidRPr="004060A7" w:rsidRDefault="004060A7" w:rsidP="004060A7">
      <w:pPr>
        <w:pStyle w:val="AutoritetiEmer"/>
        <w:rPr>
          <w:lang w:val="sq-AL"/>
        </w:rPr>
      </w:pPr>
      <w:r w:rsidRPr="00316DA7">
        <w:rPr>
          <w:lang w:val="sq-AL"/>
        </w:rPr>
        <w:t>Sali Berisha</w:t>
      </w:r>
    </w:p>
    <w:sectPr w:rsidR="00477590" w:rsidRPr="004060A7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060A7"/>
    <w:rsid w:val="000277EF"/>
    <w:rsid w:val="000C2ABA"/>
    <w:rsid w:val="00142F5D"/>
    <w:rsid w:val="001D4B57"/>
    <w:rsid w:val="00226811"/>
    <w:rsid w:val="004060A7"/>
    <w:rsid w:val="00443285"/>
    <w:rsid w:val="00477590"/>
    <w:rsid w:val="004A533F"/>
    <w:rsid w:val="004F43B0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99A12FD-99B3-4CD7-8BAC-A2AE24CF1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060A7"/>
    <w:rPr>
      <w:rFonts w:ascii="Times New Roman" w:eastAsia="MS Mincho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4060A7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4060A7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4060A7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4060A7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60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60A7"/>
    <w:rPr>
      <w:rFonts w:ascii="Tahoma" w:eastAsia="MS Mincho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291</Words>
  <Characters>1663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1951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2019-03-19T14:52:00Z</dcterms:created>
  <dcterms:modified xsi:type="dcterms:W3CDTF">2019-03-19T14:52:00Z</dcterms:modified>
</cp:coreProperties>
</file>