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77B" w:rsidRPr="00C67446" w:rsidRDefault="0071677B" w:rsidP="0071677B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C67446">
        <w:rPr>
          <w:sz w:val="21"/>
          <w:szCs w:val="21"/>
          <w:lang w:val="sq-AL"/>
        </w:rPr>
        <w:t xml:space="preserve">Vendim </w:t>
      </w:r>
    </w:p>
    <w:p w:rsidR="0071677B" w:rsidRPr="00C67446" w:rsidRDefault="0071677B" w:rsidP="0071677B">
      <w:pPr>
        <w:pStyle w:val="NumriData"/>
        <w:rPr>
          <w:sz w:val="21"/>
          <w:szCs w:val="21"/>
          <w:lang w:val="sq-AL"/>
        </w:rPr>
      </w:pPr>
      <w:r w:rsidRPr="00C67446">
        <w:rPr>
          <w:sz w:val="21"/>
          <w:szCs w:val="21"/>
          <w:lang w:val="sq-AL"/>
        </w:rPr>
        <w:t>Nr.817, datë 23.11.2011</w:t>
      </w:r>
    </w:p>
    <w:p w:rsidR="0071677B" w:rsidRPr="00C67446" w:rsidRDefault="0071677B" w:rsidP="0071677B">
      <w:pPr>
        <w:pStyle w:val="Paragrafi"/>
        <w:rPr>
          <w:sz w:val="21"/>
          <w:szCs w:val="21"/>
          <w:lang w:val="sq-AL"/>
        </w:rPr>
      </w:pPr>
    </w:p>
    <w:p w:rsidR="0071677B" w:rsidRPr="00C67446" w:rsidRDefault="0071677B" w:rsidP="0071677B">
      <w:pPr>
        <w:pStyle w:val="Titulli"/>
        <w:rPr>
          <w:sz w:val="21"/>
          <w:szCs w:val="21"/>
          <w:lang w:val="sq-AL"/>
        </w:rPr>
      </w:pPr>
      <w:r w:rsidRPr="00C67446">
        <w:rPr>
          <w:sz w:val="21"/>
          <w:szCs w:val="21"/>
          <w:lang w:val="sq-AL"/>
        </w:rPr>
        <w:t>Për miratimin në parim të PLANIt KOMBËTAR të TRANSPORTIT (RISHIKIMI I PARË PESËVJEÇAR)</w:t>
      </w:r>
    </w:p>
    <w:p w:rsidR="0071677B" w:rsidRPr="00C67446" w:rsidRDefault="0071677B" w:rsidP="0071677B">
      <w:pPr>
        <w:pStyle w:val="Paragrafi"/>
        <w:rPr>
          <w:sz w:val="21"/>
          <w:szCs w:val="21"/>
          <w:lang w:val="sq-AL"/>
        </w:rPr>
      </w:pPr>
    </w:p>
    <w:p w:rsidR="0071677B" w:rsidRPr="00C67446" w:rsidRDefault="0071677B" w:rsidP="0071677B">
      <w:pPr>
        <w:pStyle w:val="BazLigjPropozues"/>
        <w:rPr>
          <w:sz w:val="21"/>
          <w:szCs w:val="21"/>
          <w:lang w:val="sq-AL"/>
        </w:rPr>
      </w:pPr>
      <w:r w:rsidRPr="00C67446">
        <w:rPr>
          <w:sz w:val="21"/>
          <w:szCs w:val="21"/>
          <w:lang w:val="sq-AL"/>
        </w:rPr>
        <w:t xml:space="preserve">Në mbështetje të nenit 100 të Kushtetutës, me propozimin e Ministrit të Punëve Publike dhe Transportit, Këshilli i Ministrave </w:t>
      </w:r>
    </w:p>
    <w:p w:rsidR="0071677B" w:rsidRPr="00C67446" w:rsidRDefault="0071677B" w:rsidP="0071677B">
      <w:pPr>
        <w:pStyle w:val="Paragrafi"/>
        <w:rPr>
          <w:sz w:val="21"/>
          <w:szCs w:val="21"/>
          <w:lang w:val="sq-AL"/>
        </w:rPr>
      </w:pPr>
    </w:p>
    <w:p w:rsidR="0071677B" w:rsidRPr="00C67446" w:rsidRDefault="0071677B" w:rsidP="0071677B">
      <w:pPr>
        <w:pStyle w:val="VENDOSI"/>
        <w:rPr>
          <w:sz w:val="21"/>
          <w:szCs w:val="21"/>
          <w:lang w:val="sq-AL"/>
        </w:rPr>
      </w:pPr>
      <w:r w:rsidRPr="00C67446">
        <w:rPr>
          <w:sz w:val="21"/>
          <w:szCs w:val="21"/>
          <w:lang w:val="sq-AL"/>
        </w:rPr>
        <w:t>Vendosi:</w:t>
      </w:r>
    </w:p>
    <w:p w:rsidR="0071677B" w:rsidRPr="00C67446" w:rsidRDefault="0071677B" w:rsidP="0071677B">
      <w:pPr>
        <w:pStyle w:val="Paragrafi"/>
        <w:rPr>
          <w:sz w:val="21"/>
          <w:szCs w:val="21"/>
          <w:lang w:val="sq-AL"/>
        </w:rPr>
      </w:pPr>
    </w:p>
    <w:p w:rsidR="0071677B" w:rsidRPr="00C67446" w:rsidRDefault="0071677B" w:rsidP="0071677B">
      <w:pPr>
        <w:pStyle w:val="Paragrafi"/>
        <w:rPr>
          <w:sz w:val="21"/>
          <w:szCs w:val="21"/>
          <w:lang w:val="sq-AL"/>
        </w:rPr>
      </w:pPr>
      <w:r w:rsidRPr="00C67446">
        <w:rPr>
          <w:sz w:val="21"/>
          <w:szCs w:val="21"/>
          <w:lang w:val="sq-AL"/>
        </w:rPr>
        <w:t>1. Miratimin, në parim, të Planit Kombëtar të Transport</w:t>
      </w:r>
      <w:r>
        <w:rPr>
          <w:sz w:val="21"/>
          <w:szCs w:val="21"/>
          <w:lang w:val="sq-AL"/>
        </w:rPr>
        <w:t>it (rishikimi i parë pesëvjeçar</w:t>
      </w:r>
      <w:r w:rsidRPr="00C67446">
        <w:rPr>
          <w:sz w:val="21"/>
          <w:szCs w:val="21"/>
          <w:lang w:val="sq-AL"/>
        </w:rPr>
        <w:t>), që i bashkëlidhet këtij vendimi dhe është pjesë përbërëse e tij.</w:t>
      </w:r>
    </w:p>
    <w:p w:rsidR="0071677B" w:rsidRPr="00C67446" w:rsidRDefault="0071677B" w:rsidP="0071677B">
      <w:pPr>
        <w:pStyle w:val="Paragrafi"/>
        <w:rPr>
          <w:sz w:val="21"/>
          <w:szCs w:val="21"/>
          <w:lang w:val="sq-AL"/>
        </w:rPr>
      </w:pPr>
      <w:r w:rsidRPr="00C67446">
        <w:rPr>
          <w:sz w:val="21"/>
          <w:szCs w:val="21"/>
          <w:lang w:val="sq-AL"/>
        </w:rPr>
        <w:t>2. Ngarkohen Ministria e Punëve Publike dhe Transportit dhe Instituti i Transportit për hartimin e planit të veprimit dhe zbatimit të këtij vendimi.</w:t>
      </w:r>
    </w:p>
    <w:p w:rsidR="0071677B" w:rsidRPr="00C67446" w:rsidRDefault="0071677B" w:rsidP="0071677B">
      <w:pPr>
        <w:pStyle w:val="Paragrafi"/>
        <w:rPr>
          <w:sz w:val="21"/>
          <w:szCs w:val="21"/>
          <w:lang w:val="sq-AL"/>
        </w:rPr>
      </w:pPr>
      <w:r w:rsidRPr="00C67446">
        <w:rPr>
          <w:sz w:val="21"/>
          <w:szCs w:val="21"/>
          <w:lang w:val="sq-AL"/>
        </w:rPr>
        <w:t>Ky vendim hyn në fuqi menjëherë dhe botohet në Fletoren Zyrtare.</w:t>
      </w:r>
    </w:p>
    <w:p w:rsidR="0071677B" w:rsidRPr="00C67446" w:rsidRDefault="0071677B" w:rsidP="0071677B">
      <w:pPr>
        <w:pStyle w:val="Paragrafi"/>
        <w:rPr>
          <w:sz w:val="21"/>
          <w:szCs w:val="21"/>
          <w:lang w:val="sq-AL"/>
        </w:rPr>
      </w:pPr>
    </w:p>
    <w:p w:rsidR="0071677B" w:rsidRPr="00C67446" w:rsidRDefault="0071677B" w:rsidP="0071677B">
      <w:pPr>
        <w:pStyle w:val="Autoriteti"/>
        <w:rPr>
          <w:sz w:val="21"/>
          <w:szCs w:val="21"/>
          <w:lang w:val="sq-AL"/>
        </w:rPr>
      </w:pPr>
      <w:r w:rsidRPr="00C67446">
        <w:rPr>
          <w:sz w:val="21"/>
          <w:szCs w:val="21"/>
          <w:lang w:val="sq-AL"/>
        </w:rPr>
        <w:t>Kryeministri</w:t>
      </w:r>
    </w:p>
    <w:p w:rsidR="0071677B" w:rsidRPr="00C67446" w:rsidRDefault="0071677B" w:rsidP="0071677B">
      <w:pPr>
        <w:pStyle w:val="AutoritetiEmer"/>
        <w:rPr>
          <w:sz w:val="21"/>
          <w:szCs w:val="21"/>
          <w:lang w:val="sq-AL"/>
        </w:rPr>
      </w:pPr>
      <w:r w:rsidRPr="00C67446">
        <w:rPr>
          <w:sz w:val="21"/>
          <w:szCs w:val="21"/>
          <w:lang w:val="sq-AL"/>
        </w:rPr>
        <w:t>Sali Berisha</w:t>
      </w:r>
    </w:p>
    <w:sectPr w:rsidR="0071677B" w:rsidRPr="00C6744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677B"/>
    <w:rsid w:val="000277EF"/>
    <w:rsid w:val="000B2980"/>
    <w:rsid w:val="000C2ABA"/>
    <w:rsid w:val="00142F5D"/>
    <w:rsid w:val="00152487"/>
    <w:rsid w:val="001D4B57"/>
    <w:rsid w:val="00443285"/>
    <w:rsid w:val="00471354"/>
    <w:rsid w:val="00477590"/>
    <w:rsid w:val="004A533F"/>
    <w:rsid w:val="0071677B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B85623-B7AB-4388-BC44-20E353370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71677B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71677B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71677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71677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2019-03-19T15:00:00Z</dcterms:created>
  <dcterms:modified xsi:type="dcterms:W3CDTF">2019-03-19T15:00:00Z</dcterms:modified>
</cp:coreProperties>
</file>