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F372E" w:rsidRPr="008947B5" w:rsidRDefault="00DF372E" w:rsidP="00DF372E">
      <w:pPr>
        <w:pStyle w:val="Akti"/>
        <w:rPr>
          <w:rFonts w:ascii="Garamond" w:hAnsi="Garamond"/>
          <w:sz w:val="24"/>
          <w:szCs w:val="24"/>
        </w:rPr>
      </w:pPr>
      <w:r w:rsidRPr="008947B5">
        <w:rPr>
          <w:rFonts w:ascii="Garamond" w:hAnsi="Garamond"/>
          <w:sz w:val="24"/>
          <w:szCs w:val="24"/>
        </w:rPr>
        <w:t xml:space="preserve">Vendim </w:t>
      </w:r>
    </w:p>
    <w:p w:rsidR="00DF372E" w:rsidRPr="008947B5" w:rsidRDefault="00DF372E" w:rsidP="00DF372E">
      <w:pPr>
        <w:pStyle w:val="NumriData"/>
        <w:rPr>
          <w:rFonts w:ascii="Garamond" w:hAnsi="Garamond"/>
          <w:sz w:val="24"/>
          <w:szCs w:val="24"/>
        </w:rPr>
      </w:pPr>
      <w:r w:rsidRPr="008947B5">
        <w:rPr>
          <w:rFonts w:ascii="Garamond" w:hAnsi="Garamond"/>
          <w:sz w:val="24"/>
          <w:szCs w:val="24"/>
        </w:rPr>
        <w:t xml:space="preserve">Nr.842, </w:t>
      </w:r>
      <w:proofErr w:type="spellStart"/>
      <w:r w:rsidRPr="008947B5">
        <w:rPr>
          <w:rFonts w:ascii="Garamond" w:hAnsi="Garamond"/>
          <w:sz w:val="24"/>
          <w:szCs w:val="24"/>
        </w:rPr>
        <w:t>datë</w:t>
      </w:r>
      <w:proofErr w:type="spellEnd"/>
      <w:r w:rsidRPr="008947B5">
        <w:rPr>
          <w:rFonts w:ascii="Garamond" w:hAnsi="Garamond"/>
          <w:sz w:val="24"/>
          <w:szCs w:val="24"/>
        </w:rPr>
        <w:t xml:space="preserve"> 6.12.2011</w:t>
      </w:r>
    </w:p>
    <w:p w:rsidR="00DF372E" w:rsidRPr="008947B5" w:rsidRDefault="00DF372E" w:rsidP="00DF372E">
      <w:pPr>
        <w:pStyle w:val="Paragrafi"/>
        <w:rPr>
          <w:rFonts w:ascii="Garamond" w:hAnsi="Garamond"/>
          <w:sz w:val="24"/>
          <w:szCs w:val="24"/>
        </w:rPr>
      </w:pPr>
    </w:p>
    <w:p w:rsidR="00DF372E" w:rsidRPr="008947B5" w:rsidRDefault="00DF372E" w:rsidP="00DF372E">
      <w:pPr>
        <w:pStyle w:val="Titulli"/>
        <w:rPr>
          <w:rFonts w:ascii="Garamond" w:hAnsi="Garamond"/>
          <w:sz w:val="24"/>
          <w:szCs w:val="24"/>
        </w:rPr>
      </w:pPr>
      <w:r w:rsidRPr="008947B5">
        <w:rPr>
          <w:rFonts w:ascii="Garamond" w:hAnsi="Garamond"/>
          <w:sz w:val="24"/>
          <w:szCs w:val="24"/>
        </w:rPr>
        <w:t> PËR MIRATIMIN E VLERËS SË KOMPENSIMIT TË DËMEVE TË SHKAKTUARA NË KULTURAT BUJQËSORE E NË BIZNESE, NGA RESHJET E SHIUT DHE PËRMBYTJET, NË QARKUN E SHKODRËS</w:t>
      </w:r>
    </w:p>
    <w:p w:rsidR="00DF372E" w:rsidRPr="008947B5" w:rsidRDefault="008947B5" w:rsidP="008947B5">
      <w:pPr>
        <w:pStyle w:val="BazLigjPropozues"/>
        <w:jc w:val="center"/>
        <w:rPr>
          <w:rFonts w:ascii="Garamond" w:hAnsi="Garamond"/>
          <w:i/>
          <w:sz w:val="24"/>
          <w:szCs w:val="24"/>
        </w:rPr>
      </w:pPr>
      <w:r w:rsidRPr="008947B5">
        <w:rPr>
          <w:rFonts w:ascii="Garamond" w:hAnsi="Garamond"/>
          <w:i/>
          <w:sz w:val="24"/>
          <w:szCs w:val="24"/>
        </w:rPr>
        <w:t>(</w:t>
      </w:r>
      <w:proofErr w:type="spellStart"/>
      <w:r w:rsidRPr="008947B5">
        <w:rPr>
          <w:rFonts w:ascii="Garamond" w:hAnsi="Garamond"/>
          <w:i/>
          <w:sz w:val="24"/>
          <w:szCs w:val="24"/>
        </w:rPr>
        <w:t>Ndryshuar</w:t>
      </w:r>
      <w:proofErr w:type="spellEnd"/>
      <w:r w:rsidRPr="008947B5">
        <w:rPr>
          <w:rFonts w:ascii="Garamond" w:hAnsi="Garamond"/>
          <w:i/>
          <w:sz w:val="24"/>
          <w:szCs w:val="24"/>
        </w:rPr>
        <w:t xml:space="preserve"> me VKM nr. 295, </w:t>
      </w:r>
      <w:proofErr w:type="spellStart"/>
      <w:r w:rsidRPr="008947B5">
        <w:rPr>
          <w:rFonts w:ascii="Garamond" w:hAnsi="Garamond"/>
          <w:i/>
          <w:sz w:val="24"/>
          <w:szCs w:val="24"/>
        </w:rPr>
        <w:t>datë</w:t>
      </w:r>
      <w:proofErr w:type="spellEnd"/>
      <w:r w:rsidRPr="008947B5">
        <w:rPr>
          <w:rFonts w:ascii="Garamond" w:hAnsi="Garamond"/>
          <w:i/>
          <w:sz w:val="24"/>
          <w:szCs w:val="24"/>
        </w:rPr>
        <w:t xml:space="preserve"> 5.4.2017)</w:t>
      </w:r>
    </w:p>
    <w:p w:rsidR="008947B5" w:rsidRPr="008947B5" w:rsidRDefault="008947B5" w:rsidP="008947B5">
      <w:pPr>
        <w:pStyle w:val="BazLigjPropozues"/>
        <w:jc w:val="right"/>
        <w:rPr>
          <w:rFonts w:ascii="Garamond" w:hAnsi="Garamond"/>
          <w:i/>
          <w:sz w:val="24"/>
          <w:szCs w:val="24"/>
        </w:rPr>
      </w:pPr>
      <w:r w:rsidRPr="008947B5">
        <w:rPr>
          <w:rFonts w:ascii="Garamond" w:hAnsi="Garamond"/>
          <w:i/>
          <w:sz w:val="24"/>
          <w:szCs w:val="24"/>
        </w:rPr>
        <w:t>(</w:t>
      </w:r>
      <w:proofErr w:type="spellStart"/>
      <w:r w:rsidRPr="008947B5">
        <w:rPr>
          <w:rFonts w:ascii="Garamond" w:hAnsi="Garamond"/>
          <w:i/>
          <w:sz w:val="24"/>
          <w:szCs w:val="24"/>
        </w:rPr>
        <w:t>i</w:t>
      </w:r>
      <w:proofErr w:type="spellEnd"/>
      <w:r w:rsidRPr="008947B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8947B5">
        <w:rPr>
          <w:rFonts w:ascii="Garamond" w:hAnsi="Garamond"/>
          <w:i/>
          <w:sz w:val="24"/>
          <w:szCs w:val="24"/>
        </w:rPr>
        <w:t>përditësuar</w:t>
      </w:r>
      <w:proofErr w:type="spellEnd"/>
      <w:r w:rsidRPr="008947B5">
        <w:rPr>
          <w:rFonts w:ascii="Garamond" w:hAnsi="Garamond"/>
          <w:i/>
          <w:sz w:val="24"/>
          <w:szCs w:val="24"/>
        </w:rPr>
        <w:t>)</w:t>
      </w:r>
    </w:p>
    <w:p w:rsidR="00DF372E" w:rsidRPr="008947B5" w:rsidRDefault="00DF372E" w:rsidP="00DF372E">
      <w:pPr>
        <w:pStyle w:val="BazLigjPropozues"/>
        <w:rPr>
          <w:rFonts w:ascii="Garamond" w:hAnsi="Garamond"/>
          <w:sz w:val="24"/>
          <w:szCs w:val="24"/>
        </w:rPr>
      </w:pPr>
      <w:proofErr w:type="spellStart"/>
      <w:r w:rsidRPr="008947B5">
        <w:rPr>
          <w:rFonts w:ascii="Garamond" w:hAnsi="Garamond"/>
          <w:sz w:val="24"/>
          <w:szCs w:val="24"/>
        </w:rPr>
        <w:t>Në</w:t>
      </w:r>
      <w:proofErr w:type="spellEnd"/>
      <w:r w:rsidRPr="008947B5">
        <w:rPr>
          <w:rFonts w:ascii="Garamond" w:hAnsi="Garamond"/>
          <w:sz w:val="24"/>
          <w:szCs w:val="24"/>
        </w:rPr>
        <w:t xml:space="preserve"> </w:t>
      </w:r>
      <w:proofErr w:type="spellStart"/>
      <w:r w:rsidRPr="008947B5">
        <w:rPr>
          <w:rFonts w:ascii="Garamond" w:hAnsi="Garamond"/>
          <w:sz w:val="24"/>
          <w:szCs w:val="24"/>
        </w:rPr>
        <w:t>mbështetje</w:t>
      </w:r>
      <w:proofErr w:type="spellEnd"/>
      <w:r w:rsidRPr="008947B5">
        <w:rPr>
          <w:rFonts w:ascii="Garamond" w:hAnsi="Garamond"/>
          <w:sz w:val="24"/>
          <w:szCs w:val="24"/>
        </w:rPr>
        <w:t xml:space="preserve"> </w:t>
      </w:r>
      <w:proofErr w:type="spellStart"/>
      <w:r w:rsidRPr="008947B5">
        <w:rPr>
          <w:rFonts w:ascii="Garamond" w:hAnsi="Garamond"/>
          <w:sz w:val="24"/>
          <w:szCs w:val="24"/>
        </w:rPr>
        <w:t>të</w:t>
      </w:r>
      <w:proofErr w:type="spellEnd"/>
      <w:r w:rsidRPr="008947B5">
        <w:rPr>
          <w:rFonts w:ascii="Garamond" w:hAnsi="Garamond"/>
          <w:sz w:val="24"/>
          <w:szCs w:val="24"/>
        </w:rPr>
        <w:t xml:space="preserve"> </w:t>
      </w:r>
      <w:proofErr w:type="spellStart"/>
      <w:r w:rsidRPr="008947B5">
        <w:rPr>
          <w:rFonts w:ascii="Garamond" w:hAnsi="Garamond"/>
          <w:sz w:val="24"/>
          <w:szCs w:val="24"/>
        </w:rPr>
        <w:t>nenit</w:t>
      </w:r>
      <w:proofErr w:type="spellEnd"/>
      <w:r w:rsidRPr="008947B5">
        <w:rPr>
          <w:rFonts w:ascii="Garamond" w:hAnsi="Garamond"/>
          <w:sz w:val="24"/>
          <w:szCs w:val="24"/>
        </w:rPr>
        <w:t xml:space="preserve"> 100 </w:t>
      </w:r>
      <w:proofErr w:type="spellStart"/>
      <w:r w:rsidRPr="008947B5">
        <w:rPr>
          <w:rFonts w:ascii="Garamond" w:hAnsi="Garamond"/>
          <w:sz w:val="24"/>
          <w:szCs w:val="24"/>
        </w:rPr>
        <w:t>të</w:t>
      </w:r>
      <w:proofErr w:type="spellEnd"/>
      <w:r w:rsidRPr="008947B5">
        <w:rPr>
          <w:rFonts w:ascii="Garamond" w:hAnsi="Garamond"/>
          <w:sz w:val="24"/>
          <w:szCs w:val="24"/>
        </w:rPr>
        <w:t xml:space="preserve"> </w:t>
      </w:r>
      <w:proofErr w:type="spellStart"/>
      <w:r w:rsidRPr="008947B5">
        <w:rPr>
          <w:rFonts w:ascii="Garamond" w:hAnsi="Garamond"/>
          <w:sz w:val="24"/>
          <w:szCs w:val="24"/>
        </w:rPr>
        <w:t>Kushtetutës</w:t>
      </w:r>
      <w:proofErr w:type="spellEnd"/>
      <w:r w:rsidRPr="008947B5">
        <w:rPr>
          <w:rFonts w:ascii="Garamond" w:hAnsi="Garamond"/>
          <w:sz w:val="24"/>
          <w:szCs w:val="24"/>
        </w:rPr>
        <w:t xml:space="preserve">, </w:t>
      </w:r>
      <w:proofErr w:type="spellStart"/>
      <w:r w:rsidRPr="008947B5">
        <w:rPr>
          <w:rFonts w:ascii="Garamond" w:hAnsi="Garamond"/>
          <w:sz w:val="24"/>
          <w:szCs w:val="24"/>
        </w:rPr>
        <w:t>të</w:t>
      </w:r>
      <w:proofErr w:type="spellEnd"/>
      <w:r w:rsidRPr="008947B5">
        <w:rPr>
          <w:rFonts w:ascii="Garamond" w:hAnsi="Garamond"/>
          <w:sz w:val="24"/>
          <w:szCs w:val="24"/>
        </w:rPr>
        <w:t xml:space="preserve"> </w:t>
      </w:r>
      <w:proofErr w:type="spellStart"/>
      <w:r w:rsidRPr="008947B5">
        <w:rPr>
          <w:rFonts w:ascii="Garamond" w:hAnsi="Garamond"/>
          <w:sz w:val="24"/>
          <w:szCs w:val="24"/>
        </w:rPr>
        <w:t>ligjit</w:t>
      </w:r>
      <w:proofErr w:type="spellEnd"/>
      <w:r w:rsidRPr="008947B5">
        <w:rPr>
          <w:rFonts w:ascii="Garamond" w:hAnsi="Garamond"/>
          <w:sz w:val="24"/>
          <w:szCs w:val="24"/>
        </w:rPr>
        <w:t xml:space="preserve"> nr.8756, </w:t>
      </w:r>
      <w:proofErr w:type="spellStart"/>
      <w:r w:rsidRPr="008947B5">
        <w:rPr>
          <w:rFonts w:ascii="Garamond" w:hAnsi="Garamond"/>
          <w:sz w:val="24"/>
          <w:szCs w:val="24"/>
        </w:rPr>
        <w:t>datë</w:t>
      </w:r>
      <w:proofErr w:type="spellEnd"/>
      <w:r w:rsidRPr="008947B5">
        <w:rPr>
          <w:rFonts w:ascii="Garamond" w:hAnsi="Garamond"/>
          <w:sz w:val="24"/>
          <w:szCs w:val="24"/>
        </w:rPr>
        <w:t xml:space="preserve"> 26.3.2001 “</w:t>
      </w:r>
      <w:proofErr w:type="spellStart"/>
      <w:r w:rsidRPr="008947B5">
        <w:rPr>
          <w:rFonts w:ascii="Garamond" w:hAnsi="Garamond"/>
          <w:sz w:val="24"/>
          <w:szCs w:val="24"/>
        </w:rPr>
        <w:t>Për</w:t>
      </w:r>
      <w:proofErr w:type="spellEnd"/>
      <w:r w:rsidRPr="008947B5">
        <w:rPr>
          <w:rFonts w:ascii="Garamond" w:hAnsi="Garamond"/>
          <w:sz w:val="24"/>
          <w:szCs w:val="24"/>
        </w:rPr>
        <w:t xml:space="preserve"> </w:t>
      </w:r>
      <w:proofErr w:type="spellStart"/>
      <w:r w:rsidRPr="008947B5">
        <w:rPr>
          <w:rFonts w:ascii="Garamond" w:hAnsi="Garamond"/>
          <w:sz w:val="24"/>
          <w:szCs w:val="24"/>
        </w:rPr>
        <w:t>emergjencat</w:t>
      </w:r>
      <w:proofErr w:type="spellEnd"/>
      <w:r w:rsidRPr="008947B5">
        <w:rPr>
          <w:rFonts w:ascii="Garamond" w:hAnsi="Garamond"/>
          <w:sz w:val="24"/>
          <w:szCs w:val="24"/>
        </w:rPr>
        <w:t xml:space="preserve"> </w:t>
      </w:r>
      <w:proofErr w:type="spellStart"/>
      <w:r w:rsidRPr="008947B5">
        <w:rPr>
          <w:rFonts w:ascii="Garamond" w:hAnsi="Garamond"/>
          <w:sz w:val="24"/>
          <w:szCs w:val="24"/>
        </w:rPr>
        <w:t>civile</w:t>
      </w:r>
      <w:proofErr w:type="spellEnd"/>
      <w:r w:rsidRPr="008947B5">
        <w:rPr>
          <w:rFonts w:ascii="Garamond" w:hAnsi="Garamond"/>
          <w:sz w:val="24"/>
          <w:szCs w:val="24"/>
        </w:rPr>
        <w:t xml:space="preserve">”, </w:t>
      </w:r>
      <w:proofErr w:type="spellStart"/>
      <w:r w:rsidRPr="008947B5">
        <w:rPr>
          <w:rFonts w:ascii="Garamond" w:hAnsi="Garamond"/>
          <w:sz w:val="24"/>
          <w:szCs w:val="24"/>
        </w:rPr>
        <w:t>të</w:t>
      </w:r>
      <w:proofErr w:type="spellEnd"/>
      <w:r w:rsidRPr="008947B5">
        <w:rPr>
          <w:rFonts w:ascii="Garamond" w:hAnsi="Garamond"/>
          <w:sz w:val="24"/>
          <w:szCs w:val="24"/>
        </w:rPr>
        <w:t xml:space="preserve"> </w:t>
      </w:r>
      <w:proofErr w:type="spellStart"/>
      <w:r w:rsidRPr="008947B5">
        <w:rPr>
          <w:rFonts w:ascii="Garamond" w:hAnsi="Garamond"/>
          <w:sz w:val="24"/>
          <w:szCs w:val="24"/>
        </w:rPr>
        <w:t>neneve</w:t>
      </w:r>
      <w:proofErr w:type="spellEnd"/>
      <w:r w:rsidRPr="008947B5">
        <w:rPr>
          <w:rFonts w:ascii="Garamond" w:hAnsi="Garamond"/>
          <w:sz w:val="24"/>
          <w:szCs w:val="24"/>
        </w:rPr>
        <w:t xml:space="preserve"> 5 e 45, </w:t>
      </w:r>
      <w:proofErr w:type="spellStart"/>
      <w:r w:rsidRPr="008947B5">
        <w:rPr>
          <w:rFonts w:ascii="Garamond" w:hAnsi="Garamond"/>
          <w:sz w:val="24"/>
          <w:szCs w:val="24"/>
        </w:rPr>
        <w:t>të</w:t>
      </w:r>
      <w:proofErr w:type="spellEnd"/>
      <w:r w:rsidRPr="008947B5">
        <w:rPr>
          <w:rFonts w:ascii="Garamond" w:hAnsi="Garamond"/>
          <w:sz w:val="24"/>
          <w:szCs w:val="24"/>
        </w:rPr>
        <w:t xml:space="preserve"> </w:t>
      </w:r>
      <w:proofErr w:type="spellStart"/>
      <w:r w:rsidRPr="008947B5">
        <w:rPr>
          <w:rFonts w:ascii="Garamond" w:hAnsi="Garamond"/>
          <w:sz w:val="24"/>
          <w:szCs w:val="24"/>
        </w:rPr>
        <w:t>ligjit</w:t>
      </w:r>
      <w:proofErr w:type="spellEnd"/>
      <w:r w:rsidRPr="008947B5">
        <w:rPr>
          <w:rFonts w:ascii="Garamond" w:hAnsi="Garamond"/>
          <w:sz w:val="24"/>
          <w:szCs w:val="24"/>
        </w:rPr>
        <w:t xml:space="preserve"> nr.9936, </w:t>
      </w:r>
      <w:proofErr w:type="spellStart"/>
      <w:r w:rsidRPr="008947B5">
        <w:rPr>
          <w:rFonts w:ascii="Garamond" w:hAnsi="Garamond"/>
          <w:sz w:val="24"/>
          <w:szCs w:val="24"/>
        </w:rPr>
        <w:t>datë</w:t>
      </w:r>
      <w:proofErr w:type="spellEnd"/>
      <w:r w:rsidRPr="008947B5">
        <w:rPr>
          <w:rFonts w:ascii="Garamond" w:hAnsi="Garamond"/>
          <w:sz w:val="24"/>
          <w:szCs w:val="24"/>
        </w:rPr>
        <w:t xml:space="preserve"> 26.6.2008 “</w:t>
      </w:r>
      <w:proofErr w:type="spellStart"/>
      <w:r w:rsidRPr="008947B5">
        <w:rPr>
          <w:rFonts w:ascii="Garamond" w:hAnsi="Garamond"/>
          <w:sz w:val="24"/>
          <w:szCs w:val="24"/>
        </w:rPr>
        <w:t>Për</w:t>
      </w:r>
      <w:proofErr w:type="spellEnd"/>
      <w:r w:rsidRPr="008947B5">
        <w:rPr>
          <w:rFonts w:ascii="Garamond" w:hAnsi="Garamond"/>
          <w:sz w:val="24"/>
          <w:szCs w:val="24"/>
        </w:rPr>
        <w:t xml:space="preserve"> </w:t>
      </w:r>
      <w:proofErr w:type="spellStart"/>
      <w:r w:rsidRPr="008947B5">
        <w:rPr>
          <w:rFonts w:ascii="Garamond" w:hAnsi="Garamond"/>
          <w:sz w:val="24"/>
          <w:szCs w:val="24"/>
        </w:rPr>
        <w:t>menaxhimin</w:t>
      </w:r>
      <w:proofErr w:type="spellEnd"/>
      <w:r w:rsidRPr="008947B5">
        <w:rPr>
          <w:rFonts w:ascii="Garamond" w:hAnsi="Garamond"/>
          <w:sz w:val="24"/>
          <w:szCs w:val="24"/>
        </w:rPr>
        <w:t xml:space="preserve"> e </w:t>
      </w:r>
      <w:proofErr w:type="spellStart"/>
      <w:r w:rsidRPr="008947B5">
        <w:rPr>
          <w:rFonts w:ascii="Garamond" w:hAnsi="Garamond"/>
          <w:sz w:val="24"/>
          <w:szCs w:val="24"/>
        </w:rPr>
        <w:t>sistemit</w:t>
      </w:r>
      <w:proofErr w:type="spellEnd"/>
      <w:r w:rsidRPr="008947B5">
        <w:rPr>
          <w:rFonts w:ascii="Garamond" w:hAnsi="Garamond"/>
          <w:sz w:val="24"/>
          <w:szCs w:val="24"/>
        </w:rPr>
        <w:t xml:space="preserve"> </w:t>
      </w:r>
      <w:proofErr w:type="spellStart"/>
      <w:r w:rsidRPr="008947B5">
        <w:rPr>
          <w:rFonts w:ascii="Garamond" w:hAnsi="Garamond"/>
          <w:sz w:val="24"/>
          <w:szCs w:val="24"/>
        </w:rPr>
        <w:t>buxhetor</w:t>
      </w:r>
      <w:proofErr w:type="spellEnd"/>
      <w:r w:rsidRPr="008947B5">
        <w:rPr>
          <w:rFonts w:ascii="Garamond" w:hAnsi="Garamond"/>
          <w:sz w:val="24"/>
          <w:szCs w:val="24"/>
        </w:rPr>
        <w:t xml:space="preserve"> </w:t>
      </w:r>
      <w:proofErr w:type="spellStart"/>
      <w:r w:rsidRPr="008947B5">
        <w:rPr>
          <w:rFonts w:ascii="Garamond" w:hAnsi="Garamond"/>
          <w:sz w:val="24"/>
          <w:szCs w:val="24"/>
        </w:rPr>
        <w:t>në</w:t>
      </w:r>
      <w:proofErr w:type="spellEnd"/>
      <w:r w:rsidRPr="008947B5">
        <w:rPr>
          <w:rFonts w:ascii="Garamond" w:hAnsi="Garamond"/>
          <w:sz w:val="24"/>
          <w:szCs w:val="24"/>
        </w:rPr>
        <w:t xml:space="preserve"> </w:t>
      </w:r>
      <w:proofErr w:type="spellStart"/>
      <w:r w:rsidRPr="008947B5">
        <w:rPr>
          <w:rFonts w:ascii="Garamond" w:hAnsi="Garamond"/>
          <w:sz w:val="24"/>
          <w:szCs w:val="24"/>
        </w:rPr>
        <w:t>Republikën</w:t>
      </w:r>
      <w:proofErr w:type="spellEnd"/>
      <w:r w:rsidRPr="008947B5">
        <w:rPr>
          <w:rFonts w:ascii="Garamond" w:hAnsi="Garamond"/>
          <w:sz w:val="24"/>
          <w:szCs w:val="24"/>
        </w:rPr>
        <w:t xml:space="preserve"> e </w:t>
      </w:r>
      <w:proofErr w:type="spellStart"/>
      <w:r w:rsidRPr="008947B5">
        <w:rPr>
          <w:rFonts w:ascii="Garamond" w:hAnsi="Garamond"/>
          <w:sz w:val="24"/>
          <w:szCs w:val="24"/>
        </w:rPr>
        <w:t>Shqipërisë</w:t>
      </w:r>
      <w:proofErr w:type="spellEnd"/>
      <w:r w:rsidRPr="008947B5">
        <w:rPr>
          <w:rFonts w:ascii="Garamond" w:hAnsi="Garamond"/>
          <w:sz w:val="24"/>
          <w:szCs w:val="24"/>
        </w:rPr>
        <w:t xml:space="preserve">” </w:t>
      </w:r>
      <w:proofErr w:type="spellStart"/>
      <w:r w:rsidRPr="008947B5">
        <w:rPr>
          <w:rFonts w:ascii="Garamond" w:hAnsi="Garamond"/>
          <w:sz w:val="24"/>
          <w:szCs w:val="24"/>
        </w:rPr>
        <w:t>dhe</w:t>
      </w:r>
      <w:proofErr w:type="spellEnd"/>
      <w:r w:rsidRPr="008947B5">
        <w:rPr>
          <w:rFonts w:ascii="Garamond" w:hAnsi="Garamond"/>
          <w:sz w:val="24"/>
          <w:szCs w:val="24"/>
        </w:rPr>
        <w:t xml:space="preserve"> </w:t>
      </w:r>
      <w:proofErr w:type="spellStart"/>
      <w:r w:rsidRPr="008947B5">
        <w:rPr>
          <w:rFonts w:ascii="Garamond" w:hAnsi="Garamond"/>
          <w:sz w:val="24"/>
          <w:szCs w:val="24"/>
        </w:rPr>
        <w:t>të</w:t>
      </w:r>
      <w:proofErr w:type="spellEnd"/>
      <w:r w:rsidRPr="008947B5">
        <w:rPr>
          <w:rFonts w:ascii="Garamond" w:hAnsi="Garamond"/>
          <w:sz w:val="24"/>
          <w:szCs w:val="24"/>
        </w:rPr>
        <w:t xml:space="preserve"> </w:t>
      </w:r>
      <w:proofErr w:type="spellStart"/>
      <w:r w:rsidRPr="008947B5">
        <w:rPr>
          <w:rFonts w:ascii="Garamond" w:hAnsi="Garamond"/>
          <w:sz w:val="24"/>
          <w:szCs w:val="24"/>
        </w:rPr>
        <w:t>ligjit</w:t>
      </w:r>
      <w:proofErr w:type="spellEnd"/>
      <w:r w:rsidRPr="008947B5">
        <w:rPr>
          <w:rFonts w:ascii="Garamond" w:hAnsi="Garamond"/>
          <w:sz w:val="24"/>
          <w:szCs w:val="24"/>
        </w:rPr>
        <w:t xml:space="preserve"> nr.10355, </w:t>
      </w:r>
      <w:proofErr w:type="spellStart"/>
      <w:r w:rsidRPr="008947B5">
        <w:rPr>
          <w:rFonts w:ascii="Garamond" w:hAnsi="Garamond"/>
          <w:sz w:val="24"/>
          <w:szCs w:val="24"/>
        </w:rPr>
        <w:t>datë</w:t>
      </w:r>
      <w:proofErr w:type="spellEnd"/>
      <w:r w:rsidRPr="008947B5">
        <w:rPr>
          <w:rFonts w:ascii="Garamond" w:hAnsi="Garamond"/>
          <w:sz w:val="24"/>
          <w:szCs w:val="24"/>
        </w:rPr>
        <w:t xml:space="preserve"> 2.12.2010 “</w:t>
      </w:r>
      <w:proofErr w:type="spellStart"/>
      <w:r w:rsidRPr="008947B5">
        <w:rPr>
          <w:rFonts w:ascii="Garamond" w:hAnsi="Garamond"/>
          <w:sz w:val="24"/>
          <w:szCs w:val="24"/>
        </w:rPr>
        <w:t>Për</w:t>
      </w:r>
      <w:proofErr w:type="spellEnd"/>
      <w:r w:rsidRPr="008947B5">
        <w:rPr>
          <w:rFonts w:ascii="Garamond" w:hAnsi="Garamond"/>
          <w:sz w:val="24"/>
          <w:szCs w:val="24"/>
        </w:rPr>
        <w:t xml:space="preserve"> </w:t>
      </w:r>
      <w:proofErr w:type="spellStart"/>
      <w:r w:rsidRPr="008947B5">
        <w:rPr>
          <w:rFonts w:ascii="Garamond" w:hAnsi="Garamond"/>
          <w:sz w:val="24"/>
          <w:szCs w:val="24"/>
        </w:rPr>
        <w:t>buxhetin</w:t>
      </w:r>
      <w:proofErr w:type="spellEnd"/>
      <w:r w:rsidRPr="008947B5">
        <w:rPr>
          <w:rFonts w:ascii="Garamond" w:hAnsi="Garamond"/>
          <w:sz w:val="24"/>
          <w:szCs w:val="24"/>
        </w:rPr>
        <w:t xml:space="preserve"> e </w:t>
      </w:r>
      <w:proofErr w:type="spellStart"/>
      <w:r w:rsidRPr="008947B5">
        <w:rPr>
          <w:rFonts w:ascii="Garamond" w:hAnsi="Garamond"/>
          <w:sz w:val="24"/>
          <w:szCs w:val="24"/>
        </w:rPr>
        <w:t>vitit</w:t>
      </w:r>
      <w:proofErr w:type="spellEnd"/>
      <w:r w:rsidRPr="008947B5">
        <w:rPr>
          <w:rFonts w:ascii="Garamond" w:hAnsi="Garamond"/>
          <w:sz w:val="24"/>
          <w:szCs w:val="24"/>
        </w:rPr>
        <w:t xml:space="preserve"> 2011”, </w:t>
      </w:r>
      <w:proofErr w:type="spellStart"/>
      <w:r w:rsidRPr="008947B5">
        <w:rPr>
          <w:rFonts w:ascii="Garamond" w:hAnsi="Garamond"/>
          <w:sz w:val="24"/>
          <w:szCs w:val="24"/>
        </w:rPr>
        <w:t>të</w:t>
      </w:r>
      <w:proofErr w:type="spellEnd"/>
      <w:r w:rsidRPr="008947B5">
        <w:rPr>
          <w:rFonts w:ascii="Garamond" w:hAnsi="Garamond"/>
          <w:sz w:val="24"/>
          <w:szCs w:val="24"/>
        </w:rPr>
        <w:t xml:space="preserve"> </w:t>
      </w:r>
      <w:proofErr w:type="spellStart"/>
      <w:r w:rsidRPr="008947B5">
        <w:rPr>
          <w:rFonts w:ascii="Garamond" w:hAnsi="Garamond"/>
          <w:sz w:val="24"/>
          <w:szCs w:val="24"/>
        </w:rPr>
        <w:t>ndryshuar</w:t>
      </w:r>
      <w:proofErr w:type="spellEnd"/>
      <w:r w:rsidRPr="008947B5">
        <w:rPr>
          <w:rFonts w:ascii="Garamond" w:hAnsi="Garamond"/>
          <w:sz w:val="24"/>
          <w:szCs w:val="24"/>
        </w:rPr>
        <w:t xml:space="preserve">, me </w:t>
      </w:r>
      <w:proofErr w:type="spellStart"/>
      <w:r w:rsidRPr="008947B5">
        <w:rPr>
          <w:rFonts w:ascii="Garamond" w:hAnsi="Garamond"/>
          <w:sz w:val="24"/>
          <w:szCs w:val="24"/>
        </w:rPr>
        <w:t>propozimin</w:t>
      </w:r>
      <w:proofErr w:type="spellEnd"/>
      <w:r w:rsidRPr="008947B5">
        <w:rPr>
          <w:rFonts w:ascii="Garamond" w:hAnsi="Garamond"/>
          <w:sz w:val="24"/>
          <w:szCs w:val="24"/>
        </w:rPr>
        <w:t xml:space="preserve"> e </w:t>
      </w:r>
      <w:proofErr w:type="spellStart"/>
      <w:r w:rsidRPr="008947B5">
        <w:rPr>
          <w:rFonts w:ascii="Garamond" w:hAnsi="Garamond"/>
          <w:sz w:val="24"/>
          <w:szCs w:val="24"/>
        </w:rPr>
        <w:t>Ministrit</w:t>
      </w:r>
      <w:proofErr w:type="spellEnd"/>
      <w:r w:rsidRPr="008947B5">
        <w:rPr>
          <w:rFonts w:ascii="Garamond" w:hAnsi="Garamond"/>
          <w:sz w:val="24"/>
          <w:szCs w:val="24"/>
        </w:rPr>
        <w:t xml:space="preserve"> </w:t>
      </w:r>
      <w:proofErr w:type="spellStart"/>
      <w:r w:rsidRPr="008947B5">
        <w:rPr>
          <w:rFonts w:ascii="Garamond" w:hAnsi="Garamond"/>
          <w:sz w:val="24"/>
          <w:szCs w:val="24"/>
        </w:rPr>
        <w:t>të</w:t>
      </w:r>
      <w:proofErr w:type="spellEnd"/>
      <w:r w:rsidRPr="008947B5">
        <w:rPr>
          <w:rFonts w:ascii="Garamond" w:hAnsi="Garamond"/>
          <w:sz w:val="24"/>
          <w:szCs w:val="24"/>
        </w:rPr>
        <w:t xml:space="preserve"> </w:t>
      </w:r>
      <w:proofErr w:type="spellStart"/>
      <w:r w:rsidRPr="008947B5">
        <w:rPr>
          <w:rFonts w:ascii="Garamond" w:hAnsi="Garamond"/>
          <w:sz w:val="24"/>
          <w:szCs w:val="24"/>
        </w:rPr>
        <w:t>Brendshëm</w:t>
      </w:r>
      <w:proofErr w:type="spellEnd"/>
      <w:r w:rsidRPr="008947B5">
        <w:rPr>
          <w:rFonts w:ascii="Garamond" w:hAnsi="Garamond"/>
          <w:sz w:val="24"/>
          <w:szCs w:val="24"/>
        </w:rPr>
        <w:t xml:space="preserve">, </w:t>
      </w:r>
      <w:proofErr w:type="spellStart"/>
      <w:r w:rsidRPr="008947B5">
        <w:rPr>
          <w:rFonts w:ascii="Garamond" w:hAnsi="Garamond"/>
          <w:sz w:val="24"/>
          <w:szCs w:val="24"/>
        </w:rPr>
        <w:t>Këshilli</w:t>
      </w:r>
      <w:proofErr w:type="spellEnd"/>
      <w:r w:rsidRPr="008947B5">
        <w:rPr>
          <w:rFonts w:ascii="Garamond" w:hAnsi="Garamond"/>
          <w:sz w:val="24"/>
          <w:szCs w:val="24"/>
        </w:rPr>
        <w:t xml:space="preserve"> </w:t>
      </w:r>
      <w:proofErr w:type="spellStart"/>
      <w:r w:rsidRPr="008947B5">
        <w:rPr>
          <w:rFonts w:ascii="Garamond" w:hAnsi="Garamond"/>
          <w:sz w:val="24"/>
          <w:szCs w:val="24"/>
        </w:rPr>
        <w:t>i</w:t>
      </w:r>
      <w:proofErr w:type="spellEnd"/>
      <w:r w:rsidRPr="008947B5">
        <w:rPr>
          <w:rFonts w:ascii="Garamond" w:hAnsi="Garamond"/>
          <w:sz w:val="24"/>
          <w:szCs w:val="24"/>
        </w:rPr>
        <w:t xml:space="preserve"> </w:t>
      </w:r>
      <w:proofErr w:type="spellStart"/>
      <w:r w:rsidRPr="008947B5">
        <w:rPr>
          <w:rFonts w:ascii="Garamond" w:hAnsi="Garamond"/>
          <w:sz w:val="24"/>
          <w:szCs w:val="24"/>
        </w:rPr>
        <w:t>Ministrave</w:t>
      </w:r>
      <w:proofErr w:type="spellEnd"/>
    </w:p>
    <w:p w:rsidR="00DF372E" w:rsidRPr="008947B5" w:rsidRDefault="00DF372E" w:rsidP="00DF372E">
      <w:pPr>
        <w:pStyle w:val="Paragrafi"/>
        <w:rPr>
          <w:rFonts w:ascii="Garamond" w:hAnsi="Garamond"/>
          <w:sz w:val="24"/>
          <w:szCs w:val="24"/>
        </w:rPr>
      </w:pPr>
    </w:p>
    <w:p w:rsidR="00DF372E" w:rsidRPr="008947B5" w:rsidRDefault="00DF372E" w:rsidP="00DF372E">
      <w:pPr>
        <w:pStyle w:val="VENDOSI"/>
        <w:rPr>
          <w:rFonts w:ascii="Garamond" w:hAnsi="Garamond"/>
          <w:sz w:val="24"/>
          <w:szCs w:val="24"/>
        </w:rPr>
      </w:pPr>
      <w:r w:rsidRPr="008947B5">
        <w:rPr>
          <w:rFonts w:ascii="Garamond" w:hAnsi="Garamond"/>
          <w:sz w:val="24"/>
          <w:szCs w:val="24"/>
        </w:rPr>
        <w:t>VENDOSI:</w:t>
      </w:r>
    </w:p>
    <w:p w:rsidR="00DF372E" w:rsidRPr="008947B5" w:rsidRDefault="00DF372E" w:rsidP="00DF372E">
      <w:pPr>
        <w:pStyle w:val="Paragrafi"/>
        <w:rPr>
          <w:rFonts w:ascii="Garamond" w:hAnsi="Garamond"/>
          <w:sz w:val="24"/>
          <w:szCs w:val="24"/>
        </w:rPr>
      </w:pPr>
    </w:p>
    <w:p w:rsidR="00DF372E" w:rsidRPr="008947B5" w:rsidRDefault="00DF372E" w:rsidP="00DF372E">
      <w:pPr>
        <w:pStyle w:val="Paragrafi"/>
        <w:rPr>
          <w:rFonts w:ascii="Garamond" w:hAnsi="Garamond"/>
          <w:sz w:val="24"/>
          <w:szCs w:val="24"/>
        </w:rPr>
      </w:pPr>
      <w:r w:rsidRPr="008947B5">
        <w:rPr>
          <w:rFonts w:ascii="Garamond" w:hAnsi="Garamond"/>
          <w:sz w:val="24"/>
          <w:szCs w:val="24"/>
        </w:rPr>
        <w:t>1. </w:t>
      </w:r>
      <w:proofErr w:type="spellStart"/>
      <w:r w:rsidRPr="008947B5">
        <w:rPr>
          <w:rFonts w:ascii="Garamond" w:hAnsi="Garamond"/>
          <w:sz w:val="24"/>
          <w:szCs w:val="24"/>
        </w:rPr>
        <w:t>Miratimin</w:t>
      </w:r>
      <w:proofErr w:type="spellEnd"/>
      <w:r w:rsidRPr="008947B5">
        <w:rPr>
          <w:rFonts w:ascii="Garamond" w:hAnsi="Garamond"/>
          <w:sz w:val="24"/>
          <w:szCs w:val="24"/>
        </w:rPr>
        <w:t xml:space="preserve"> e </w:t>
      </w:r>
      <w:proofErr w:type="spellStart"/>
      <w:r w:rsidRPr="008947B5">
        <w:rPr>
          <w:rFonts w:ascii="Garamond" w:hAnsi="Garamond"/>
          <w:sz w:val="24"/>
          <w:szCs w:val="24"/>
        </w:rPr>
        <w:t>vlerës</w:t>
      </w:r>
      <w:proofErr w:type="spellEnd"/>
      <w:r w:rsidRPr="008947B5">
        <w:rPr>
          <w:rFonts w:ascii="Garamond" w:hAnsi="Garamond"/>
          <w:sz w:val="24"/>
          <w:szCs w:val="24"/>
        </w:rPr>
        <w:t xml:space="preserve"> </w:t>
      </w:r>
      <w:proofErr w:type="spellStart"/>
      <w:r w:rsidRPr="008947B5">
        <w:rPr>
          <w:rFonts w:ascii="Garamond" w:hAnsi="Garamond"/>
          <w:sz w:val="24"/>
          <w:szCs w:val="24"/>
        </w:rPr>
        <w:t>së</w:t>
      </w:r>
      <w:proofErr w:type="spellEnd"/>
      <w:r w:rsidRPr="008947B5">
        <w:rPr>
          <w:rFonts w:ascii="Garamond" w:hAnsi="Garamond"/>
          <w:sz w:val="24"/>
          <w:szCs w:val="24"/>
        </w:rPr>
        <w:t xml:space="preserve"> </w:t>
      </w:r>
      <w:proofErr w:type="spellStart"/>
      <w:r w:rsidRPr="008947B5">
        <w:rPr>
          <w:rFonts w:ascii="Garamond" w:hAnsi="Garamond"/>
          <w:sz w:val="24"/>
          <w:szCs w:val="24"/>
        </w:rPr>
        <w:t>kompensimit</w:t>
      </w:r>
      <w:proofErr w:type="spellEnd"/>
      <w:r w:rsidRPr="008947B5">
        <w:rPr>
          <w:rFonts w:ascii="Garamond" w:hAnsi="Garamond"/>
          <w:sz w:val="24"/>
          <w:szCs w:val="24"/>
        </w:rPr>
        <w:t xml:space="preserve"> </w:t>
      </w:r>
      <w:proofErr w:type="spellStart"/>
      <w:r w:rsidRPr="008947B5">
        <w:rPr>
          <w:rFonts w:ascii="Garamond" w:hAnsi="Garamond"/>
          <w:sz w:val="24"/>
          <w:szCs w:val="24"/>
        </w:rPr>
        <w:t>të</w:t>
      </w:r>
      <w:proofErr w:type="spellEnd"/>
      <w:r w:rsidRPr="008947B5">
        <w:rPr>
          <w:rFonts w:ascii="Garamond" w:hAnsi="Garamond"/>
          <w:sz w:val="24"/>
          <w:szCs w:val="24"/>
        </w:rPr>
        <w:t xml:space="preserve"> </w:t>
      </w:r>
      <w:proofErr w:type="spellStart"/>
      <w:r w:rsidRPr="008947B5">
        <w:rPr>
          <w:rFonts w:ascii="Garamond" w:hAnsi="Garamond"/>
          <w:sz w:val="24"/>
          <w:szCs w:val="24"/>
        </w:rPr>
        <w:t>dëmeve</w:t>
      </w:r>
      <w:proofErr w:type="spellEnd"/>
      <w:r w:rsidRPr="008947B5">
        <w:rPr>
          <w:rFonts w:ascii="Garamond" w:hAnsi="Garamond"/>
          <w:sz w:val="24"/>
          <w:szCs w:val="24"/>
        </w:rPr>
        <w:t xml:space="preserve"> </w:t>
      </w:r>
      <w:proofErr w:type="spellStart"/>
      <w:r w:rsidRPr="008947B5">
        <w:rPr>
          <w:rFonts w:ascii="Garamond" w:hAnsi="Garamond"/>
          <w:sz w:val="24"/>
          <w:szCs w:val="24"/>
        </w:rPr>
        <w:t>të</w:t>
      </w:r>
      <w:proofErr w:type="spellEnd"/>
      <w:r w:rsidRPr="008947B5">
        <w:rPr>
          <w:rFonts w:ascii="Garamond" w:hAnsi="Garamond"/>
          <w:sz w:val="24"/>
          <w:szCs w:val="24"/>
        </w:rPr>
        <w:t xml:space="preserve"> </w:t>
      </w:r>
      <w:proofErr w:type="spellStart"/>
      <w:r w:rsidRPr="008947B5">
        <w:rPr>
          <w:rFonts w:ascii="Garamond" w:hAnsi="Garamond"/>
          <w:sz w:val="24"/>
          <w:szCs w:val="24"/>
        </w:rPr>
        <w:t>shkaktuara</w:t>
      </w:r>
      <w:proofErr w:type="spellEnd"/>
      <w:r w:rsidRPr="008947B5">
        <w:rPr>
          <w:rFonts w:ascii="Garamond" w:hAnsi="Garamond"/>
          <w:sz w:val="24"/>
          <w:szCs w:val="24"/>
        </w:rPr>
        <w:t xml:space="preserve"> </w:t>
      </w:r>
      <w:proofErr w:type="spellStart"/>
      <w:r w:rsidRPr="008947B5">
        <w:rPr>
          <w:rFonts w:ascii="Garamond" w:hAnsi="Garamond"/>
          <w:sz w:val="24"/>
          <w:szCs w:val="24"/>
        </w:rPr>
        <w:t>në</w:t>
      </w:r>
      <w:proofErr w:type="spellEnd"/>
      <w:r w:rsidRPr="008947B5">
        <w:rPr>
          <w:rFonts w:ascii="Garamond" w:hAnsi="Garamond"/>
          <w:sz w:val="24"/>
          <w:szCs w:val="24"/>
        </w:rPr>
        <w:t xml:space="preserve"> </w:t>
      </w:r>
      <w:proofErr w:type="spellStart"/>
      <w:r w:rsidRPr="008947B5">
        <w:rPr>
          <w:rFonts w:ascii="Garamond" w:hAnsi="Garamond"/>
          <w:sz w:val="24"/>
          <w:szCs w:val="24"/>
        </w:rPr>
        <w:t>kulturat</w:t>
      </w:r>
      <w:proofErr w:type="spellEnd"/>
      <w:r w:rsidRPr="008947B5">
        <w:rPr>
          <w:rFonts w:ascii="Garamond" w:hAnsi="Garamond"/>
          <w:sz w:val="24"/>
          <w:szCs w:val="24"/>
        </w:rPr>
        <w:t xml:space="preserve"> </w:t>
      </w:r>
      <w:proofErr w:type="spellStart"/>
      <w:r w:rsidRPr="008947B5">
        <w:rPr>
          <w:rFonts w:ascii="Garamond" w:hAnsi="Garamond"/>
          <w:sz w:val="24"/>
          <w:szCs w:val="24"/>
        </w:rPr>
        <w:t>bujqësore</w:t>
      </w:r>
      <w:proofErr w:type="spellEnd"/>
      <w:r w:rsidRPr="008947B5">
        <w:rPr>
          <w:rFonts w:ascii="Garamond" w:hAnsi="Garamond"/>
          <w:sz w:val="24"/>
          <w:szCs w:val="24"/>
        </w:rPr>
        <w:t xml:space="preserve"> e </w:t>
      </w:r>
      <w:proofErr w:type="spellStart"/>
      <w:r w:rsidRPr="008947B5">
        <w:rPr>
          <w:rFonts w:ascii="Garamond" w:hAnsi="Garamond"/>
          <w:sz w:val="24"/>
          <w:szCs w:val="24"/>
        </w:rPr>
        <w:t>në</w:t>
      </w:r>
      <w:proofErr w:type="spellEnd"/>
      <w:r w:rsidRPr="008947B5">
        <w:rPr>
          <w:rFonts w:ascii="Garamond" w:hAnsi="Garamond"/>
          <w:sz w:val="24"/>
          <w:szCs w:val="24"/>
        </w:rPr>
        <w:t xml:space="preserve"> </w:t>
      </w:r>
      <w:proofErr w:type="spellStart"/>
      <w:r w:rsidRPr="008947B5">
        <w:rPr>
          <w:rFonts w:ascii="Garamond" w:hAnsi="Garamond"/>
          <w:sz w:val="24"/>
          <w:szCs w:val="24"/>
        </w:rPr>
        <w:t>biznese</w:t>
      </w:r>
      <w:proofErr w:type="spellEnd"/>
      <w:r w:rsidRPr="008947B5">
        <w:rPr>
          <w:rFonts w:ascii="Garamond" w:hAnsi="Garamond"/>
          <w:sz w:val="24"/>
          <w:szCs w:val="24"/>
        </w:rPr>
        <w:t xml:space="preserve">, </w:t>
      </w:r>
      <w:proofErr w:type="spellStart"/>
      <w:r w:rsidRPr="008947B5">
        <w:rPr>
          <w:rFonts w:ascii="Garamond" w:hAnsi="Garamond"/>
          <w:sz w:val="24"/>
          <w:szCs w:val="24"/>
        </w:rPr>
        <w:t>nga</w:t>
      </w:r>
      <w:proofErr w:type="spellEnd"/>
      <w:r w:rsidRPr="008947B5">
        <w:rPr>
          <w:rFonts w:ascii="Garamond" w:hAnsi="Garamond"/>
          <w:sz w:val="24"/>
          <w:szCs w:val="24"/>
        </w:rPr>
        <w:t xml:space="preserve"> </w:t>
      </w:r>
      <w:proofErr w:type="spellStart"/>
      <w:r w:rsidRPr="008947B5">
        <w:rPr>
          <w:rFonts w:ascii="Garamond" w:hAnsi="Garamond"/>
          <w:sz w:val="24"/>
          <w:szCs w:val="24"/>
        </w:rPr>
        <w:t>reshjet</w:t>
      </w:r>
      <w:proofErr w:type="spellEnd"/>
      <w:r w:rsidRPr="008947B5">
        <w:rPr>
          <w:rFonts w:ascii="Garamond" w:hAnsi="Garamond"/>
          <w:sz w:val="24"/>
          <w:szCs w:val="24"/>
        </w:rPr>
        <w:t xml:space="preserve"> e </w:t>
      </w:r>
      <w:proofErr w:type="spellStart"/>
      <w:r w:rsidRPr="008947B5">
        <w:rPr>
          <w:rFonts w:ascii="Garamond" w:hAnsi="Garamond"/>
          <w:sz w:val="24"/>
          <w:szCs w:val="24"/>
        </w:rPr>
        <w:t>shiut</w:t>
      </w:r>
      <w:proofErr w:type="spellEnd"/>
      <w:r w:rsidRPr="008947B5">
        <w:rPr>
          <w:rFonts w:ascii="Garamond" w:hAnsi="Garamond"/>
          <w:sz w:val="24"/>
          <w:szCs w:val="24"/>
        </w:rPr>
        <w:t xml:space="preserve"> </w:t>
      </w:r>
      <w:proofErr w:type="spellStart"/>
      <w:r w:rsidRPr="008947B5">
        <w:rPr>
          <w:rFonts w:ascii="Garamond" w:hAnsi="Garamond"/>
          <w:sz w:val="24"/>
          <w:szCs w:val="24"/>
        </w:rPr>
        <w:t>dhe</w:t>
      </w:r>
      <w:proofErr w:type="spellEnd"/>
      <w:r w:rsidRPr="008947B5">
        <w:rPr>
          <w:rFonts w:ascii="Garamond" w:hAnsi="Garamond"/>
          <w:sz w:val="24"/>
          <w:szCs w:val="24"/>
        </w:rPr>
        <w:t xml:space="preserve"> </w:t>
      </w:r>
      <w:proofErr w:type="spellStart"/>
      <w:r w:rsidRPr="008947B5">
        <w:rPr>
          <w:rFonts w:ascii="Garamond" w:hAnsi="Garamond"/>
          <w:sz w:val="24"/>
          <w:szCs w:val="24"/>
        </w:rPr>
        <w:t>përmbytjet</w:t>
      </w:r>
      <w:proofErr w:type="spellEnd"/>
      <w:r w:rsidRPr="008947B5">
        <w:rPr>
          <w:rFonts w:ascii="Garamond" w:hAnsi="Garamond"/>
          <w:sz w:val="24"/>
          <w:szCs w:val="24"/>
        </w:rPr>
        <w:t xml:space="preserve">, </w:t>
      </w:r>
      <w:proofErr w:type="spellStart"/>
      <w:r w:rsidRPr="008947B5">
        <w:rPr>
          <w:rFonts w:ascii="Garamond" w:hAnsi="Garamond"/>
          <w:sz w:val="24"/>
          <w:szCs w:val="24"/>
        </w:rPr>
        <w:t>në</w:t>
      </w:r>
      <w:proofErr w:type="spellEnd"/>
      <w:r w:rsidRPr="008947B5">
        <w:rPr>
          <w:rFonts w:ascii="Garamond" w:hAnsi="Garamond"/>
          <w:sz w:val="24"/>
          <w:szCs w:val="24"/>
        </w:rPr>
        <w:t xml:space="preserve"> </w:t>
      </w:r>
      <w:proofErr w:type="spellStart"/>
      <w:r w:rsidRPr="008947B5">
        <w:rPr>
          <w:rFonts w:ascii="Garamond" w:hAnsi="Garamond"/>
          <w:sz w:val="24"/>
          <w:szCs w:val="24"/>
        </w:rPr>
        <w:t>qarkun</w:t>
      </w:r>
      <w:proofErr w:type="spellEnd"/>
      <w:r w:rsidRPr="008947B5">
        <w:rPr>
          <w:rFonts w:ascii="Garamond" w:hAnsi="Garamond"/>
          <w:sz w:val="24"/>
          <w:szCs w:val="24"/>
        </w:rPr>
        <w:t xml:space="preserve"> </w:t>
      </w:r>
      <w:proofErr w:type="spellStart"/>
      <w:r w:rsidRPr="008947B5">
        <w:rPr>
          <w:rFonts w:ascii="Garamond" w:hAnsi="Garamond"/>
          <w:sz w:val="24"/>
          <w:szCs w:val="24"/>
        </w:rPr>
        <w:t>Shkodër</w:t>
      </w:r>
      <w:proofErr w:type="spellEnd"/>
      <w:r w:rsidRPr="008947B5">
        <w:rPr>
          <w:rFonts w:ascii="Garamond" w:hAnsi="Garamond"/>
          <w:sz w:val="24"/>
          <w:szCs w:val="24"/>
        </w:rPr>
        <w:t xml:space="preserve">, </w:t>
      </w:r>
      <w:proofErr w:type="spellStart"/>
      <w:r w:rsidRPr="008947B5">
        <w:rPr>
          <w:rFonts w:ascii="Garamond" w:hAnsi="Garamond"/>
          <w:sz w:val="24"/>
          <w:szCs w:val="24"/>
        </w:rPr>
        <w:t>në</w:t>
      </w:r>
      <w:proofErr w:type="spellEnd"/>
      <w:r w:rsidRPr="008947B5">
        <w:rPr>
          <w:rFonts w:ascii="Garamond" w:hAnsi="Garamond"/>
          <w:sz w:val="24"/>
          <w:szCs w:val="24"/>
        </w:rPr>
        <w:t xml:space="preserve"> </w:t>
      </w:r>
      <w:proofErr w:type="spellStart"/>
      <w:r w:rsidRPr="008947B5">
        <w:rPr>
          <w:rFonts w:ascii="Garamond" w:hAnsi="Garamond"/>
          <w:sz w:val="24"/>
          <w:szCs w:val="24"/>
        </w:rPr>
        <w:t>shumën</w:t>
      </w:r>
      <w:proofErr w:type="spellEnd"/>
      <w:r w:rsidRPr="008947B5">
        <w:rPr>
          <w:rFonts w:ascii="Garamond" w:hAnsi="Garamond"/>
          <w:sz w:val="24"/>
          <w:szCs w:val="24"/>
        </w:rPr>
        <w:t xml:space="preserve"> 1 112 303 342 (</w:t>
      </w:r>
      <w:proofErr w:type="spellStart"/>
      <w:r w:rsidRPr="008947B5">
        <w:rPr>
          <w:rFonts w:ascii="Garamond" w:hAnsi="Garamond"/>
          <w:sz w:val="24"/>
          <w:szCs w:val="24"/>
        </w:rPr>
        <w:t>një</w:t>
      </w:r>
      <w:proofErr w:type="spellEnd"/>
      <w:r w:rsidRPr="008947B5">
        <w:rPr>
          <w:rFonts w:ascii="Garamond" w:hAnsi="Garamond"/>
          <w:sz w:val="24"/>
          <w:szCs w:val="24"/>
        </w:rPr>
        <w:t xml:space="preserve"> </w:t>
      </w:r>
      <w:proofErr w:type="spellStart"/>
      <w:r w:rsidRPr="008947B5">
        <w:rPr>
          <w:rFonts w:ascii="Garamond" w:hAnsi="Garamond"/>
          <w:sz w:val="24"/>
          <w:szCs w:val="24"/>
        </w:rPr>
        <w:t>miliard</w:t>
      </w:r>
      <w:proofErr w:type="spellEnd"/>
      <w:r w:rsidRPr="008947B5">
        <w:rPr>
          <w:rFonts w:ascii="Garamond" w:hAnsi="Garamond"/>
          <w:sz w:val="24"/>
          <w:szCs w:val="24"/>
        </w:rPr>
        <w:t xml:space="preserve"> e </w:t>
      </w:r>
      <w:proofErr w:type="spellStart"/>
      <w:r w:rsidRPr="008947B5">
        <w:rPr>
          <w:rFonts w:ascii="Garamond" w:hAnsi="Garamond"/>
          <w:sz w:val="24"/>
          <w:szCs w:val="24"/>
        </w:rPr>
        <w:t>njëqind</w:t>
      </w:r>
      <w:proofErr w:type="spellEnd"/>
      <w:r w:rsidRPr="008947B5">
        <w:rPr>
          <w:rFonts w:ascii="Garamond" w:hAnsi="Garamond"/>
          <w:sz w:val="24"/>
          <w:szCs w:val="24"/>
        </w:rPr>
        <w:t xml:space="preserve"> e </w:t>
      </w:r>
      <w:proofErr w:type="spellStart"/>
      <w:r w:rsidRPr="008947B5">
        <w:rPr>
          <w:rFonts w:ascii="Garamond" w:hAnsi="Garamond"/>
          <w:sz w:val="24"/>
          <w:szCs w:val="24"/>
        </w:rPr>
        <w:t>dymbëdhjetë</w:t>
      </w:r>
      <w:proofErr w:type="spellEnd"/>
      <w:r w:rsidRPr="008947B5">
        <w:rPr>
          <w:rFonts w:ascii="Garamond" w:hAnsi="Garamond"/>
          <w:sz w:val="24"/>
          <w:szCs w:val="24"/>
        </w:rPr>
        <w:t xml:space="preserve"> </w:t>
      </w:r>
      <w:proofErr w:type="spellStart"/>
      <w:r w:rsidRPr="008947B5">
        <w:rPr>
          <w:rFonts w:ascii="Garamond" w:hAnsi="Garamond"/>
          <w:sz w:val="24"/>
          <w:szCs w:val="24"/>
        </w:rPr>
        <w:t>milionë</w:t>
      </w:r>
      <w:proofErr w:type="spellEnd"/>
      <w:r w:rsidRPr="008947B5">
        <w:rPr>
          <w:rFonts w:ascii="Garamond" w:hAnsi="Garamond"/>
          <w:sz w:val="24"/>
          <w:szCs w:val="24"/>
        </w:rPr>
        <w:t xml:space="preserve"> e </w:t>
      </w:r>
      <w:proofErr w:type="spellStart"/>
      <w:r w:rsidRPr="008947B5">
        <w:rPr>
          <w:rFonts w:ascii="Garamond" w:hAnsi="Garamond"/>
          <w:sz w:val="24"/>
          <w:szCs w:val="24"/>
        </w:rPr>
        <w:t>treqind</w:t>
      </w:r>
      <w:proofErr w:type="spellEnd"/>
      <w:r w:rsidRPr="008947B5">
        <w:rPr>
          <w:rFonts w:ascii="Garamond" w:hAnsi="Garamond"/>
          <w:sz w:val="24"/>
          <w:szCs w:val="24"/>
        </w:rPr>
        <w:t xml:space="preserve"> e </w:t>
      </w:r>
      <w:proofErr w:type="spellStart"/>
      <w:r w:rsidRPr="008947B5">
        <w:rPr>
          <w:rFonts w:ascii="Garamond" w:hAnsi="Garamond"/>
          <w:sz w:val="24"/>
          <w:szCs w:val="24"/>
        </w:rPr>
        <w:t>tre</w:t>
      </w:r>
      <w:proofErr w:type="spellEnd"/>
      <w:r w:rsidRPr="008947B5">
        <w:rPr>
          <w:rFonts w:ascii="Garamond" w:hAnsi="Garamond"/>
          <w:sz w:val="24"/>
          <w:szCs w:val="24"/>
        </w:rPr>
        <w:t xml:space="preserve"> </w:t>
      </w:r>
      <w:proofErr w:type="spellStart"/>
      <w:r w:rsidRPr="008947B5">
        <w:rPr>
          <w:rFonts w:ascii="Garamond" w:hAnsi="Garamond"/>
          <w:sz w:val="24"/>
          <w:szCs w:val="24"/>
        </w:rPr>
        <w:t>mijë</w:t>
      </w:r>
      <w:proofErr w:type="spellEnd"/>
      <w:r w:rsidRPr="008947B5">
        <w:rPr>
          <w:rFonts w:ascii="Garamond" w:hAnsi="Garamond"/>
          <w:sz w:val="24"/>
          <w:szCs w:val="24"/>
        </w:rPr>
        <w:t xml:space="preserve"> e </w:t>
      </w:r>
      <w:proofErr w:type="spellStart"/>
      <w:r w:rsidRPr="008947B5">
        <w:rPr>
          <w:rFonts w:ascii="Garamond" w:hAnsi="Garamond"/>
          <w:sz w:val="24"/>
          <w:szCs w:val="24"/>
        </w:rPr>
        <w:t>treqind</w:t>
      </w:r>
      <w:proofErr w:type="spellEnd"/>
      <w:r w:rsidRPr="008947B5">
        <w:rPr>
          <w:rFonts w:ascii="Garamond" w:hAnsi="Garamond"/>
          <w:sz w:val="24"/>
          <w:szCs w:val="24"/>
        </w:rPr>
        <w:t xml:space="preserve"> </w:t>
      </w:r>
      <w:proofErr w:type="spellStart"/>
      <w:r w:rsidRPr="008947B5">
        <w:rPr>
          <w:rFonts w:ascii="Garamond" w:hAnsi="Garamond"/>
          <w:sz w:val="24"/>
          <w:szCs w:val="24"/>
        </w:rPr>
        <w:t>dyzet</w:t>
      </w:r>
      <w:proofErr w:type="spellEnd"/>
      <w:r w:rsidRPr="008947B5">
        <w:rPr>
          <w:rFonts w:ascii="Garamond" w:hAnsi="Garamond"/>
          <w:sz w:val="24"/>
          <w:szCs w:val="24"/>
        </w:rPr>
        <w:t xml:space="preserve"> e </w:t>
      </w:r>
      <w:proofErr w:type="spellStart"/>
      <w:r w:rsidRPr="008947B5">
        <w:rPr>
          <w:rFonts w:ascii="Garamond" w:hAnsi="Garamond"/>
          <w:sz w:val="24"/>
          <w:szCs w:val="24"/>
        </w:rPr>
        <w:t>dy</w:t>
      </w:r>
      <w:proofErr w:type="spellEnd"/>
      <w:r w:rsidRPr="008947B5">
        <w:rPr>
          <w:rFonts w:ascii="Garamond" w:hAnsi="Garamond"/>
          <w:sz w:val="24"/>
          <w:szCs w:val="24"/>
        </w:rPr>
        <w:t xml:space="preserve">) </w:t>
      </w:r>
      <w:proofErr w:type="spellStart"/>
      <w:r w:rsidRPr="008947B5">
        <w:rPr>
          <w:rFonts w:ascii="Garamond" w:hAnsi="Garamond"/>
          <w:sz w:val="24"/>
          <w:szCs w:val="24"/>
        </w:rPr>
        <w:t>lekë</w:t>
      </w:r>
      <w:proofErr w:type="spellEnd"/>
      <w:r w:rsidRPr="008947B5">
        <w:rPr>
          <w:rFonts w:ascii="Garamond" w:hAnsi="Garamond"/>
          <w:sz w:val="24"/>
          <w:szCs w:val="24"/>
        </w:rPr>
        <w:t xml:space="preserve">. </w:t>
      </w:r>
    </w:p>
    <w:p w:rsidR="00DF372E" w:rsidRPr="008947B5" w:rsidRDefault="00DF372E" w:rsidP="00DF372E">
      <w:pPr>
        <w:pStyle w:val="Paragrafi"/>
        <w:rPr>
          <w:rFonts w:ascii="Garamond" w:hAnsi="Garamond"/>
          <w:sz w:val="24"/>
          <w:szCs w:val="24"/>
        </w:rPr>
      </w:pPr>
      <w:r w:rsidRPr="008947B5">
        <w:rPr>
          <w:rFonts w:ascii="Garamond" w:hAnsi="Garamond"/>
          <w:sz w:val="24"/>
          <w:szCs w:val="24"/>
        </w:rPr>
        <w:t>2. </w:t>
      </w:r>
      <w:proofErr w:type="spellStart"/>
      <w:r w:rsidRPr="008947B5">
        <w:rPr>
          <w:rFonts w:ascii="Garamond" w:hAnsi="Garamond"/>
          <w:sz w:val="24"/>
          <w:szCs w:val="24"/>
        </w:rPr>
        <w:t>Miratimin</w:t>
      </w:r>
      <w:proofErr w:type="spellEnd"/>
      <w:r w:rsidRPr="008947B5">
        <w:rPr>
          <w:rFonts w:ascii="Garamond" w:hAnsi="Garamond"/>
          <w:sz w:val="24"/>
          <w:szCs w:val="24"/>
        </w:rPr>
        <w:t xml:space="preserve"> e </w:t>
      </w:r>
      <w:proofErr w:type="spellStart"/>
      <w:r w:rsidRPr="008947B5">
        <w:rPr>
          <w:rFonts w:ascii="Garamond" w:hAnsi="Garamond"/>
          <w:sz w:val="24"/>
          <w:szCs w:val="24"/>
        </w:rPr>
        <w:t>listave</w:t>
      </w:r>
      <w:proofErr w:type="spellEnd"/>
      <w:r w:rsidRPr="008947B5">
        <w:rPr>
          <w:rFonts w:ascii="Garamond" w:hAnsi="Garamond"/>
          <w:sz w:val="24"/>
          <w:szCs w:val="24"/>
        </w:rPr>
        <w:t xml:space="preserve"> </w:t>
      </w:r>
      <w:proofErr w:type="spellStart"/>
      <w:r w:rsidRPr="008947B5">
        <w:rPr>
          <w:rFonts w:ascii="Garamond" w:hAnsi="Garamond"/>
          <w:sz w:val="24"/>
          <w:szCs w:val="24"/>
        </w:rPr>
        <w:t>të</w:t>
      </w:r>
      <w:proofErr w:type="spellEnd"/>
      <w:r w:rsidRPr="008947B5">
        <w:rPr>
          <w:rFonts w:ascii="Garamond" w:hAnsi="Garamond"/>
          <w:sz w:val="24"/>
          <w:szCs w:val="24"/>
        </w:rPr>
        <w:t xml:space="preserve"> </w:t>
      </w:r>
      <w:proofErr w:type="spellStart"/>
      <w:r w:rsidRPr="008947B5">
        <w:rPr>
          <w:rFonts w:ascii="Garamond" w:hAnsi="Garamond"/>
          <w:sz w:val="24"/>
          <w:szCs w:val="24"/>
        </w:rPr>
        <w:t>familjeve</w:t>
      </w:r>
      <w:proofErr w:type="spellEnd"/>
      <w:r w:rsidRPr="008947B5">
        <w:rPr>
          <w:rFonts w:ascii="Garamond" w:hAnsi="Garamond"/>
          <w:sz w:val="24"/>
          <w:szCs w:val="24"/>
        </w:rPr>
        <w:t xml:space="preserve"> </w:t>
      </w:r>
      <w:proofErr w:type="spellStart"/>
      <w:r w:rsidRPr="008947B5">
        <w:rPr>
          <w:rFonts w:ascii="Garamond" w:hAnsi="Garamond"/>
          <w:sz w:val="24"/>
          <w:szCs w:val="24"/>
        </w:rPr>
        <w:t>dhe</w:t>
      </w:r>
      <w:proofErr w:type="spellEnd"/>
      <w:r w:rsidRPr="008947B5">
        <w:rPr>
          <w:rFonts w:ascii="Garamond" w:hAnsi="Garamond"/>
          <w:sz w:val="24"/>
          <w:szCs w:val="24"/>
        </w:rPr>
        <w:t xml:space="preserve"> </w:t>
      </w:r>
      <w:proofErr w:type="spellStart"/>
      <w:r w:rsidRPr="008947B5">
        <w:rPr>
          <w:rFonts w:ascii="Garamond" w:hAnsi="Garamond"/>
          <w:sz w:val="24"/>
          <w:szCs w:val="24"/>
        </w:rPr>
        <w:t>subjekteve</w:t>
      </w:r>
      <w:proofErr w:type="spellEnd"/>
      <w:r w:rsidRPr="008947B5">
        <w:rPr>
          <w:rFonts w:ascii="Garamond" w:hAnsi="Garamond"/>
          <w:sz w:val="24"/>
          <w:szCs w:val="24"/>
        </w:rPr>
        <w:t xml:space="preserve"> </w:t>
      </w:r>
      <w:proofErr w:type="spellStart"/>
      <w:r w:rsidRPr="008947B5">
        <w:rPr>
          <w:rFonts w:ascii="Garamond" w:hAnsi="Garamond"/>
          <w:sz w:val="24"/>
          <w:szCs w:val="24"/>
        </w:rPr>
        <w:t>të</w:t>
      </w:r>
      <w:proofErr w:type="spellEnd"/>
      <w:r w:rsidRPr="008947B5">
        <w:rPr>
          <w:rFonts w:ascii="Garamond" w:hAnsi="Garamond"/>
          <w:sz w:val="24"/>
          <w:szCs w:val="24"/>
        </w:rPr>
        <w:t xml:space="preserve"> </w:t>
      </w:r>
      <w:proofErr w:type="spellStart"/>
      <w:r w:rsidRPr="008947B5">
        <w:rPr>
          <w:rFonts w:ascii="Garamond" w:hAnsi="Garamond"/>
          <w:sz w:val="24"/>
          <w:szCs w:val="24"/>
        </w:rPr>
        <w:t>biznesit</w:t>
      </w:r>
      <w:proofErr w:type="spellEnd"/>
      <w:r w:rsidRPr="008947B5">
        <w:rPr>
          <w:rFonts w:ascii="Garamond" w:hAnsi="Garamond"/>
          <w:sz w:val="24"/>
          <w:szCs w:val="24"/>
        </w:rPr>
        <w:t xml:space="preserve"> </w:t>
      </w:r>
      <w:proofErr w:type="spellStart"/>
      <w:r w:rsidRPr="008947B5">
        <w:rPr>
          <w:rFonts w:ascii="Garamond" w:hAnsi="Garamond"/>
          <w:sz w:val="24"/>
          <w:szCs w:val="24"/>
        </w:rPr>
        <w:t>të</w:t>
      </w:r>
      <w:proofErr w:type="spellEnd"/>
      <w:r w:rsidRPr="008947B5">
        <w:rPr>
          <w:rFonts w:ascii="Garamond" w:hAnsi="Garamond"/>
          <w:sz w:val="24"/>
          <w:szCs w:val="24"/>
        </w:rPr>
        <w:t xml:space="preserve"> </w:t>
      </w:r>
      <w:proofErr w:type="spellStart"/>
      <w:r w:rsidRPr="008947B5">
        <w:rPr>
          <w:rFonts w:ascii="Garamond" w:hAnsi="Garamond"/>
          <w:sz w:val="24"/>
          <w:szCs w:val="24"/>
        </w:rPr>
        <w:t>qarkut</w:t>
      </w:r>
      <w:proofErr w:type="spellEnd"/>
      <w:r w:rsidRPr="008947B5">
        <w:rPr>
          <w:rFonts w:ascii="Garamond" w:hAnsi="Garamond"/>
          <w:sz w:val="24"/>
          <w:szCs w:val="24"/>
        </w:rPr>
        <w:t xml:space="preserve"> </w:t>
      </w:r>
      <w:proofErr w:type="spellStart"/>
      <w:r w:rsidRPr="008947B5">
        <w:rPr>
          <w:rFonts w:ascii="Garamond" w:hAnsi="Garamond"/>
          <w:sz w:val="24"/>
          <w:szCs w:val="24"/>
        </w:rPr>
        <w:t>të</w:t>
      </w:r>
      <w:proofErr w:type="spellEnd"/>
      <w:r w:rsidRPr="008947B5">
        <w:rPr>
          <w:rFonts w:ascii="Garamond" w:hAnsi="Garamond"/>
          <w:sz w:val="24"/>
          <w:szCs w:val="24"/>
        </w:rPr>
        <w:t xml:space="preserve"> </w:t>
      </w:r>
      <w:proofErr w:type="spellStart"/>
      <w:r w:rsidRPr="008947B5">
        <w:rPr>
          <w:rFonts w:ascii="Garamond" w:hAnsi="Garamond"/>
          <w:sz w:val="24"/>
          <w:szCs w:val="24"/>
        </w:rPr>
        <w:t>Shkodrës</w:t>
      </w:r>
      <w:proofErr w:type="spellEnd"/>
      <w:r w:rsidRPr="008947B5">
        <w:rPr>
          <w:rFonts w:ascii="Garamond" w:hAnsi="Garamond"/>
          <w:sz w:val="24"/>
          <w:szCs w:val="24"/>
        </w:rPr>
        <w:t xml:space="preserve">, </w:t>
      </w:r>
      <w:proofErr w:type="spellStart"/>
      <w:r w:rsidRPr="008947B5">
        <w:rPr>
          <w:rFonts w:ascii="Garamond" w:hAnsi="Garamond"/>
          <w:sz w:val="24"/>
          <w:szCs w:val="24"/>
        </w:rPr>
        <w:t>së</w:t>
      </w:r>
      <w:proofErr w:type="spellEnd"/>
      <w:r w:rsidRPr="008947B5">
        <w:rPr>
          <w:rFonts w:ascii="Garamond" w:hAnsi="Garamond"/>
          <w:sz w:val="24"/>
          <w:szCs w:val="24"/>
        </w:rPr>
        <w:t xml:space="preserve"> </w:t>
      </w:r>
      <w:proofErr w:type="spellStart"/>
      <w:r w:rsidRPr="008947B5">
        <w:rPr>
          <w:rFonts w:ascii="Garamond" w:hAnsi="Garamond"/>
          <w:sz w:val="24"/>
          <w:szCs w:val="24"/>
        </w:rPr>
        <w:t>bashku</w:t>
      </w:r>
      <w:proofErr w:type="spellEnd"/>
      <w:r w:rsidRPr="008947B5">
        <w:rPr>
          <w:rFonts w:ascii="Garamond" w:hAnsi="Garamond"/>
          <w:sz w:val="24"/>
          <w:szCs w:val="24"/>
        </w:rPr>
        <w:t xml:space="preserve"> me </w:t>
      </w:r>
      <w:proofErr w:type="spellStart"/>
      <w:r w:rsidRPr="008947B5">
        <w:rPr>
          <w:rFonts w:ascii="Garamond" w:hAnsi="Garamond"/>
          <w:sz w:val="24"/>
          <w:szCs w:val="24"/>
        </w:rPr>
        <w:t>shumën</w:t>
      </w:r>
      <w:proofErr w:type="spellEnd"/>
      <w:r w:rsidRPr="008947B5">
        <w:rPr>
          <w:rFonts w:ascii="Garamond" w:hAnsi="Garamond"/>
          <w:sz w:val="24"/>
          <w:szCs w:val="24"/>
        </w:rPr>
        <w:t xml:space="preserve"> </w:t>
      </w:r>
      <w:proofErr w:type="spellStart"/>
      <w:r w:rsidRPr="008947B5">
        <w:rPr>
          <w:rFonts w:ascii="Garamond" w:hAnsi="Garamond"/>
          <w:sz w:val="24"/>
          <w:szCs w:val="24"/>
        </w:rPr>
        <w:t>përkatëse</w:t>
      </w:r>
      <w:proofErr w:type="spellEnd"/>
      <w:r w:rsidRPr="008947B5">
        <w:rPr>
          <w:rFonts w:ascii="Garamond" w:hAnsi="Garamond"/>
          <w:sz w:val="24"/>
          <w:szCs w:val="24"/>
        </w:rPr>
        <w:t xml:space="preserve"> </w:t>
      </w:r>
      <w:proofErr w:type="spellStart"/>
      <w:r w:rsidRPr="008947B5">
        <w:rPr>
          <w:rFonts w:ascii="Garamond" w:hAnsi="Garamond"/>
          <w:sz w:val="24"/>
          <w:szCs w:val="24"/>
        </w:rPr>
        <w:t>të</w:t>
      </w:r>
      <w:proofErr w:type="spellEnd"/>
      <w:r w:rsidRPr="008947B5">
        <w:rPr>
          <w:rFonts w:ascii="Garamond" w:hAnsi="Garamond"/>
          <w:sz w:val="24"/>
          <w:szCs w:val="24"/>
        </w:rPr>
        <w:t xml:space="preserve"> </w:t>
      </w:r>
      <w:proofErr w:type="spellStart"/>
      <w:r w:rsidRPr="008947B5">
        <w:rPr>
          <w:rFonts w:ascii="Garamond" w:hAnsi="Garamond"/>
          <w:sz w:val="24"/>
          <w:szCs w:val="24"/>
        </w:rPr>
        <w:t>ndihmës</w:t>
      </w:r>
      <w:proofErr w:type="spellEnd"/>
      <w:r w:rsidRPr="008947B5">
        <w:rPr>
          <w:rFonts w:ascii="Garamond" w:hAnsi="Garamond"/>
          <w:sz w:val="24"/>
          <w:szCs w:val="24"/>
        </w:rPr>
        <w:t xml:space="preserve"> </w:t>
      </w:r>
      <w:proofErr w:type="spellStart"/>
      <w:r w:rsidRPr="008947B5">
        <w:rPr>
          <w:rFonts w:ascii="Garamond" w:hAnsi="Garamond"/>
          <w:sz w:val="24"/>
          <w:szCs w:val="24"/>
        </w:rPr>
        <w:t>për</w:t>
      </w:r>
      <w:proofErr w:type="spellEnd"/>
      <w:r w:rsidRPr="008947B5">
        <w:rPr>
          <w:rFonts w:ascii="Garamond" w:hAnsi="Garamond"/>
          <w:sz w:val="24"/>
          <w:szCs w:val="24"/>
        </w:rPr>
        <w:t xml:space="preserve"> </w:t>
      </w:r>
      <w:proofErr w:type="spellStart"/>
      <w:r w:rsidRPr="008947B5">
        <w:rPr>
          <w:rFonts w:ascii="Garamond" w:hAnsi="Garamond"/>
          <w:sz w:val="24"/>
          <w:szCs w:val="24"/>
        </w:rPr>
        <w:t>dëmet</w:t>
      </w:r>
      <w:proofErr w:type="spellEnd"/>
      <w:r w:rsidRPr="008947B5">
        <w:rPr>
          <w:rFonts w:ascii="Garamond" w:hAnsi="Garamond"/>
          <w:sz w:val="24"/>
          <w:szCs w:val="24"/>
        </w:rPr>
        <w:t xml:space="preserve"> </w:t>
      </w:r>
      <w:proofErr w:type="spellStart"/>
      <w:r w:rsidRPr="008947B5">
        <w:rPr>
          <w:rFonts w:ascii="Garamond" w:hAnsi="Garamond"/>
          <w:sz w:val="24"/>
          <w:szCs w:val="24"/>
        </w:rPr>
        <w:t>në</w:t>
      </w:r>
      <w:proofErr w:type="spellEnd"/>
      <w:r w:rsidRPr="008947B5">
        <w:rPr>
          <w:rFonts w:ascii="Garamond" w:hAnsi="Garamond"/>
          <w:sz w:val="24"/>
          <w:szCs w:val="24"/>
        </w:rPr>
        <w:t xml:space="preserve"> </w:t>
      </w:r>
      <w:proofErr w:type="spellStart"/>
      <w:r w:rsidRPr="008947B5">
        <w:rPr>
          <w:rFonts w:ascii="Garamond" w:hAnsi="Garamond"/>
          <w:sz w:val="24"/>
          <w:szCs w:val="24"/>
        </w:rPr>
        <w:t>kulturat</w:t>
      </w:r>
      <w:proofErr w:type="spellEnd"/>
      <w:r w:rsidRPr="008947B5">
        <w:rPr>
          <w:rFonts w:ascii="Garamond" w:hAnsi="Garamond"/>
          <w:sz w:val="24"/>
          <w:szCs w:val="24"/>
        </w:rPr>
        <w:t xml:space="preserve"> </w:t>
      </w:r>
      <w:proofErr w:type="spellStart"/>
      <w:r w:rsidRPr="008947B5">
        <w:rPr>
          <w:rFonts w:ascii="Garamond" w:hAnsi="Garamond"/>
          <w:sz w:val="24"/>
          <w:szCs w:val="24"/>
        </w:rPr>
        <w:t>bujqësore</w:t>
      </w:r>
      <w:proofErr w:type="spellEnd"/>
      <w:r w:rsidRPr="008947B5">
        <w:rPr>
          <w:rFonts w:ascii="Garamond" w:hAnsi="Garamond"/>
          <w:sz w:val="24"/>
          <w:szCs w:val="24"/>
        </w:rPr>
        <w:t xml:space="preserve"> </w:t>
      </w:r>
      <w:proofErr w:type="spellStart"/>
      <w:r w:rsidRPr="008947B5">
        <w:rPr>
          <w:rFonts w:ascii="Garamond" w:hAnsi="Garamond"/>
          <w:sz w:val="24"/>
          <w:szCs w:val="24"/>
        </w:rPr>
        <w:t>dhe</w:t>
      </w:r>
      <w:proofErr w:type="spellEnd"/>
      <w:r w:rsidRPr="008947B5">
        <w:rPr>
          <w:rFonts w:ascii="Garamond" w:hAnsi="Garamond"/>
          <w:sz w:val="24"/>
          <w:szCs w:val="24"/>
        </w:rPr>
        <w:t xml:space="preserve"> </w:t>
      </w:r>
      <w:proofErr w:type="spellStart"/>
      <w:r w:rsidRPr="008947B5">
        <w:rPr>
          <w:rFonts w:ascii="Garamond" w:hAnsi="Garamond"/>
          <w:sz w:val="24"/>
          <w:szCs w:val="24"/>
        </w:rPr>
        <w:t>në</w:t>
      </w:r>
      <w:proofErr w:type="spellEnd"/>
      <w:r w:rsidRPr="008947B5">
        <w:rPr>
          <w:rFonts w:ascii="Garamond" w:hAnsi="Garamond"/>
          <w:sz w:val="24"/>
          <w:szCs w:val="24"/>
        </w:rPr>
        <w:t xml:space="preserve"> </w:t>
      </w:r>
      <w:proofErr w:type="spellStart"/>
      <w:r w:rsidRPr="008947B5">
        <w:rPr>
          <w:rFonts w:ascii="Garamond" w:hAnsi="Garamond"/>
          <w:sz w:val="24"/>
          <w:szCs w:val="24"/>
        </w:rPr>
        <w:t>biznese</w:t>
      </w:r>
      <w:proofErr w:type="spellEnd"/>
      <w:r w:rsidRPr="008947B5">
        <w:rPr>
          <w:rFonts w:ascii="Garamond" w:hAnsi="Garamond"/>
          <w:sz w:val="24"/>
          <w:szCs w:val="24"/>
        </w:rPr>
        <w:t xml:space="preserve">, </w:t>
      </w:r>
      <w:proofErr w:type="spellStart"/>
      <w:r w:rsidRPr="008947B5">
        <w:rPr>
          <w:rFonts w:ascii="Garamond" w:hAnsi="Garamond"/>
          <w:sz w:val="24"/>
          <w:szCs w:val="24"/>
        </w:rPr>
        <w:t>sipas</w:t>
      </w:r>
      <w:proofErr w:type="spellEnd"/>
      <w:r w:rsidRPr="008947B5">
        <w:rPr>
          <w:rFonts w:ascii="Garamond" w:hAnsi="Garamond"/>
          <w:sz w:val="24"/>
          <w:szCs w:val="24"/>
        </w:rPr>
        <w:t xml:space="preserve"> </w:t>
      </w:r>
      <w:proofErr w:type="spellStart"/>
      <w:r w:rsidRPr="008947B5">
        <w:rPr>
          <w:rFonts w:ascii="Garamond" w:hAnsi="Garamond"/>
          <w:sz w:val="24"/>
          <w:szCs w:val="24"/>
        </w:rPr>
        <w:t>listave</w:t>
      </w:r>
      <w:proofErr w:type="spellEnd"/>
      <w:r w:rsidRPr="008947B5">
        <w:rPr>
          <w:rFonts w:ascii="Garamond" w:hAnsi="Garamond"/>
          <w:sz w:val="24"/>
          <w:szCs w:val="24"/>
        </w:rPr>
        <w:t xml:space="preserve"> </w:t>
      </w:r>
      <w:proofErr w:type="spellStart"/>
      <w:r w:rsidRPr="008947B5">
        <w:rPr>
          <w:rFonts w:ascii="Garamond" w:hAnsi="Garamond"/>
          <w:sz w:val="24"/>
          <w:szCs w:val="24"/>
        </w:rPr>
        <w:t>të</w:t>
      </w:r>
      <w:proofErr w:type="spellEnd"/>
      <w:r w:rsidRPr="008947B5">
        <w:rPr>
          <w:rFonts w:ascii="Garamond" w:hAnsi="Garamond"/>
          <w:sz w:val="24"/>
          <w:szCs w:val="24"/>
        </w:rPr>
        <w:t xml:space="preserve"> </w:t>
      </w:r>
      <w:proofErr w:type="spellStart"/>
      <w:r w:rsidRPr="008947B5">
        <w:rPr>
          <w:rFonts w:ascii="Garamond" w:hAnsi="Garamond"/>
          <w:sz w:val="24"/>
          <w:szCs w:val="24"/>
        </w:rPr>
        <w:t>njësive</w:t>
      </w:r>
      <w:proofErr w:type="spellEnd"/>
      <w:r w:rsidRPr="008947B5">
        <w:rPr>
          <w:rFonts w:ascii="Garamond" w:hAnsi="Garamond"/>
          <w:sz w:val="24"/>
          <w:szCs w:val="24"/>
        </w:rPr>
        <w:t xml:space="preserve"> </w:t>
      </w:r>
      <w:proofErr w:type="spellStart"/>
      <w:r w:rsidRPr="008947B5">
        <w:rPr>
          <w:rFonts w:ascii="Garamond" w:hAnsi="Garamond"/>
          <w:sz w:val="24"/>
          <w:szCs w:val="24"/>
        </w:rPr>
        <w:t>të</w:t>
      </w:r>
      <w:proofErr w:type="spellEnd"/>
      <w:r w:rsidRPr="008947B5">
        <w:rPr>
          <w:rFonts w:ascii="Garamond" w:hAnsi="Garamond"/>
          <w:sz w:val="24"/>
          <w:szCs w:val="24"/>
        </w:rPr>
        <w:t xml:space="preserve"> </w:t>
      </w:r>
      <w:proofErr w:type="spellStart"/>
      <w:r w:rsidRPr="008947B5">
        <w:rPr>
          <w:rFonts w:ascii="Garamond" w:hAnsi="Garamond"/>
          <w:sz w:val="24"/>
          <w:szCs w:val="24"/>
        </w:rPr>
        <w:t>qeverisjes</w:t>
      </w:r>
      <w:proofErr w:type="spellEnd"/>
      <w:r w:rsidRPr="008947B5">
        <w:rPr>
          <w:rFonts w:ascii="Garamond" w:hAnsi="Garamond"/>
          <w:sz w:val="24"/>
          <w:szCs w:val="24"/>
        </w:rPr>
        <w:t xml:space="preserve"> </w:t>
      </w:r>
      <w:proofErr w:type="spellStart"/>
      <w:r w:rsidRPr="008947B5">
        <w:rPr>
          <w:rFonts w:ascii="Garamond" w:hAnsi="Garamond"/>
          <w:sz w:val="24"/>
          <w:szCs w:val="24"/>
        </w:rPr>
        <w:t>vendore</w:t>
      </w:r>
      <w:proofErr w:type="spellEnd"/>
      <w:r w:rsidRPr="008947B5">
        <w:rPr>
          <w:rFonts w:ascii="Garamond" w:hAnsi="Garamond"/>
          <w:sz w:val="24"/>
          <w:szCs w:val="24"/>
        </w:rPr>
        <w:t xml:space="preserve">, </w:t>
      </w:r>
      <w:proofErr w:type="spellStart"/>
      <w:r w:rsidRPr="008947B5">
        <w:rPr>
          <w:rFonts w:ascii="Garamond" w:hAnsi="Garamond"/>
          <w:sz w:val="24"/>
          <w:szCs w:val="24"/>
        </w:rPr>
        <w:t>si</w:t>
      </w:r>
      <w:proofErr w:type="spellEnd"/>
      <w:r w:rsidRPr="008947B5">
        <w:rPr>
          <w:rFonts w:ascii="Garamond" w:hAnsi="Garamond"/>
          <w:sz w:val="24"/>
          <w:szCs w:val="24"/>
        </w:rPr>
        <w:t xml:space="preserve"> </w:t>
      </w:r>
      <w:proofErr w:type="spellStart"/>
      <w:r w:rsidRPr="008947B5">
        <w:rPr>
          <w:rFonts w:ascii="Garamond" w:hAnsi="Garamond"/>
          <w:sz w:val="24"/>
          <w:szCs w:val="24"/>
        </w:rPr>
        <w:t>më</w:t>
      </w:r>
      <w:proofErr w:type="spellEnd"/>
      <w:r w:rsidRPr="008947B5">
        <w:rPr>
          <w:rFonts w:ascii="Garamond" w:hAnsi="Garamond"/>
          <w:sz w:val="24"/>
          <w:szCs w:val="24"/>
        </w:rPr>
        <w:t xml:space="preserve"> </w:t>
      </w:r>
      <w:proofErr w:type="spellStart"/>
      <w:r w:rsidRPr="008947B5">
        <w:rPr>
          <w:rFonts w:ascii="Garamond" w:hAnsi="Garamond"/>
          <w:sz w:val="24"/>
          <w:szCs w:val="24"/>
        </w:rPr>
        <w:t>poshtë</w:t>
      </w:r>
      <w:proofErr w:type="spellEnd"/>
      <w:r w:rsidRPr="008947B5">
        <w:rPr>
          <w:rFonts w:ascii="Garamond" w:hAnsi="Garamond"/>
          <w:sz w:val="24"/>
          <w:szCs w:val="24"/>
        </w:rPr>
        <w:t>:</w:t>
      </w:r>
    </w:p>
    <w:p w:rsidR="00DF372E" w:rsidRPr="008947B5" w:rsidRDefault="00DF372E" w:rsidP="00DF372E">
      <w:pPr>
        <w:pStyle w:val="Paragrafi"/>
        <w:rPr>
          <w:rFonts w:ascii="Garamond" w:hAnsi="Garamond"/>
          <w:sz w:val="24"/>
          <w:szCs w:val="24"/>
        </w:rPr>
      </w:pPr>
      <w:r w:rsidRPr="008947B5">
        <w:rPr>
          <w:rFonts w:ascii="Garamond" w:hAnsi="Garamond"/>
          <w:sz w:val="24"/>
          <w:szCs w:val="24"/>
        </w:rPr>
        <w:t xml:space="preserve">a) Lista e </w:t>
      </w:r>
      <w:proofErr w:type="spellStart"/>
      <w:r w:rsidRPr="008947B5">
        <w:rPr>
          <w:rFonts w:ascii="Garamond" w:hAnsi="Garamond"/>
          <w:sz w:val="24"/>
          <w:szCs w:val="24"/>
        </w:rPr>
        <w:t>familjeve</w:t>
      </w:r>
      <w:proofErr w:type="spellEnd"/>
      <w:r w:rsidRPr="008947B5">
        <w:rPr>
          <w:rFonts w:ascii="Garamond" w:hAnsi="Garamond"/>
          <w:sz w:val="24"/>
          <w:szCs w:val="24"/>
        </w:rPr>
        <w:t xml:space="preserve"> </w:t>
      </w:r>
      <w:proofErr w:type="spellStart"/>
      <w:r w:rsidRPr="008947B5">
        <w:rPr>
          <w:rFonts w:ascii="Garamond" w:hAnsi="Garamond"/>
          <w:sz w:val="24"/>
          <w:szCs w:val="24"/>
        </w:rPr>
        <w:t>të</w:t>
      </w:r>
      <w:proofErr w:type="spellEnd"/>
      <w:r w:rsidRPr="008947B5">
        <w:rPr>
          <w:rFonts w:ascii="Garamond" w:hAnsi="Garamond"/>
          <w:sz w:val="24"/>
          <w:szCs w:val="24"/>
        </w:rPr>
        <w:t xml:space="preserve"> </w:t>
      </w:r>
      <w:proofErr w:type="spellStart"/>
      <w:r w:rsidRPr="008947B5">
        <w:rPr>
          <w:rFonts w:ascii="Garamond" w:hAnsi="Garamond"/>
          <w:sz w:val="24"/>
          <w:szCs w:val="24"/>
        </w:rPr>
        <w:t>qarkut</w:t>
      </w:r>
      <w:proofErr w:type="spellEnd"/>
      <w:r w:rsidRPr="008947B5">
        <w:rPr>
          <w:rFonts w:ascii="Garamond" w:hAnsi="Garamond"/>
          <w:sz w:val="24"/>
          <w:szCs w:val="24"/>
        </w:rPr>
        <w:t xml:space="preserve"> </w:t>
      </w:r>
      <w:proofErr w:type="spellStart"/>
      <w:r w:rsidRPr="008947B5">
        <w:rPr>
          <w:rFonts w:ascii="Garamond" w:hAnsi="Garamond"/>
          <w:sz w:val="24"/>
          <w:szCs w:val="24"/>
        </w:rPr>
        <w:t>të</w:t>
      </w:r>
      <w:proofErr w:type="spellEnd"/>
      <w:r w:rsidRPr="008947B5">
        <w:rPr>
          <w:rFonts w:ascii="Garamond" w:hAnsi="Garamond"/>
          <w:sz w:val="24"/>
          <w:szCs w:val="24"/>
        </w:rPr>
        <w:t xml:space="preserve"> </w:t>
      </w:r>
      <w:proofErr w:type="spellStart"/>
      <w:r w:rsidRPr="008947B5">
        <w:rPr>
          <w:rFonts w:ascii="Garamond" w:hAnsi="Garamond"/>
          <w:sz w:val="24"/>
          <w:szCs w:val="24"/>
        </w:rPr>
        <w:t>Shkodrës</w:t>
      </w:r>
      <w:proofErr w:type="spellEnd"/>
      <w:r w:rsidRPr="008947B5">
        <w:rPr>
          <w:rFonts w:ascii="Garamond" w:hAnsi="Garamond"/>
          <w:sz w:val="24"/>
          <w:szCs w:val="24"/>
        </w:rPr>
        <w:t xml:space="preserve">, me </w:t>
      </w:r>
      <w:proofErr w:type="spellStart"/>
      <w:r w:rsidRPr="008947B5">
        <w:rPr>
          <w:rFonts w:ascii="Garamond" w:hAnsi="Garamond"/>
          <w:sz w:val="24"/>
          <w:szCs w:val="24"/>
        </w:rPr>
        <w:t>shumën</w:t>
      </w:r>
      <w:proofErr w:type="spellEnd"/>
      <w:r w:rsidRPr="008947B5">
        <w:rPr>
          <w:rFonts w:ascii="Garamond" w:hAnsi="Garamond"/>
          <w:sz w:val="24"/>
          <w:szCs w:val="24"/>
        </w:rPr>
        <w:t xml:space="preserve"> </w:t>
      </w:r>
      <w:proofErr w:type="spellStart"/>
      <w:r w:rsidRPr="008947B5">
        <w:rPr>
          <w:rFonts w:ascii="Garamond" w:hAnsi="Garamond"/>
          <w:sz w:val="24"/>
          <w:szCs w:val="24"/>
        </w:rPr>
        <w:t>përkatëse</w:t>
      </w:r>
      <w:proofErr w:type="spellEnd"/>
      <w:r w:rsidRPr="008947B5">
        <w:rPr>
          <w:rFonts w:ascii="Garamond" w:hAnsi="Garamond"/>
          <w:sz w:val="24"/>
          <w:szCs w:val="24"/>
        </w:rPr>
        <w:t xml:space="preserve"> </w:t>
      </w:r>
      <w:proofErr w:type="spellStart"/>
      <w:r w:rsidRPr="008947B5">
        <w:rPr>
          <w:rFonts w:ascii="Garamond" w:hAnsi="Garamond"/>
          <w:sz w:val="24"/>
          <w:szCs w:val="24"/>
        </w:rPr>
        <w:t>të</w:t>
      </w:r>
      <w:proofErr w:type="spellEnd"/>
      <w:r w:rsidRPr="008947B5">
        <w:rPr>
          <w:rFonts w:ascii="Garamond" w:hAnsi="Garamond"/>
          <w:sz w:val="24"/>
          <w:szCs w:val="24"/>
        </w:rPr>
        <w:t xml:space="preserve"> </w:t>
      </w:r>
      <w:proofErr w:type="spellStart"/>
      <w:r w:rsidRPr="008947B5">
        <w:rPr>
          <w:rFonts w:ascii="Garamond" w:hAnsi="Garamond"/>
          <w:sz w:val="24"/>
          <w:szCs w:val="24"/>
        </w:rPr>
        <w:t>ndihmës</w:t>
      </w:r>
      <w:proofErr w:type="spellEnd"/>
      <w:r w:rsidRPr="008947B5">
        <w:rPr>
          <w:rFonts w:ascii="Garamond" w:hAnsi="Garamond"/>
          <w:sz w:val="24"/>
          <w:szCs w:val="24"/>
        </w:rPr>
        <w:t xml:space="preserve"> </w:t>
      </w:r>
      <w:proofErr w:type="spellStart"/>
      <w:r w:rsidRPr="008947B5">
        <w:rPr>
          <w:rFonts w:ascii="Garamond" w:hAnsi="Garamond"/>
          <w:sz w:val="24"/>
          <w:szCs w:val="24"/>
        </w:rPr>
        <w:t>për</w:t>
      </w:r>
      <w:proofErr w:type="spellEnd"/>
      <w:r w:rsidRPr="008947B5">
        <w:rPr>
          <w:rFonts w:ascii="Garamond" w:hAnsi="Garamond"/>
          <w:sz w:val="24"/>
          <w:szCs w:val="24"/>
        </w:rPr>
        <w:t xml:space="preserve"> </w:t>
      </w:r>
      <w:proofErr w:type="spellStart"/>
      <w:r w:rsidRPr="008947B5">
        <w:rPr>
          <w:rFonts w:ascii="Garamond" w:hAnsi="Garamond"/>
          <w:sz w:val="24"/>
          <w:szCs w:val="24"/>
        </w:rPr>
        <w:t>dëmet</w:t>
      </w:r>
      <w:proofErr w:type="spellEnd"/>
      <w:r w:rsidRPr="008947B5">
        <w:rPr>
          <w:rFonts w:ascii="Garamond" w:hAnsi="Garamond"/>
          <w:sz w:val="24"/>
          <w:szCs w:val="24"/>
        </w:rPr>
        <w:t xml:space="preserve"> </w:t>
      </w:r>
      <w:proofErr w:type="spellStart"/>
      <w:r w:rsidRPr="008947B5">
        <w:rPr>
          <w:rFonts w:ascii="Garamond" w:hAnsi="Garamond"/>
          <w:sz w:val="24"/>
          <w:szCs w:val="24"/>
        </w:rPr>
        <w:t>në</w:t>
      </w:r>
      <w:proofErr w:type="spellEnd"/>
      <w:r w:rsidRPr="008947B5">
        <w:rPr>
          <w:rFonts w:ascii="Garamond" w:hAnsi="Garamond"/>
          <w:sz w:val="24"/>
          <w:szCs w:val="24"/>
        </w:rPr>
        <w:t xml:space="preserve"> </w:t>
      </w:r>
      <w:proofErr w:type="spellStart"/>
      <w:r w:rsidRPr="008947B5">
        <w:rPr>
          <w:rFonts w:ascii="Garamond" w:hAnsi="Garamond"/>
          <w:sz w:val="24"/>
          <w:szCs w:val="24"/>
        </w:rPr>
        <w:t>kultura</w:t>
      </w:r>
      <w:proofErr w:type="spellEnd"/>
      <w:r w:rsidRPr="008947B5">
        <w:rPr>
          <w:rFonts w:ascii="Garamond" w:hAnsi="Garamond"/>
          <w:sz w:val="24"/>
          <w:szCs w:val="24"/>
        </w:rPr>
        <w:t xml:space="preserve"> </w:t>
      </w:r>
      <w:proofErr w:type="spellStart"/>
      <w:r w:rsidRPr="008947B5">
        <w:rPr>
          <w:rFonts w:ascii="Garamond" w:hAnsi="Garamond"/>
          <w:sz w:val="24"/>
          <w:szCs w:val="24"/>
        </w:rPr>
        <w:t>bujqësore</w:t>
      </w:r>
      <w:proofErr w:type="spellEnd"/>
      <w:r w:rsidRPr="008947B5">
        <w:rPr>
          <w:rFonts w:ascii="Garamond" w:hAnsi="Garamond"/>
          <w:sz w:val="24"/>
          <w:szCs w:val="24"/>
        </w:rPr>
        <w:t xml:space="preserve">, </w:t>
      </w:r>
      <w:proofErr w:type="spellStart"/>
      <w:r w:rsidRPr="008947B5">
        <w:rPr>
          <w:rFonts w:ascii="Garamond" w:hAnsi="Garamond"/>
          <w:sz w:val="24"/>
          <w:szCs w:val="24"/>
        </w:rPr>
        <w:t>për</w:t>
      </w:r>
      <w:proofErr w:type="spellEnd"/>
      <w:r w:rsidRPr="008947B5">
        <w:rPr>
          <w:rFonts w:ascii="Garamond" w:hAnsi="Garamond"/>
          <w:sz w:val="24"/>
          <w:szCs w:val="24"/>
        </w:rPr>
        <w:t xml:space="preserve"> </w:t>
      </w:r>
      <w:proofErr w:type="spellStart"/>
      <w:r w:rsidRPr="008947B5">
        <w:rPr>
          <w:rFonts w:ascii="Garamond" w:hAnsi="Garamond"/>
          <w:sz w:val="24"/>
          <w:szCs w:val="24"/>
        </w:rPr>
        <w:t>bashkinë</w:t>
      </w:r>
      <w:proofErr w:type="spellEnd"/>
      <w:r w:rsidRPr="008947B5">
        <w:rPr>
          <w:rFonts w:ascii="Garamond" w:hAnsi="Garamond"/>
          <w:sz w:val="24"/>
          <w:szCs w:val="24"/>
        </w:rPr>
        <w:t xml:space="preserve"> </w:t>
      </w:r>
      <w:proofErr w:type="spellStart"/>
      <w:r w:rsidRPr="008947B5">
        <w:rPr>
          <w:rFonts w:ascii="Garamond" w:hAnsi="Garamond"/>
          <w:sz w:val="24"/>
          <w:szCs w:val="24"/>
        </w:rPr>
        <w:t>Shkodër</w:t>
      </w:r>
      <w:proofErr w:type="spellEnd"/>
      <w:r w:rsidRPr="008947B5">
        <w:rPr>
          <w:rFonts w:ascii="Garamond" w:hAnsi="Garamond"/>
          <w:sz w:val="24"/>
          <w:szCs w:val="24"/>
        </w:rPr>
        <w:t xml:space="preserve">; </w:t>
      </w:r>
      <w:proofErr w:type="spellStart"/>
      <w:r w:rsidRPr="008947B5">
        <w:rPr>
          <w:rFonts w:ascii="Garamond" w:hAnsi="Garamond"/>
          <w:sz w:val="24"/>
          <w:szCs w:val="24"/>
        </w:rPr>
        <w:t>komunat</w:t>
      </w:r>
      <w:proofErr w:type="spellEnd"/>
      <w:r w:rsidRPr="008947B5">
        <w:rPr>
          <w:rFonts w:ascii="Garamond" w:hAnsi="Garamond"/>
          <w:sz w:val="24"/>
          <w:szCs w:val="24"/>
        </w:rPr>
        <w:t xml:space="preserve"> </w:t>
      </w:r>
      <w:proofErr w:type="spellStart"/>
      <w:r w:rsidRPr="008947B5">
        <w:rPr>
          <w:rFonts w:ascii="Garamond" w:hAnsi="Garamond"/>
          <w:sz w:val="24"/>
          <w:szCs w:val="24"/>
        </w:rPr>
        <w:t>Bushat</w:t>
      </w:r>
      <w:proofErr w:type="spellEnd"/>
      <w:r w:rsidRPr="008947B5">
        <w:rPr>
          <w:rFonts w:ascii="Garamond" w:hAnsi="Garamond"/>
          <w:sz w:val="24"/>
          <w:szCs w:val="24"/>
        </w:rPr>
        <w:t xml:space="preserve">, </w:t>
      </w:r>
      <w:proofErr w:type="spellStart"/>
      <w:r w:rsidRPr="008947B5">
        <w:rPr>
          <w:rFonts w:ascii="Garamond" w:hAnsi="Garamond"/>
          <w:sz w:val="24"/>
          <w:szCs w:val="24"/>
        </w:rPr>
        <w:t>Dajç</w:t>
      </w:r>
      <w:proofErr w:type="spellEnd"/>
      <w:r w:rsidRPr="008947B5">
        <w:rPr>
          <w:rFonts w:ascii="Garamond" w:hAnsi="Garamond"/>
          <w:sz w:val="24"/>
          <w:szCs w:val="24"/>
        </w:rPr>
        <w:t xml:space="preserve">, </w:t>
      </w:r>
      <w:proofErr w:type="spellStart"/>
      <w:r w:rsidRPr="008947B5">
        <w:rPr>
          <w:rFonts w:ascii="Garamond" w:hAnsi="Garamond"/>
          <w:sz w:val="24"/>
          <w:szCs w:val="24"/>
        </w:rPr>
        <w:t>Velipojë</w:t>
      </w:r>
      <w:proofErr w:type="spellEnd"/>
      <w:r w:rsidRPr="008947B5">
        <w:rPr>
          <w:rFonts w:ascii="Garamond" w:hAnsi="Garamond"/>
          <w:sz w:val="24"/>
          <w:szCs w:val="24"/>
        </w:rPr>
        <w:t xml:space="preserve">, </w:t>
      </w:r>
      <w:proofErr w:type="spellStart"/>
      <w:r w:rsidRPr="008947B5">
        <w:rPr>
          <w:rFonts w:ascii="Garamond" w:hAnsi="Garamond"/>
          <w:sz w:val="24"/>
          <w:szCs w:val="24"/>
        </w:rPr>
        <w:t>Bërdicë</w:t>
      </w:r>
      <w:proofErr w:type="spellEnd"/>
      <w:r w:rsidRPr="008947B5">
        <w:rPr>
          <w:rFonts w:ascii="Garamond" w:hAnsi="Garamond"/>
          <w:sz w:val="24"/>
          <w:szCs w:val="24"/>
        </w:rPr>
        <w:t xml:space="preserve">, Ana e </w:t>
      </w:r>
      <w:proofErr w:type="spellStart"/>
      <w:r w:rsidRPr="008947B5">
        <w:rPr>
          <w:rFonts w:ascii="Garamond" w:hAnsi="Garamond"/>
          <w:sz w:val="24"/>
          <w:szCs w:val="24"/>
        </w:rPr>
        <w:t>Malit</w:t>
      </w:r>
      <w:proofErr w:type="spellEnd"/>
      <w:r w:rsidRPr="008947B5">
        <w:rPr>
          <w:rFonts w:ascii="Garamond" w:hAnsi="Garamond"/>
          <w:sz w:val="24"/>
          <w:szCs w:val="24"/>
        </w:rPr>
        <w:t xml:space="preserve">, </w:t>
      </w:r>
      <w:proofErr w:type="spellStart"/>
      <w:r w:rsidRPr="008947B5">
        <w:rPr>
          <w:rFonts w:ascii="Garamond" w:hAnsi="Garamond"/>
          <w:sz w:val="24"/>
          <w:szCs w:val="24"/>
        </w:rPr>
        <w:t>Rrethina</w:t>
      </w:r>
      <w:proofErr w:type="spellEnd"/>
      <w:r w:rsidRPr="008947B5">
        <w:rPr>
          <w:rFonts w:ascii="Garamond" w:hAnsi="Garamond"/>
          <w:sz w:val="24"/>
          <w:szCs w:val="24"/>
        </w:rPr>
        <w:t xml:space="preserve">, </w:t>
      </w:r>
      <w:proofErr w:type="spellStart"/>
      <w:r w:rsidRPr="008947B5">
        <w:rPr>
          <w:rFonts w:ascii="Garamond" w:hAnsi="Garamond"/>
          <w:sz w:val="24"/>
          <w:szCs w:val="24"/>
        </w:rPr>
        <w:t>Qendër</w:t>
      </w:r>
      <w:proofErr w:type="spellEnd"/>
      <w:r w:rsidRPr="008947B5">
        <w:rPr>
          <w:rFonts w:ascii="Garamond" w:hAnsi="Garamond"/>
          <w:sz w:val="24"/>
          <w:szCs w:val="24"/>
        </w:rPr>
        <w:t xml:space="preserve"> </w:t>
      </w:r>
      <w:proofErr w:type="spellStart"/>
      <w:r w:rsidRPr="008947B5">
        <w:rPr>
          <w:rFonts w:ascii="Garamond" w:hAnsi="Garamond"/>
          <w:sz w:val="24"/>
          <w:szCs w:val="24"/>
        </w:rPr>
        <w:t>Koplik</w:t>
      </w:r>
      <w:proofErr w:type="spellEnd"/>
      <w:r w:rsidRPr="008947B5">
        <w:rPr>
          <w:rFonts w:ascii="Garamond" w:hAnsi="Garamond"/>
          <w:sz w:val="24"/>
          <w:szCs w:val="24"/>
        </w:rPr>
        <w:t xml:space="preserve">, Gur </w:t>
      </w:r>
      <w:proofErr w:type="spellStart"/>
      <w:r w:rsidRPr="008947B5">
        <w:rPr>
          <w:rFonts w:ascii="Garamond" w:hAnsi="Garamond"/>
          <w:sz w:val="24"/>
          <w:szCs w:val="24"/>
        </w:rPr>
        <w:t>i</w:t>
      </w:r>
      <w:proofErr w:type="spellEnd"/>
      <w:r w:rsidRPr="008947B5">
        <w:rPr>
          <w:rFonts w:ascii="Garamond" w:hAnsi="Garamond"/>
          <w:sz w:val="24"/>
          <w:szCs w:val="24"/>
        </w:rPr>
        <w:t xml:space="preserve"> Zi, </w:t>
      </w:r>
      <w:proofErr w:type="spellStart"/>
      <w:r w:rsidRPr="008947B5">
        <w:rPr>
          <w:rFonts w:ascii="Garamond" w:hAnsi="Garamond"/>
          <w:sz w:val="24"/>
          <w:szCs w:val="24"/>
        </w:rPr>
        <w:t>Kastrat</w:t>
      </w:r>
      <w:proofErr w:type="spellEnd"/>
      <w:r w:rsidRPr="008947B5">
        <w:rPr>
          <w:rFonts w:ascii="Garamond" w:hAnsi="Garamond"/>
          <w:sz w:val="24"/>
          <w:szCs w:val="24"/>
        </w:rPr>
        <w:t xml:space="preserve">, </w:t>
      </w:r>
      <w:proofErr w:type="spellStart"/>
      <w:r w:rsidRPr="008947B5">
        <w:rPr>
          <w:rFonts w:ascii="Garamond" w:hAnsi="Garamond"/>
          <w:sz w:val="24"/>
          <w:szCs w:val="24"/>
        </w:rPr>
        <w:t>Gruemirë</w:t>
      </w:r>
      <w:proofErr w:type="spellEnd"/>
      <w:r w:rsidRPr="008947B5">
        <w:rPr>
          <w:rFonts w:ascii="Garamond" w:hAnsi="Garamond"/>
          <w:sz w:val="24"/>
          <w:szCs w:val="24"/>
        </w:rPr>
        <w:t xml:space="preserve"> </w:t>
      </w:r>
      <w:proofErr w:type="spellStart"/>
      <w:r w:rsidRPr="008947B5">
        <w:rPr>
          <w:rFonts w:ascii="Garamond" w:hAnsi="Garamond"/>
          <w:sz w:val="24"/>
          <w:szCs w:val="24"/>
        </w:rPr>
        <w:t>dhe</w:t>
      </w:r>
      <w:proofErr w:type="spellEnd"/>
      <w:r w:rsidRPr="008947B5">
        <w:rPr>
          <w:rFonts w:ascii="Garamond" w:hAnsi="Garamond"/>
          <w:sz w:val="24"/>
          <w:szCs w:val="24"/>
        </w:rPr>
        <w:t xml:space="preserve"> </w:t>
      </w:r>
      <w:proofErr w:type="spellStart"/>
      <w:r w:rsidRPr="008947B5">
        <w:rPr>
          <w:rFonts w:ascii="Garamond" w:hAnsi="Garamond"/>
          <w:sz w:val="24"/>
          <w:szCs w:val="24"/>
        </w:rPr>
        <w:t>të</w:t>
      </w:r>
      <w:proofErr w:type="spellEnd"/>
      <w:r w:rsidRPr="008947B5">
        <w:rPr>
          <w:rFonts w:ascii="Garamond" w:hAnsi="Garamond"/>
          <w:sz w:val="24"/>
          <w:szCs w:val="24"/>
        </w:rPr>
        <w:t xml:space="preserve"> </w:t>
      </w:r>
      <w:proofErr w:type="spellStart"/>
      <w:r w:rsidRPr="008947B5">
        <w:rPr>
          <w:rFonts w:ascii="Garamond" w:hAnsi="Garamond"/>
          <w:sz w:val="24"/>
          <w:szCs w:val="24"/>
        </w:rPr>
        <w:t>tjera</w:t>
      </w:r>
      <w:proofErr w:type="spellEnd"/>
      <w:r w:rsidRPr="008947B5">
        <w:rPr>
          <w:rFonts w:ascii="Garamond" w:hAnsi="Garamond"/>
          <w:sz w:val="24"/>
          <w:szCs w:val="24"/>
        </w:rPr>
        <w:t xml:space="preserve">, </w:t>
      </w:r>
      <w:proofErr w:type="spellStart"/>
      <w:r w:rsidRPr="008947B5">
        <w:rPr>
          <w:rFonts w:ascii="Garamond" w:hAnsi="Garamond"/>
          <w:sz w:val="24"/>
          <w:szCs w:val="24"/>
        </w:rPr>
        <w:t>bashkëlidhur</w:t>
      </w:r>
      <w:proofErr w:type="spellEnd"/>
      <w:r w:rsidRPr="008947B5">
        <w:rPr>
          <w:rFonts w:ascii="Garamond" w:hAnsi="Garamond"/>
          <w:sz w:val="24"/>
          <w:szCs w:val="24"/>
        </w:rPr>
        <w:t xml:space="preserve"> </w:t>
      </w:r>
      <w:proofErr w:type="spellStart"/>
      <w:r w:rsidRPr="008947B5">
        <w:rPr>
          <w:rFonts w:ascii="Garamond" w:hAnsi="Garamond"/>
          <w:sz w:val="24"/>
          <w:szCs w:val="24"/>
        </w:rPr>
        <w:t>këtij</w:t>
      </w:r>
      <w:proofErr w:type="spellEnd"/>
      <w:r w:rsidRPr="008947B5">
        <w:rPr>
          <w:rFonts w:ascii="Garamond" w:hAnsi="Garamond"/>
          <w:sz w:val="24"/>
          <w:szCs w:val="24"/>
        </w:rPr>
        <w:t xml:space="preserve"> </w:t>
      </w:r>
      <w:proofErr w:type="spellStart"/>
      <w:r w:rsidRPr="008947B5">
        <w:rPr>
          <w:rFonts w:ascii="Garamond" w:hAnsi="Garamond"/>
          <w:sz w:val="24"/>
          <w:szCs w:val="24"/>
        </w:rPr>
        <w:t>vendimi</w:t>
      </w:r>
      <w:proofErr w:type="spellEnd"/>
      <w:r w:rsidRPr="008947B5">
        <w:rPr>
          <w:rFonts w:ascii="Garamond" w:hAnsi="Garamond"/>
          <w:sz w:val="24"/>
          <w:szCs w:val="24"/>
        </w:rPr>
        <w:t>.</w:t>
      </w:r>
    </w:p>
    <w:p w:rsidR="00DF372E" w:rsidRPr="008947B5" w:rsidRDefault="00DF372E" w:rsidP="00DF372E">
      <w:pPr>
        <w:pStyle w:val="Paragrafi"/>
        <w:rPr>
          <w:rFonts w:ascii="Garamond" w:hAnsi="Garamond"/>
          <w:sz w:val="24"/>
          <w:szCs w:val="24"/>
        </w:rPr>
      </w:pPr>
      <w:r w:rsidRPr="008947B5">
        <w:rPr>
          <w:rFonts w:ascii="Garamond" w:hAnsi="Garamond"/>
          <w:sz w:val="24"/>
          <w:szCs w:val="24"/>
        </w:rPr>
        <w:t xml:space="preserve">b) Lista e </w:t>
      </w:r>
      <w:proofErr w:type="spellStart"/>
      <w:r w:rsidRPr="008947B5">
        <w:rPr>
          <w:rFonts w:ascii="Garamond" w:hAnsi="Garamond"/>
          <w:sz w:val="24"/>
          <w:szCs w:val="24"/>
        </w:rPr>
        <w:t>subjekteve</w:t>
      </w:r>
      <w:proofErr w:type="spellEnd"/>
      <w:r w:rsidRPr="008947B5">
        <w:rPr>
          <w:rFonts w:ascii="Garamond" w:hAnsi="Garamond"/>
          <w:sz w:val="24"/>
          <w:szCs w:val="24"/>
        </w:rPr>
        <w:t xml:space="preserve"> </w:t>
      </w:r>
      <w:proofErr w:type="spellStart"/>
      <w:r w:rsidRPr="008947B5">
        <w:rPr>
          <w:rFonts w:ascii="Garamond" w:hAnsi="Garamond"/>
          <w:sz w:val="24"/>
          <w:szCs w:val="24"/>
        </w:rPr>
        <w:t>të</w:t>
      </w:r>
      <w:proofErr w:type="spellEnd"/>
      <w:r w:rsidRPr="008947B5">
        <w:rPr>
          <w:rFonts w:ascii="Garamond" w:hAnsi="Garamond"/>
          <w:sz w:val="24"/>
          <w:szCs w:val="24"/>
        </w:rPr>
        <w:t xml:space="preserve"> </w:t>
      </w:r>
      <w:proofErr w:type="spellStart"/>
      <w:r w:rsidRPr="008947B5">
        <w:rPr>
          <w:rFonts w:ascii="Garamond" w:hAnsi="Garamond"/>
          <w:sz w:val="24"/>
          <w:szCs w:val="24"/>
        </w:rPr>
        <w:t>biznesit</w:t>
      </w:r>
      <w:proofErr w:type="spellEnd"/>
      <w:r w:rsidRPr="008947B5">
        <w:rPr>
          <w:rFonts w:ascii="Garamond" w:hAnsi="Garamond"/>
          <w:sz w:val="24"/>
          <w:szCs w:val="24"/>
        </w:rPr>
        <w:t xml:space="preserve"> </w:t>
      </w:r>
      <w:proofErr w:type="spellStart"/>
      <w:r w:rsidRPr="008947B5">
        <w:rPr>
          <w:rFonts w:ascii="Garamond" w:hAnsi="Garamond"/>
          <w:sz w:val="24"/>
          <w:szCs w:val="24"/>
        </w:rPr>
        <w:t>të</w:t>
      </w:r>
      <w:proofErr w:type="spellEnd"/>
      <w:r w:rsidRPr="008947B5">
        <w:rPr>
          <w:rFonts w:ascii="Garamond" w:hAnsi="Garamond"/>
          <w:sz w:val="24"/>
          <w:szCs w:val="24"/>
        </w:rPr>
        <w:t xml:space="preserve"> </w:t>
      </w:r>
      <w:proofErr w:type="spellStart"/>
      <w:r w:rsidRPr="008947B5">
        <w:rPr>
          <w:rFonts w:ascii="Garamond" w:hAnsi="Garamond"/>
          <w:sz w:val="24"/>
          <w:szCs w:val="24"/>
        </w:rPr>
        <w:t>qarkut</w:t>
      </w:r>
      <w:proofErr w:type="spellEnd"/>
      <w:r w:rsidRPr="008947B5">
        <w:rPr>
          <w:rFonts w:ascii="Garamond" w:hAnsi="Garamond"/>
          <w:sz w:val="24"/>
          <w:szCs w:val="24"/>
        </w:rPr>
        <w:t xml:space="preserve"> </w:t>
      </w:r>
      <w:proofErr w:type="spellStart"/>
      <w:r w:rsidRPr="008947B5">
        <w:rPr>
          <w:rFonts w:ascii="Garamond" w:hAnsi="Garamond"/>
          <w:sz w:val="24"/>
          <w:szCs w:val="24"/>
        </w:rPr>
        <w:t>të</w:t>
      </w:r>
      <w:proofErr w:type="spellEnd"/>
      <w:r w:rsidRPr="008947B5">
        <w:rPr>
          <w:rFonts w:ascii="Garamond" w:hAnsi="Garamond"/>
          <w:sz w:val="24"/>
          <w:szCs w:val="24"/>
        </w:rPr>
        <w:t xml:space="preserve"> </w:t>
      </w:r>
      <w:proofErr w:type="spellStart"/>
      <w:r w:rsidRPr="008947B5">
        <w:rPr>
          <w:rFonts w:ascii="Garamond" w:hAnsi="Garamond"/>
          <w:sz w:val="24"/>
          <w:szCs w:val="24"/>
        </w:rPr>
        <w:t>Shkodrës</w:t>
      </w:r>
      <w:proofErr w:type="spellEnd"/>
      <w:r w:rsidRPr="008947B5">
        <w:rPr>
          <w:rFonts w:ascii="Garamond" w:hAnsi="Garamond"/>
          <w:sz w:val="24"/>
          <w:szCs w:val="24"/>
        </w:rPr>
        <w:t xml:space="preserve">, me </w:t>
      </w:r>
      <w:proofErr w:type="spellStart"/>
      <w:r w:rsidRPr="008947B5">
        <w:rPr>
          <w:rFonts w:ascii="Garamond" w:hAnsi="Garamond"/>
          <w:sz w:val="24"/>
          <w:szCs w:val="24"/>
        </w:rPr>
        <w:t>shumën</w:t>
      </w:r>
      <w:proofErr w:type="spellEnd"/>
      <w:r w:rsidRPr="008947B5">
        <w:rPr>
          <w:rFonts w:ascii="Garamond" w:hAnsi="Garamond"/>
          <w:sz w:val="24"/>
          <w:szCs w:val="24"/>
        </w:rPr>
        <w:t xml:space="preserve"> </w:t>
      </w:r>
      <w:proofErr w:type="spellStart"/>
      <w:r w:rsidRPr="008947B5">
        <w:rPr>
          <w:rFonts w:ascii="Garamond" w:hAnsi="Garamond"/>
          <w:sz w:val="24"/>
          <w:szCs w:val="24"/>
        </w:rPr>
        <w:t>përkatëse</w:t>
      </w:r>
      <w:proofErr w:type="spellEnd"/>
      <w:r w:rsidRPr="008947B5">
        <w:rPr>
          <w:rFonts w:ascii="Garamond" w:hAnsi="Garamond"/>
          <w:sz w:val="24"/>
          <w:szCs w:val="24"/>
        </w:rPr>
        <w:t xml:space="preserve"> </w:t>
      </w:r>
      <w:proofErr w:type="spellStart"/>
      <w:r w:rsidRPr="008947B5">
        <w:rPr>
          <w:rFonts w:ascii="Garamond" w:hAnsi="Garamond"/>
          <w:sz w:val="24"/>
          <w:szCs w:val="24"/>
        </w:rPr>
        <w:t>të</w:t>
      </w:r>
      <w:proofErr w:type="spellEnd"/>
      <w:r w:rsidRPr="008947B5">
        <w:rPr>
          <w:rFonts w:ascii="Garamond" w:hAnsi="Garamond"/>
          <w:sz w:val="24"/>
          <w:szCs w:val="24"/>
        </w:rPr>
        <w:t xml:space="preserve"> </w:t>
      </w:r>
      <w:proofErr w:type="spellStart"/>
      <w:r w:rsidRPr="008947B5">
        <w:rPr>
          <w:rFonts w:ascii="Garamond" w:hAnsi="Garamond"/>
          <w:sz w:val="24"/>
          <w:szCs w:val="24"/>
        </w:rPr>
        <w:t>ndihmës</w:t>
      </w:r>
      <w:proofErr w:type="spellEnd"/>
      <w:r w:rsidRPr="008947B5">
        <w:rPr>
          <w:rFonts w:ascii="Garamond" w:hAnsi="Garamond"/>
          <w:sz w:val="24"/>
          <w:szCs w:val="24"/>
        </w:rPr>
        <w:t xml:space="preserve"> </w:t>
      </w:r>
      <w:proofErr w:type="spellStart"/>
      <w:r w:rsidRPr="008947B5">
        <w:rPr>
          <w:rFonts w:ascii="Garamond" w:hAnsi="Garamond"/>
          <w:sz w:val="24"/>
          <w:szCs w:val="24"/>
        </w:rPr>
        <w:t>për</w:t>
      </w:r>
      <w:proofErr w:type="spellEnd"/>
      <w:r w:rsidRPr="008947B5">
        <w:rPr>
          <w:rFonts w:ascii="Garamond" w:hAnsi="Garamond"/>
          <w:sz w:val="24"/>
          <w:szCs w:val="24"/>
        </w:rPr>
        <w:t xml:space="preserve"> </w:t>
      </w:r>
      <w:proofErr w:type="spellStart"/>
      <w:r w:rsidRPr="008947B5">
        <w:rPr>
          <w:rFonts w:ascii="Garamond" w:hAnsi="Garamond"/>
          <w:sz w:val="24"/>
          <w:szCs w:val="24"/>
        </w:rPr>
        <w:t>dëmet</w:t>
      </w:r>
      <w:proofErr w:type="spellEnd"/>
      <w:r w:rsidRPr="008947B5">
        <w:rPr>
          <w:rFonts w:ascii="Garamond" w:hAnsi="Garamond"/>
          <w:sz w:val="24"/>
          <w:szCs w:val="24"/>
        </w:rPr>
        <w:t xml:space="preserve"> </w:t>
      </w:r>
      <w:proofErr w:type="spellStart"/>
      <w:r w:rsidRPr="008947B5">
        <w:rPr>
          <w:rFonts w:ascii="Garamond" w:hAnsi="Garamond"/>
          <w:sz w:val="24"/>
          <w:szCs w:val="24"/>
        </w:rPr>
        <w:t>në</w:t>
      </w:r>
      <w:proofErr w:type="spellEnd"/>
      <w:r w:rsidRPr="008947B5">
        <w:rPr>
          <w:rFonts w:ascii="Garamond" w:hAnsi="Garamond"/>
          <w:sz w:val="24"/>
          <w:szCs w:val="24"/>
        </w:rPr>
        <w:t xml:space="preserve"> </w:t>
      </w:r>
      <w:proofErr w:type="spellStart"/>
      <w:r w:rsidRPr="008947B5">
        <w:rPr>
          <w:rFonts w:ascii="Garamond" w:hAnsi="Garamond"/>
          <w:sz w:val="24"/>
          <w:szCs w:val="24"/>
        </w:rPr>
        <w:t>biznese</w:t>
      </w:r>
      <w:proofErr w:type="spellEnd"/>
      <w:r w:rsidRPr="008947B5">
        <w:rPr>
          <w:rFonts w:ascii="Garamond" w:hAnsi="Garamond"/>
          <w:sz w:val="24"/>
          <w:szCs w:val="24"/>
        </w:rPr>
        <w:t xml:space="preserve">, </w:t>
      </w:r>
      <w:proofErr w:type="spellStart"/>
      <w:r w:rsidRPr="008947B5">
        <w:rPr>
          <w:rFonts w:ascii="Garamond" w:hAnsi="Garamond"/>
          <w:sz w:val="24"/>
          <w:szCs w:val="24"/>
        </w:rPr>
        <w:t>bashkëlidhur</w:t>
      </w:r>
      <w:proofErr w:type="spellEnd"/>
      <w:r w:rsidRPr="008947B5">
        <w:rPr>
          <w:rFonts w:ascii="Garamond" w:hAnsi="Garamond"/>
          <w:sz w:val="24"/>
          <w:szCs w:val="24"/>
        </w:rPr>
        <w:t xml:space="preserve"> </w:t>
      </w:r>
      <w:proofErr w:type="spellStart"/>
      <w:r w:rsidRPr="008947B5">
        <w:rPr>
          <w:rFonts w:ascii="Garamond" w:hAnsi="Garamond"/>
          <w:sz w:val="24"/>
          <w:szCs w:val="24"/>
        </w:rPr>
        <w:t>këtij</w:t>
      </w:r>
      <w:proofErr w:type="spellEnd"/>
      <w:r w:rsidRPr="008947B5">
        <w:rPr>
          <w:rFonts w:ascii="Garamond" w:hAnsi="Garamond"/>
          <w:sz w:val="24"/>
          <w:szCs w:val="24"/>
        </w:rPr>
        <w:t xml:space="preserve"> </w:t>
      </w:r>
      <w:proofErr w:type="spellStart"/>
      <w:r w:rsidRPr="008947B5">
        <w:rPr>
          <w:rFonts w:ascii="Garamond" w:hAnsi="Garamond"/>
          <w:sz w:val="24"/>
          <w:szCs w:val="24"/>
        </w:rPr>
        <w:t>vendimi</w:t>
      </w:r>
      <w:proofErr w:type="spellEnd"/>
      <w:r w:rsidRPr="008947B5">
        <w:rPr>
          <w:rFonts w:ascii="Garamond" w:hAnsi="Garamond"/>
          <w:sz w:val="24"/>
          <w:szCs w:val="24"/>
        </w:rPr>
        <w:t xml:space="preserve">.  </w:t>
      </w:r>
    </w:p>
    <w:p w:rsidR="008947B5" w:rsidRPr="002C5394" w:rsidRDefault="008947B5" w:rsidP="008947B5">
      <w:pPr>
        <w:widowControl w:val="0"/>
        <w:ind w:firstLine="284"/>
        <w:jc w:val="both"/>
        <w:rPr>
          <w:rFonts w:ascii="Garamond" w:hAnsi="Garamond" w:cs="CG Times"/>
          <w:i/>
          <w:spacing w:val="-4"/>
          <w:lang w:val="sq-AL"/>
        </w:rPr>
      </w:pPr>
      <w:r w:rsidRPr="008947B5">
        <w:rPr>
          <w:rFonts w:ascii="Garamond" w:hAnsi="Garamond" w:cs="CG Times"/>
          <w:i/>
          <w:spacing w:val="-4"/>
          <w:lang w:val="sq-AL"/>
        </w:rPr>
        <w:t xml:space="preserve">      </w:t>
      </w:r>
      <w:bookmarkStart w:id="0" w:name="_GoBack"/>
      <w:bookmarkEnd w:id="0"/>
      <w:r w:rsidRPr="002C5394">
        <w:rPr>
          <w:rFonts w:ascii="Garamond" w:hAnsi="Garamond" w:cs="CG Times"/>
          <w:i/>
          <w:spacing w:val="-4"/>
          <w:lang w:val="sq-AL"/>
        </w:rPr>
        <w:t xml:space="preserve">3. Diferenca e </w:t>
      </w:r>
      <w:proofErr w:type="spellStart"/>
      <w:r w:rsidRPr="002C5394">
        <w:rPr>
          <w:rFonts w:ascii="Garamond" w:hAnsi="Garamond" w:cs="CG Times"/>
          <w:i/>
          <w:spacing w:val="-4"/>
          <w:lang w:val="sq-AL"/>
        </w:rPr>
        <w:t>palikuiduar</w:t>
      </w:r>
      <w:proofErr w:type="spellEnd"/>
      <w:r w:rsidRPr="002C5394">
        <w:rPr>
          <w:rFonts w:ascii="Garamond" w:hAnsi="Garamond" w:cs="CG Times"/>
          <w:i/>
          <w:spacing w:val="-4"/>
          <w:lang w:val="sq-AL"/>
        </w:rPr>
        <w:t xml:space="preserve"> nga vlera e kompensimit, prej 1 112 303 342 (një miliard e njëqind e dymbëdhjetë milionë e treqind e tre mijë e treqind dyzet e dy) lekësh, që do të rezultojë pas </w:t>
      </w:r>
      <w:proofErr w:type="spellStart"/>
      <w:r w:rsidRPr="002C5394">
        <w:rPr>
          <w:rFonts w:ascii="Garamond" w:hAnsi="Garamond" w:cs="CG Times"/>
          <w:i/>
          <w:spacing w:val="-4"/>
          <w:lang w:val="sq-AL"/>
        </w:rPr>
        <w:t>rakordimit</w:t>
      </w:r>
      <w:proofErr w:type="spellEnd"/>
      <w:r w:rsidRPr="002C5394">
        <w:rPr>
          <w:rFonts w:ascii="Garamond" w:hAnsi="Garamond" w:cs="CG Times"/>
          <w:i/>
          <w:spacing w:val="-4"/>
          <w:lang w:val="sq-AL"/>
        </w:rPr>
        <w:t xml:space="preserve"> të shumave të </w:t>
      </w:r>
      <w:proofErr w:type="spellStart"/>
      <w:r w:rsidRPr="002C5394">
        <w:rPr>
          <w:rFonts w:ascii="Garamond" w:hAnsi="Garamond" w:cs="CG Times"/>
          <w:i/>
          <w:spacing w:val="-4"/>
          <w:lang w:val="sq-AL"/>
        </w:rPr>
        <w:t>paekzekutuara</w:t>
      </w:r>
      <w:proofErr w:type="spellEnd"/>
      <w:r w:rsidRPr="002C5394">
        <w:rPr>
          <w:rFonts w:ascii="Garamond" w:hAnsi="Garamond" w:cs="CG Times"/>
          <w:i/>
          <w:spacing w:val="-4"/>
          <w:lang w:val="sq-AL"/>
        </w:rPr>
        <w:t xml:space="preserve"> ndaj familjeve dhe subjekteve të përcaktuara në pikën 2, të këtij vendimi, të paguhet nga Korporata </w:t>
      </w:r>
      <w:proofErr w:type="spellStart"/>
      <w:r w:rsidRPr="002C5394">
        <w:rPr>
          <w:rFonts w:ascii="Garamond" w:hAnsi="Garamond" w:cs="CG Times"/>
          <w:i/>
          <w:spacing w:val="-4"/>
          <w:lang w:val="sq-AL"/>
        </w:rPr>
        <w:t>Elektroenergjetike</w:t>
      </w:r>
      <w:proofErr w:type="spellEnd"/>
      <w:r w:rsidRPr="002C5394">
        <w:rPr>
          <w:rFonts w:ascii="Garamond" w:hAnsi="Garamond" w:cs="CG Times"/>
          <w:i/>
          <w:spacing w:val="-4"/>
          <w:lang w:val="sq-AL"/>
        </w:rPr>
        <w:t xml:space="preserve"> Shqiptare (KESH, </w:t>
      </w:r>
      <w:proofErr w:type="spellStart"/>
      <w:r w:rsidRPr="002C5394">
        <w:rPr>
          <w:rFonts w:ascii="Garamond" w:hAnsi="Garamond" w:cs="CG Times"/>
          <w:i/>
          <w:spacing w:val="-4"/>
          <w:lang w:val="sq-AL"/>
        </w:rPr>
        <w:t>sh.a</w:t>
      </w:r>
      <w:proofErr w:type="spellEnd"/>
      <w:r w:rsidRPr="002C5394">
        <w:rPr>
          <w:rFonts w:ascii="Garamond" w:hAnsi="Garamond" w:cs="CG Times"/>
          <w:i/>
          <w:spacing w:val="-4"/>
          <w:lang w:val="sq-AL"/>
        </w:rPr>
        <w:t xml:space="preserve">.) </w:t>
      </w:r>
    </w:p>
    <w:p w:rsidR="008947B5" w:rsidRPr="002C5394" w:rsidRDefault="008947B5" w:rsidP="008947B5">
      <w:pPr>
        <w:widowControl w:val="0"/>
        <w:ind w:firstLine="284"/>
        <w:jc w:val="both"/>
        <w:rPr>
          <w:rFonts w:ascii="Garamond" w:hAnsi="Garamond" w:cs="CG Times"/>
          <w:i/>
          <w:spacing w:val="-4"/>
          <w:lang w:val="sq-AL"/>
        </w:rPr>
      </w:pPr>
      <w:r w:rsidRPr="002C5394">
        <w:rPr>
          <w:rFonts w:ascii="Garamond" w:hAnsi="Garamond" w:cs="CG Times"/>
          <w:i/>
          <w:spacing w:val="-4"/>
          <w:lang w:val="sq-AL"/>
        </w:rPr>
        <w:t xml:space="preserve">Për këtë qëllim, KESH, </w:t>
      </w:r>
      <w:proofErr w:type="spellStart"/>
      <w:r w:rsidRPr="002C5394">
        <w:rPr>
          <w:rFonts w:ascii="Garamond" w:hAnsi="Garamond" w:cs="CG Times"/>
          <w:i/>
          <w:spacing w:val="-4"/>
          <w:lang w:val="sq-AL"/>
        </w:rPr>
        <w:t>sh.a</w:t>
      </w:r>
      <w:proofErr w:type="spellEnd"/>
      <w:r w:rsidRPr="002C5394">
        <w:rPr>
          <w:rFonts w:ascii="Garamond" w:hAnsi="Garamond" w:cs="CG Times"/>
          <w:i/>
          <w:spacing w:val="-4"/>
          <w:lang w:val="sq-AL"/>
        </w:rPr>
        <w:t xml:space="preserve">-ja., të realizojë </w:t>
      </w:r>
      <w:proofErr w:type="spellStart"/>
      <w:r w:rsidRPr="002C5394">
        <w:rPr>
          <w:rFonts w:ascii="Garamond" w:hAnsi="Garamond" w:cs="CG Times"/>
          <w:i/>
          <w:spacing w:val="-4"/>
          <w:lang w:val="sq-AL"/>
        </w:rPr>
        <w:t>rakordimin</w:t>
      </w:r>
      <w:proofErr w:type="spellEnd"/>
      <w:r w:rsidRPr="002C5394">
        <w:rPr>
          <w:rFonts w:ascii="Garamond" w:hAnsi="Garamond" w:cs="CG Times"/>
          <w:i/>
          <w:spacing w:val="-4"/>
          <w:lang w:val="sq-AL"/>
        </w:rPr>
        <w:t xml:space="preserve"> e shumave të mbetura të </w:t>
      </w:r>
      <w:proofErr w:type="spellStart"/>
      <w:r w:rsidRPr="002C5394">
        <w:rPr>
          <w:rFonts w:ascii="Garamond" w:hAnsi="Garamond" w:cs="CG Times"/>
          <w:i/>
          <w:spacing w:val="-4"/>
          <w:lang w:val="sq-AL"/>
        </w:rPr>
        <w:t>paekzekutuara</w:t>
      </w:r>
      <w:proofErr w:type="spellEnd"/>
      <w:r w:rsidRPr="002C5394">
        <w:rPr>
          <w:rFonts w:ascii="Garamond" w:hAnsi="Garamond" w:cs="CG Times"/>
          <w:i/>
          <w:spacing w:val="-4"/>
          <w:lang w:val="sq-AL"/>
        </w:rPr>
        <w:t xml:space="preserve"> ndaj familjeve dhe subjekteve të përcaktuara në pikën 2, të këtij vendimi. </w:t>
      </w:r>
      <w:proofErr w:type="spellStart"/>
      <w:r w:rsidRPr="002C5394">
        <w:rPr>
          <w:rFonts w:ascii="Garamond" w:hAnsi="Garamond" w:cs="CG Times"/>
          <w:i/>
          <w:spacing w:val="-4"/>
          <w:lang w:val="sq-AL"/>
        </w:rPr>
        <w:t>Rakordimi</w:t>
      </w:r>
      <w:proofErr w:type="spellEnd"/>
      <w:r w:rsidRPr="002C5394">
        <w:rPr>
          <w:rFonts w:ascii="Garamond" w:hAnsi="Garamond" w:cs="CG Times"/>
          <w:i/>
          <w:spacing w:val="-4"/>
          <w:lang w:val="sq-AL"/>
        </w:rPr>
        <w:t xml:space="preserve"> i detyrimit të mbetur pa u ekzekutuar të bëhet nga KESH, </w:t>
      </w:r>
      <w:proofErr w:type="spellStart"/>
      <w:r w:rsidRPr="002C5394">
        <w:rPr>
          <w:rFonts w:ascii="Garamond" w:hAnsi="Garamond" w:cs="CG Times"/>
          <w:i/>
          <w:spacing w:val="-4"/>
          <w:lang w:val="sq-AL"/>
        </w:rPr>
        <w:t>sh.a</w:t>
      </w:r>
      <w:proofErr w:type="spellEnd"/>
      <w:r w:rsidRPr="002C5394">
        <w:rPr>
          <w:rFonts w:ascii="Garamond" w:hAnsi="Garamond" w:cs="CG Times"/>
          <w:i/>
          <w:spacing w:val="-4"/>
          <w:lang w:val="sq-AL"/>
        </w:rPr>
        <w:t>-ja., bazuar në:</w:t>
      </w:r>
    </w:p>
    <w:p w:rsidR="008947B5" w:rsidRPr="002C5394" w:rsidRDefault="008947B5" w:rsidP="008947B5">
      <w:pPr>
        <w:widowControl w:val="0"/>
        <w:ind w:firstLine="284"/>
        <w:jc w:val="both"/>
        <w:rPr>
          <w:rFonts w:ascii="Garamond" w:hAnsi="Garamond" w:cs="CG Times"/>
          <w:i/>
          <w:spacing w:val="-4"/>
          <w:lang w:val="sq-AL"/>
        </w:rPr>
      </w:pPr>
      <w:r w:rsidRPr="002C5394">
        <w:rPr>
          <w:rFonts w:ascii="Garamond" w:hAnsi="Garamond" w:cs="CG Times"/>
          <w:i/>
          <w:spacing w:val="-4"/>
          <w:lang w:val="sq-AL"/>
        </w:rPr>
        <w:t xml:space="preserve">- </w:t>
      </w:r>
      <w:r w:rsidRPr="002C5394">
        <w:rPr>
          <w:rFonts w:ascii="Garamond" w:hAnsi="Garamond" w:cs="CG Times"/>
          <w:i/>
          <w:spacing w:val="-4"/>
          <w:lang w:val="sq-AL"/>
        </w:rPr>
        <w:tab/>
        <w:t xml:space="preserve">të dhënat e  Ministrisë së Punëve të Brendshme për listën e plotë të familjeve dhe subjekteve të cilat përfitojnë kompensim, në të cilën duhet të evidentohen vlerat fillestare, vlerat e shlyera dhe vlerat e mbetura të detyrimit; </w:t>
      </w:r>
    </w:p>
    <w:p w:rsidR="008947B5" w:rsidRPr="002C5394" w:rsidRDefault="008947B5" w:rsidP="008947B5">
      <w:pPr>
        <w:widowControl w:val="0"/>
        <w:ind w:firstLine="284"/>
        <w:jc w:val="both"/>
        <w:rPr>
          <w:rFonts w:ascii="Garamond" w:hAnsi="Garamond" w:cs="CG Times"/>
          <w:i/>
          <w:spacing w:val="-4"/>
          <w:lang w:val="sq-AL"/>
        </w:rPr>
      </w:pPr>
      <w:r w:rsidRPr="002C5394">
        <w:rPr>
          <w:rFonts w:ascii="Garamond" w:hAnsi="Garamond" w:cs="CG Times"/>
          <w:i/>
          <w:spacing w:val="-4"/>
          <w:lang w:val="sq-AL"/>
        </w:rPr>
        <w:t xml:space="preserve">-  të dhënat e shoqërisë OSHEE, </w:t>
      </w:r>
      <w:proofErr w:type="spellStart"/>
      <w:r w:rsidRPr="002C5394">
        <w:rPr>
          <w:rFonts w:ascii="Garamond" w:hAnsi="Garamond" w:cs="CG Times"/>
          <w:i/>
          <w:spacing w:val="-4"/>
          <w:lang w:val="sq-AL"/>
        </w:rPr>
        <w:t>sh.a</w:t>
      </w:r>
      <w:proofErr w:type="spellEnd"/>
      <w:r w:rsidRPr="002C5394">
        <w:rPr>
          <w:rFonts w:ascii="Garamond" w:hAnsi="Garamond" w:cs="CG Times"/>
          <w:i/>
          <w:spacing w:val="-4"/>
          <w:lang w:val="sq-AL"/>
        </w:rPr>
        <w:t xml:space="preserve">., për listën e plotë të familjeve dhe subjekteve të dëmtuara, për të cilat, në zbatim të parashikimeve të vendimit nr.482, datë 6.5.2015, të Këshillit të Ministrave, janë shuar detyrimet e energjisë elektrike që kishin ndaj OSHEE, </w:t>
      </w:r>
      <w:proofErr w:type="spellStart"/>
      <w:r w:rsidRPr="002C5394">
        <w:rPr>
          <w:rFonts w:ascii="Garamond" w:hAnsi="Garamond" w:cs="CG Times"/>
          <w:i/>
          <w:spacing w:val="-4"/>
          <w:lang w:val="sq-AL"/>
        </w:rPr>
        <w:t>sh.a</w:t>
      </w:r>
      <w:proofErr w:type="spellEnd"/>
      <w:r w:rsidRPr="002C5394">
        <w:rPr>
          <w:rFonts w:ascii="Garamond" w:hAnsi="Garamond" w:cs="CG Times"/>
          <w:i/>
          <w:spacing w:val="-4"/>
          <w:lang w:val="sq-AL"/>
        </w:rPr>
        <w:t xml:space="preserve">-së., me të drejtën për kompensim, përfituar sipas parashikimeve të vendimit nr.842, datë 6.12.2011, të Këshillit të Ministrave. </w:t>
      </w:r>
    </w:p>
    <w:p w:rsidR="008947B5" w:rsidRPr="002C5394" w:rsidRDefault="008947B5" w:rsidP="008947B5">
      <w:pPr>
        <w:widowControl w:val="0"/>
        <w:ind w:firstLine="284"/>
        <w:jc w:val="both"/>
        <w:rPr>
          <w:rFonts w:ascii="Garamond" w:hAnsi="Garamond" w:cs="CG Times"/>
          <w:i/>
          <w:spacing w:val="-4"/>
          <w:lang w:val="sq-AL"/>
        </w:rPr>
      </w:pPr>
      <w:r w:rsidRPr="002C5394">
        <w:rPr>
          <w:rFonts w:ascii="Garamond" w:hAnsi="Garamond" w:cs="CG Times"/>
          <w:i/>
          <w:spacing w:val="-4"/>
          <w:lang w:val="sq-AL"/>
        </w:rPr>
        <w:t xml:space="preserve">Ngarkohen Ministria e Punëve të Brendshme dhe OSHEE, </w:t>
      </w:r>
      <w:proofErr w:type="spellStart"/>
      <w:r w:rsidRPr="002C5394">
        <w:rPr>
          <w:rFonts w:ascii="Garamond" w:hAnsi="Garamond" w:cs="CG Times"/>
          <w:i/>
          <w:spacing w:val="-4"/>
          <w:lang w:val="sq-AL"/>
        </w:rPr>
        <w:t>sh.a</w:t>
      </w:r>
      <w:proofErr w:type="spellEnd"/>
      <w:r w:rsidRPr="002C5394">
        <w:rPr>
          <w:rFonts w:ascii="Garamond" w:hAnsi="Garamond" w:cs="CG Times"/>
          <w:i/>
          <w:spacing w:val="-4"/>
          <w:lang w:val="sq-AL"/>
        </w:rPr>
        <w:t>.-ja, të sigurojnë  të dhënat e përcaktuara në pikën 3, brenda 20 (njëzet) ditëve  nga data e hyrjes në fuqi të këtij vendimi.</w:t>
      </w:r>
    </w:p>
    <w:p w:rsidR="008947B5" w:rsidRPr="002C5394" w:rsidRDefault="008947B5" w:rsidP="008947B5">
      <w:pPr>
        <w:widowControl w:val="0"/>
        <w:ind w:firstLine="284"/>
        <w:jc w:val="both"/>
        <w:rPr>
          <w:rFonts w:ascii="Garamond" w:hAnsi="Garamond" w:cs="CG Times"/>
          <w:i/>
          <w:spacing w:val="-4"/>
          <w:lang w:val="sq-AL"/>
        </w:rPr>
      </w:pPr>
      <w:r w:rsidRPr="002C5394">
        <w:rPr>
          <w:rFonts w:ascii="Garamond" w:hAnsi="Garamond" w:cs="CG Times"/>
          <w:i/>
          <w:spacing w:val="-4"/>
          <w:lang w:val="sq-AL"/>
        </w:rPr>
        <w:t xml:space="preserve">  4. KESH, </w:t>
      </w:r>
      <w:proofErr w:type="spellStart"/>
      <w:r w:rsidRPr="002C5394">
        <w:rPr>
          <w:rFonts w:ascii="Garamond" w:hAnsi="Garamond" w:cs="CG Times"/>
          <w:i/>
          <w:spacing w:val="-4"/>
          <w:lang w:val="sq-AL"/>
        </w:rPr>
        <w:t>sh.a</w:t>
      </w:r>
      <w:proofErr w:type="spellEnd"/>
      <w:r w:rsidRPr="002C5394">
        <w:rPr>
          <w:rFonts w:ascii="Garamond" w:hAnsi="Garamond" w:cs="CG Times"/>
          <w:i/>
          <w:spacing w:val="-4"/>
          <w:lang w:val="sq-AL"/>
        </w:rPr>
        <w:t xml:space="preserve">-ja., pasi të rakordojë detyrimet e pashlyera, të fillojë menjëherë kryerjen  e drejtpërdrejtë të pagesave ndaj subjekteve të përcaktuara në pikën 2, të këtij vendimi, të cilave nuk u është përmbushur detyrimi i dhënies së kompensimit për dëmet në kulturat bujqësore dhe në biznese. </w:t>
      </w:r>
    </w:p>
    <w:p w:rsidR="008947B5" w:rsidRPr="002C5394" w:rsidRDefault="008947B5" w:rsidP="008947B5">
      <w:pPr>
        <w:widowControl w:val="0"/>
        <w:ind w:firstLine="284"/>
        <w:jc w:val="both"/>
        <w:rPr>
          <w:rFonts w:ascii="Garamond" w:hAnsi="Garamond" w:cs="CG Times"/>
          <w:i/>
          <w:spacing w:val="-4"/>
          <w:lang w:val="sq-AL"/>
        </w:rPr>
      </w:pPr>
      <w:r w:rsidRPr="002C5394">
        <w:rPr>
          <w:rFonts w:ascii="Garamond" w:hAnsi="Garamond" w:cs="CG Times"/>
          <w:i/>
          <w:spacing w:val="-4"/>
          <w:lang w:val="sq-AL"/>
        </w:rPr>
        <w:t xml:space="preserve">Kryerja e pagesave të bëhet drejtpërdrejt nga KESH, </w:t>
      </w:r>
      <w:proofErr w:type="spellStart"/>
      <w:r w:rsidRPr="002C5394">
        <w:rPr>
          <w:rFonts w:ascii="Garamond" w:hAnsi="Garamond" w:cs="CG Times"/>
          <w:i/>
          <w:spacing w:val="-4"/>
          <w:lang w:val="sq-AL"/>
        </w:rPr>
        <w:t>sh.a</w:t>
      </w:r>
      <w:proofErr w:type="spellEnd"/>
      <w:r w:rsidRPr="002C5394">
        <w:rPr>
          <w:rFonts w:ascii="Garamond" w:hAnsi="Garamond" w:cs="CG Times"/>
          <w:i/>
          <w:spacing w:val="-4"/>
          <w:lang w:val="sq-AL"/>
        </w:rPr>
        <w:t xml:space="preserve">-ja., nëpërmjet  bankave të nivelit të dytë, me të cilat KESH, </w:t>
      </w:r>
      <w:proofErr w:type="spellStart"/>
      <w:r w:rsidRPr="002C5394">
        <w:rPr>
          <w:rFonts w:ascii="Garamond" w:hAnsi="Garamond" w:cs="CG Times"/>
          <w:i/>
          <w:spacing w:val="-4"/>
          <w:lang w:val="sq-AL"/>
        </w:rPr>
        <w:t>sh.a</w:t>
      </w:r>
      <w:proofErr w:type="spellEnd"/>
      <w:r w:rsidRPr="002C5394">
        <w:rPr>
          <w:rFonts w:ascii="Garamond" w:hAnsi="Garamond" w:cs="CG Times"/>
          <w:i/>
          <w:spacing w:val="-4"/>
          <w:lang w:val="sq-AL"/>
        </w:rPr>
        <w:t xml:space="preserve">-ja., do të bashkëpunojë për dhënien e këtij shërbimi. Procedurat e pagesës përcaktohen me urdhër të ministrit të Energjisë dhe Industrisë. </w:t>
      </w:r>
    </w:p>
    <w:p w:rsidR="008947B5" w:rsidRPr="002C5394" w:rsidRDefault="008947B5" w:rsidP="002C5394">
      <w:pPr>
        <w:widowControl w:val="0"/>
        <w:ind w:firstLine="284"/>
        <w:jc w:val="both"/>
        <w:rPr>
          <w:rFonts w:ascii="Garamond" w:hAnsi="Garamond" w:cs="CG Times"/>
          <w:i/>
          <w:spacing w:val="-4"/>
          <w:lang w:val="sq-AL"/>
        </w:rPr>
      </w:pPr>
      <w:r w:rsidRPr="002C5394">
        <w:rPr>
          <w:rFonts w:ascii="Garamond" w:hAnsi="Garamond" w:cs="CG Times"/>
          <w:i/>
          <w:spacing w:val="-4"/>
          <w:lang w:val="sq-AL"/>
        </w:rPr>
        <w:t xml:space="preserve">KESH, </w:t>
      </w:r>
      <w:proofErr w:type="spellStart"/>
      <w:r w:rsidRPr="002C5394">
        <w:rPr>
          <w:rFonts w:ascii="Garamond" w:hAnsi="Garamond" w:cs="CG Times"/>
          <w:i/>
          <w:spacing w:val="-4"/>
          <w:lang w:val="sq-AL"/>
        </w:rPr>
        <w:t>sh.a</w:t>
      </w:r>
      <w:proofErr w:type="spellEnd"/>
      <w:r w:rsidRPr="002C5394">
        <w:rPr>
          <w:rFonts w:ascii="Garamond" w:hAnsi="Garamond" w:cs="CG Times"/>
          <w:i/>
          <w:spacing w:val="-4"/>
          <w:lang w:val="sq-AL"/>
        </w:rPr>
        <w:t xml:space="preserve">-ja., ngarkohet të informojë, me shkrim, pranë Ministrisë së Financave, Ministrisë së Punëve të Brendshme, </w:t>
      </w:r>
      <w:r w:rsidRPr="002C5394">
        <w:rPr>
          <w:rFonts w:ascii="Garamond" w:hAnsi="Garamond" w:cs="CG Times"/>
          <w:i/>
          <w:spacing w:val="-4"/>
          <w:lang w:val="sq-AL"/>
        </w:rPr>
        <w:lastRenderedPageBreak/>
        <w:t>Këshillit të Qarkut Shkodër dhe Prefektit të Qarkut Shkodër në përfundim të procesit.</w:t>
      </w:r>
    </w:p>
    <w:p w:rsidR="008947B5" w:rsidRPr="008947B5" w:rsidRDefault="008947B5" w:rsidP="008947B5">
      <w:pPr>
        <w:widowControl w:val="0"/>
        <w:ind w:firstLine="284"/>
        <w:jc w:val="both"/>
        <w:rPr>
          <w:rFonts w:ascii="Garamond" w:hAnsi="Garamond" w:cs="CG Times"/>
          <w:i/>
          <w:spacing w:val="-4"/>
          <w:lang w:val="sq-AL"/>
        </w:rPr>
      </w:pPr>
      <w:r w:rsidRPr="002C5394">
        <w:rPr>
          <w:rFonts w:ascii="Garamond" w:hAnsi="Garamond" w:cs="CG Times"/>
          <w:i/>
          <w:spacing w:val="-4"/>
          <w:lang w:val="sq-AL"/>
        </w:rPr>
        <w:t>5.</w:t>
      </w:r>
      <w:r w:rsidRPr="002C5394">
        <w:rPr>
          <w:rFonts w:ascii="Garamond" w:hAnsi="Garamond" w:cs="CG Times"/>
          <w:i/>
          <w:spacing w:val="-4"/>
          <w:lang w:val="sq-AL"/>
        </w:rPr>
        <w:tab/>
        <w:t xml:space="preserve">Ngarkohen Ministria e Energjisë dhe Industrisë, Ministria e Punëve të Brendshme, KESH, </w:t>
      </w:r>
      <w:proofErr w:type="spellStart"/>
      <w:r w:rsidRPr="002C5394">
        <w:rPr>
          <w:rFonts w:ascii="Garamond" w:hAnsi="Garamond" w:cs="CG Times"/>
          <w:i/>
          <w:spacing w:val="-4"/>
          <w:lang w:val="sq-AL"/>
        </w:rPr>
        <w:t>sh.a</w:t>
      </w:r>
      <w:proofErr w:type="spellEnd"/>
      <w:r w:rsidRPr="002C5394">
        <w:rPr>
          <w:rFonts w:ascii="Garamond" w:hAnsi="Garamond" w:cs="CG Times"/>
          <w:i/>
          <w:spacing w:val="-4"/>
          <w:lang w:val="sq-AL"/>
        </w:rPr>
        <w:t xml:space="preserve">-ja., dhe OSHEE, </w:t>
      </w:r>
      <w:proofErr w:type="spellStart"/>
      <w:r w:rsidRPr="002C5394">
        <w:rPr>
          <w:rFonts w:ascii="Garamond" w:hAnsi="Garamond" w:cs="CG Times"/>
          <w:i/>
          <w:spacing w:val="-4"/>
          <w:lang w:val="sq-AL"/>
        </w:rPr>
        <w:t>sh.a</w:t>
      </w:r>
      <w:proofErr w:type="spellEnd"/>
      <w:r w:rsidRPr="002C5394">
        <w:rPr>
          <w:rFonts w:ascii="Garamond" w:hAnsi="Garamond" w:cs="CG Times"/>
          <w:i/>
          <w:spacing w:val="-4"/>
          <w:lang w:val="sq-AL"/>
        </w:rPr>
        <w:t>-ja., për zbatimin e këtij vendimi.</w:t>
      </w:r>
      <w:r w:rsidRPr="008947B5">
        <w:rPr>
          <w:rFonts w:ascii="Garamond" w:hAnsi="Garamond" w:cs="CG Times"/>
          <w:i/>
          <w:spacing w:val="-4"/>
          <w:lang w:val="sq-AL"/>
        </w:rPr>
        <w:t xml:space="preserve"> </w:t>
      </w:r>
    </w:p>
    <w:p w:rsidR="00DF372E" w:rsidRPr="008947B5" w:rsidRDefault="00DF372E" w:rsidP="00DF372E">
      <w:pPr>
        <w:pStyle w:val="Paragrafi"/>
        <w:rPr>
          <w:rFonts w:ascii="Garamond" w:hAnsi="Garamond"/>
          <w:sz w:val="24"/>
          <w:szCs w:val="24"/>
        </w:rPr>
      </w:pPr>
      <w:r w:rsidRPr="008947B5">
        <w:rPr>
          <w:rFonts w:ascii="Garamond" w:hAnsi="Garamond"/>
          <w:sz w:val="24"/>
          <w:szCs w:val="24"/>
        </w:rPr>
        <w:t xml:space="preserve">Ky </w:t>
      </w:r>
      <w:proofErr w:type="spellStart"/>
      <w:r w:rsidRPr="008947B5">
        <w:rPr>
          <w:rFonts w:ascii="Garamond" w:hAnsi="Garamond"/>
          <w:sz w:val="24"/>
          <w:szCs w:val="24"/>
        </w:rPr>
        <w:t>vendim</w:t>
      </w:r>
      <w:proofErr w:type="spellEnd"/>
      <w:r w:rsidRPr="008947B5">
        <w:rPr>
          <w:rFonts w:ascii="Garamond" w:hAnsi="Garamond"/>
          <w:sz w:val="24"/>
          <w:szCs w:val="24"/>
        </w:rPr>
        <w:t xml:space="preserve"> </w:t>
      </w:r>
      <w:proofErr w:type="spellStart"/>
      <w:r w:rsidRPr="008947B5">
        <w:rPr>
          <w:rFonts w:ascii="Garamond" w:hAnsi="Garamond"/>
          <w:sz w:val="24"/>
          <w:szCs w:val="24"/>
        </w:rPr>
        <w:t>hyn</w:t>
      </w:r>
      <w:proofErr w:type="spellEnd"/>
      <w:r w:rsidRPr="008947B5">
        <w:rPr>
          <w:rFonts w:ascii="Garamond" w:hAnsi="Garamond"/>
          <w:sz w:val="24"/>
          <w:szCs w:val="24"/>
        </w:rPr>
        <w:t xml:space="preserve"> </w:t>
      </w:r>
      <w:proofErr w:type="spellStart"/>
      <w:r w:rsidRPr="008947B5">
        <w:rPr>
          <w:rFonts w:ascii="Garamond" w:hAnsi="Garamond"/>
          <w:sz w:val="24"/>
          <w:szCs w:val="24"/>
        </w:rPr>
        <w:t>në</w:t>
      </w:r>
      <w:proofErr w:type="spellEnd"/>
      <w:r w:rsidRPr="008947B5">
        <w:rPr>
          <w:rFonts w:ascii="Garamond" w:hAnsi="Garamond"/>
          <w:sz w:val="24"/>
          <w:szCs w:val="24"/>
        </w:rPr>
        <w:t xml:space="preserve"> </w:t>
      </w:r>
      <w:proofErr w:type="spellStart"/>
      <w:r w:rsidRPr="008947B5">
        <w:rPr>
          <w:rFonts w:ascii="Garamond" w:hAnsi="Garamond"/>
          <w:sz w:val="24"/>
          <w:szCs w:val="24"/>
        </w:rPr>
        <w:t>fuqi</w:t>
      </w:r>
      <w:proofErr w:type="spellEnd"/>
      <w:r w:rsidRPr="008947B5">
        <w:rPr>
          <w:rFonts w:ascii="Garamond" w:hAnsi="Garamond"/>
          <w:sz w:val="24"/>
          <w:szCs w:val="24"/>
        </w:rPr>
        <w:t xml:space="preserve"> </w:t>
      </w:r>
      <w:proofErr w:type="spellStart"/>
      <w:r w:rsidRPr="008947B5">
        <w:rPr>
          <w:rFonts w:ascii="Garamond" w:hAnsi="Garamond"/>
          <w:sz w:val="24"/>
          <w:szCs w:val="24"/>
        </w:rPr>
        <w:t>menjëherë</w:t>
      </w:r>
      <w:proofErr w:type="spellEnd"/>
      <w:r w:rsidRPr="008947B5">
        <w:rPr>
          <w:rFonts w:ascii="Garamond" w:hAnsi="Garamond"/>
          <w:sz w:val="24"/>
          <w:szCs w:val="24"/>
        </w:rPr>
        <w:t>.</w:t>
      </w:r>
    </w:p>
    <w:p w:rsidR="00DF372E" w:rsidRPr="008947B5" w:rsidRDefault="00DF372E" w:rsidP="00DF372E">
      <w:pPr>
        <w:pStyle w:val="Paragrafi"/>
        <w:rPr>
          <w:rFonts w:ascii="Garamond" w:hAnsi="Garamond"/>
          <w:sz w:val="24"/>
          <w:szCs w:val="24"/>
        </w:rPr>
      </w:pPr>
    </w:p>
    <w:p w:rsidR="00DF372E" w:rsidRPr="008947B5" w:rsidRDefault="00DF372E" w:rsidP="00DF372E">
      <w:pPr>
        <w:pStyle w:val="Autoriteti"/>
        <w:rPr>
          <w:rFonts w:ascii="Garamond" w:hAnsi="Garamond"/>
          <w:sz w:val="24"/>
          <w:szCs w:val="24"/>
        </w:rPr>
      </w:pPr>
      <w:r w:rsidRPr="008947B5">
        <w:rPr>
          <w:rFonts w:ascii="Garamond" w:hAnsi="Garamond"/>
          <w:sz w:val="24"/>
          <w:szCs w:val="24"/>
        </w:rPr>
        <w:t>KRYEMINISTRI</w:t>
      </w:r>
    </w:p>
    <w:p w:rsidR="00477590" w:rsidRPr="008947B5" w:rsidRDefault="00DF372E" w:rsidP="00DF372E">
      <w:pPr>
        <w:pStyle w:val="AutoritetiEmer"/>
        <w:rPr>
          <w:rFonts w:ascii="Garamond" w:hAnsi="Garamond"/>
          <w:sz w:val="24"/>
          <w:szCs w:val="24"/>
        </w:rPr>
      </w:pPr>
      <w:proofErr w:type="spellStart"/>
      <w:r w:rsidRPr="008947B5">
        <w:rPr>
          <w:rFonts w:ascii="Garamond" w:hAnsi="Garamond"/>
          <w:sz w:val="24"/>
          <w:szCs w:val="24"/>
        </w:rPr>
        <w:t>Sali</w:t>
      </w:r>
      <w:proofErr w:type="spellEnd"/>
      <w:r w:rsidRPr="008947B5">
        <w:rPr>
          <w:rFonts w:ascii="Garamond" w:hAnsi="Garamond"/>
          <w:sz w:val="24"/>
          <w:szCs w:val="24"/>
        </w:rPr>
        <w:t xml:space="preserve"> Berisha</w:t>
      </w:r>
    </w:p>
    <w:sectPr w:rsidR="00477590" w:rsidRPr="008947B5" w:rsidSect="0047759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GrammaticalError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372E"/>
    <w:rsid w:val="000277EF"/>
    <w:rsid w:val="000C2ABA"/>
    <w:rsid w:val="00142F5D"/>
    <w:rsid w:val="001D4B57"/>
    <w:rsid w:val="002C5394"/>
    <w:rsid w:val="00443285"/>
    <w:rsid w:val="00471354"/>
    <w:rsid w:val="00477590"/>
    <w:rsid w:val="004A533F"/>
    <w:rsid w:val="00753B45"/>
    <w:rsid w:val="007F6793"/>
    <w:rsid w:val="00802AED"/>
    <w:rsid w:val="008759F1"/>
    <w:rsid w:val="008947B5"/>
    <w:rsid w:val="008A6BB5"/>
    <w:rsid w:val="00946BB9"/>
    <w:rsid w:val="009E2982"/>
    <w:rsid w:val="00A020A7"/>
    <w:rsid w:val="00AD7F1E"/>
    <w:rsid w:val="00B24908"/>
    <w:rsid w:val="00B80BE6"/>
    <w:rsid w:val="00BA650F"/>
    <w:rsid w:val="00D5435B"/>
    <w:rsid w:val="00DF37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5AB113"/>
  <w15:chartTrackingRefBased/>
  <w15:docId w15:val="{552D9F56-796B-4E1E-B82C-48607A7E3F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F372E"/>
    <w:rPr>
      <w:rFonts w:ascii="Times New Roman" w:eastAsia="MS Mincho" w:hAnsi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946BB9"/>
    <w:pPr>
      <w:spacing w:before="480"/>
      <w:contextualSpacing/>
      <w:outlineLvl w:val="0"/>
    </w:pPr>
    <w:rPr>
      <w:rFonts w:ascii="Cambria" w:eastAsia="Times New Roman" w:hAnsi="Cambria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46BB9"/>
    <w:pPr>
      <w:spacing w:before="200"/>
      <w:outlineLvl w:val="1"/>
    </w:pPr>
    <w:rPr>
      <w:rFonts w:ascii="Cambria" w:eastAsia="Times New Roman" w:hAnsi="Cambria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46BB9"/>
    <w:pPr>
      <w:spacing w:before="200" w:line="271" w:lineRule="auto"/>
      <w:outlineLvl w:val="2"/>
    </w:pPr>
    <w:rPr>
      <w:rFonts w:ascii="Cambria" w:eastAsia="Times New Roman" w:hAnsi="Cambria"/>
      <w:b/>
      <w:bC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46BB9"/>
    <w:pPr>
      <w:spacing w:before="200"/>
      <w:outlineLvl w:val="3"/>
    </w:pPr>
    <w:rPr>
      <w:rFonts w:ascii="Cambria" w:eastAsia="Times New Roman" w:hAnsi="Cambria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46BB9"/>
    <w:pPr>
      <w:spacing w:before="200"/>
      <w:outlineLvl w:val="4"/>
    </w:pPr>
    <w:rPr>
      <w:rFonts w:ascii="Cambria" w:eastAsia="Times New Roman" w:hAnsi="Cambria"/>
      <w:b/>
      <w:bCs/>
      <w:color w:val="7F7F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46BB9"/>
    <w:pPr>
      <w:spacing w:line="271" w:lineRule="auto"/>
      <w:outlineLvl w:val="5"/>
    </w:pPr>
    <w:rPr>
      <w:rFonts w:ascii="Cambria" w:eastAsia="Times New Roman" w:hAnsi="Cambria"/>
      <w:b/>
      <w:bCs/>
      <w:i/>
      <w:iCs/>
      <w:color w:val="7F7F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46BB9"/>
    <w:pPr>
      <w:outlineLvl w:val="6"/>
    </w:pPr>
    <w:rPr>
      <w:rFonts w:ascii="Cambria" w:eastAsia="Times New Roman" w:hAnsi="Cambria"/>
      <w:i/>
      <w:iCs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46BB9"/>
    <w:pPr>
      <w:outlineLvl w:val="7"/>
    </w:pPr>
    <w:rPr>
      <w:rFonts w:ascii="Cambria" w:eastAsia="Times New Roman" w:hAnsi="Cambria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46BB9"/>
    <w:pPr>
      <w:outlineLvl w:val="8"/>
    </w:pPr>
    <w:rPr>
      <w:rFonts w:ascii="Cambria" w:eastAsia="Times New Roman" w:hAnsi="Cambria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">
    <w:name w:val="Char"/>
    <w:basedOn w:val="Normal"/>
    <w:rsid w:val="000277EF"/>
    <w:pPr>
      <w:spacing w:after="160" w:line="240" w:lineRule="exact"/>
    </w:pPr>
    <w:rPr>
      <w:rFonts w:ascii="Tahoma" w:hAnsi="Tahoma"/>
      <w:sz w:val="20"/>
      <w:szCs w:val="20"/>
      <w:lang w:val="en-GB"/>
    </w:rPr>
  </w:style>
  <w:style w:type="paragraph" w:customStyle="1" w:styleId="CharCharCharChar">
    <w:name w:val="Char Char Char Char"/>
    <w:basedOn w:val="Normal"/>
    <w:rsid w:val="000277EF"/>
    <w:pPr>
      <w:spacing w:after="160" w:line="240" w:lineRule="exact"/>
    </w:pPr>
    <w:rPr>
      <w:rFonts w:ascii="Tahoma" w:hAnsi="Tahoma"/>
      <w:sz w:val="20"/>
      <w:szCs w:val="20"/>
    </w:rPr>
  </w:style>
  <w:style w:type="character" w:customStyle="1" w:styleId="CharChar1">
    <w:name w:val="Char Char1"/>
    <w:basedOn w:val="DefaultParagraphFont"/>
    <w:rsid w:val="000277EF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0277E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uiPriority w:val="99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caps/>
      <w:color w:val="000000"/>
      <w:sz w:val="22"/>
      <w:szCs w:val="22"/>
      <w:lang w:val="en-GB" w:bidi="en-US"/>
    </w:rPr>
  </w:style>
  <w:style w:type="paragraph" w:customStyle="1" w:styleId="Aneksi">
    <w:name w:val="Aneksi"/>
    <w:next w:val="Normal"/>
    <w:rsid w:val="000277EF"/>
    <w:rPr>
      <w:rFonts w:ascii="CG Times" w:eastAsia="Times New Roman" w:hAnsi="CG Times"/>
      <w:sz w:val="22"/>
      <w:lang w:val="en-GB" w:bidi="en-US"/>
    </w:rPr>
  </w:style>
  <w:style w:type="paragraph" w:customStyle="1" w:styleId="AneksiNr">
    <w:name w:val="Aneks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AneksiTitull">
    <w:name w:val="Aneksi_Titull"/>
    <w:next w:val="Normal"/>
    <w:rsid w:val="000277EF"/>
    <w:pPr>
      <w:jc w:val="center"/>
    </w:pPr>
    <w:rPr>
      <w:rFonts w:ascii="CG Times" w:eastAsia="Times New Roman" w:hAnsi="CG Times"/>
      <w:sz w:val="24"/>
      <w:szCs w:val="24"/>
      <w:lang w:val="en-GB" w:bidi="en-US"/>
    </w:rPr>
  </w:style>
  <w:style w:type="paragraph" w:customStyle="1" w:styleId="Autoriteti">
    <w:name w:val="Autoriteti"/>
    <w:next w:val="Normal"/>
    <w:uiPriority w:val="99"/>
    <w:rsid w:val="000277EF"/>
    <w:pPr>
      <w:keepNext/>
      <w:widowControl w:val="0"/>
      <w:jc w:val="right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AutoritetiEmer">
    <w:name w:val="Autoriteti_Emer"/>
    <w:next w:val="Normal"/>
    <w:rsid w:val="000277EF"/>
    <w:pPr>
      <w:widowControl w:val="0"/>
      <w:jc w:val="right"/>
    </w:pPr>
    <w:rPr>
      <w:rFonts w:ascii="CG Times" w:eastAsia="Times New Roman" w:hAnsi="CG Times"/>
      <w:b/>
      <w:sz w:val="22"/>
      <w:szCs w:val="22"/>
      <w:lang w:val="en-GB" w:bidi="en-US"/>
    </w:rPr>
  </w:style>
  <w:style w:type="character" w:customStyle="1" w:styleId="AutoritetiEmerCharChar">
    <w:name w:val="Autoriteti_Emer Char Char"/>
    <w:basedOn w:val="DefaultParagraphFont"/>
    <w:rsid w:val="000277E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uiPriority w:val="99"/>
    <w:rsid w:val="000277EF"/>
    <w:pPr>
      <w:keepNext/>
      <w:widowControl w:val="0"/>
      <w:ind w:firstLine="720"/>
      <w:jc w:val="both"/>
    </w:pPr>
    <w:rPr>
      <w:rFonts w:ascii="CG Times" w:eastAsia="Times New Roman" w:hAnsi="CG Times"/>
      <w:color w:val="000000"/>
      <w:sz w:val="22"/>
      <w:szCs w:val="22"/>
      <w:lang w:val="en-GB" w:bidi="en-US"/>
    </w:rPr>
  </w:style>
  <w:style w:type="paragraph" w:customStyle="1" w:styleId="bcpara">
    <w:name w:val="bc para"/>
    <w:basedOn w:val="Normal"/>
    <w:rsid w:val="000277EF"/>
    <w:pPr>
      <w:spacing w:after="240" w:line="240" w:lineRule="atLeast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paraa">
    <w:name w:val="bc para (a)"/>
    <w:basedOn w:val="Normal"/>
    <w:rsid w:val="000277E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0277EF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0277EF"/>
    <w:pPr>
      <w:widowControl w:val="0"/>
      <w:spacing w:after="720"/>
      <w:ind w:left="1843" w:hanging="709"/>
      <w:jc w:val="both"/>
    </w:pPr>
    <w:rPr>
      <w:rFonts w:ascii="Arial" w:hAnsi="Arial"/>
      <w:sz w:val="20"/>
      <w:szCs w:val="20"/>
      <w:lang w:val="en-GB"/>
    </w:rPr>
  </w:style>
  <w:style w:type="paragraph" w:customStyle="1" w:styleId="Bllok">
    <w:name w:val="Bllok"/>
    <w:next w:val="Normal"/>
    <w:rsid w:val="000277EF"/>
    <w:pPr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styleId="BodyText">
    <w:name w:val="Body Text"/>
    <w:basedOn w:val="Normal"/>
    <w:link w:val="BodyTextChar"/>
    <w:rsid w:val="000277E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BoxText">
    <w:name w:val="Box Text"/>
    <w:basedOn w:val="Normal"/>
    <w:rsid w:val="000277EF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0277EF"/>
    <w:pPr>
      <w:widowControl w:val="0"/>
      <w:spacing w:before="240" w:after="240"/>
      <w:jc w:val="both"/>
    </w:pPr>
    <w:rPr>
      <w:rFonts w:ascii="Trebuchet MS" w:hAnsi="Trebuchet MS"/>
      <w:sz w:val="20"/>
    </w:rPr>
  </w:style>
  <w:style w:type="character" w:customStyle="1" w:styleId="bulletmenumraChar">
    <w:name w:val="bullet me numra Char"/>
    <w:basedOn w:val="DefaultParagraphFont"/>
    <w:rsid w:val="000277EF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0277EF"/>
    <w:pPr>
      <w:widowControl w:val="0"/>
      <w:spacing w:before="60" w:after="60"/>
      <w:jc w:val="both"/>
    </w:pPr>
    <w:rPr>
      <w:rFonts w:ascii="Trebuchet MS" w:hAnsi="Trebuchet MS"/>
    </w:rPr>
  </w:style>
  <w:style w:type="paragraph" w:customStyle="1" w:styleId="BULLETUDHEZIM">
    <w:name w:val="BULLET UDHEZIM"/>
    <w:basedOn w:val="Normal"/>
    <w:rsid w:val="000277EF"/>
    <w:pPr>
      <w:widowControl w:val="0"/>
      <w:tabs>
        <w:tab w:val="num" w:pos="360"/>
      </w:tabs>
      <w:spacing w:before="120" w:after="120"/>
      <w:jc w:val="both"/>
    </w:pPr>
    <w:rPr>
      <w:rFonts w:ascii="Book Antiqua" w:hAnsi="Book Antiqua"/>
    </w:rPr>
  </w:style>
  <w:style w:type="paragraph" w:customStyle="1" w:styleId="Char1">
    <w:name w:val="Char1"/>
    <w:basedOn w:val="Normal"/>
    <w:rsid w:val="000277EF"/>
    <w:pPr>
      <w:spacing w:after="160" w:line="240" w:lineRule="exact"/>
    </w:pPr>
    <w:rPr>
      <w:rFonts w:ascii="Tahoma" w:hAnsi="Tahoma"/>
      <w:sz w:val="20"/>
      <w:szCs w:val="20"/>
      <w:lang w:val="en-GB" w:eastAsia="en-GB"/>
    </w:rPr>
  </w:style>
  <w:style w:type="character" w:customStyle="1" w:styleId="CharChar">
    <w:name w:val="Char Char"/>
    <w:basedOn w:val="DefaultParagraphFont"/>
    <w:locked/>
    <w:rsid w:val="000277E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0277EF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bidi="en-US"/>
    </w:rPr>
  </w:style>
  <w:style w:type="paragraph" w:customStyle="1" w:styleId="extraclauses">
    <w:name w:val="extra_clauses"/>
    <w:basedOn w:val="Normal"/>
    <w:rsid w:val="000277E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0277EF"/>
    <w:pPr>
      <w:widowControl w:val="0"/>
      <w:outlineLvl w:val="2"/>
    </w:pPr>
    <w:rPr>
      <w:rFonts w:ascii="CG Times" w:eastAsia="Times New Roman" w:hAnsi="CG Times"/>
      <w:sz w:val="22"/>
      <w:lang w:bidi="en-US"/>
    </w:rPr>
  </w:style>
  <w:style w:type="paragraph" w:styleId="Footer">
    <w:name w:val="footer"/>
    <w:basedOn w:val="Normal"/>
    <w:link w:val="FooterChar"/>
    <w:rsid w:val="000277EF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footnote">
    <w:name w:val="footnote"/>
    <w:basedOn w:val="Normal"/>
    <w:rsid w:val="000277E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0277E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0277E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">
    <w:name w:val="Heading 1 Char"/>
    <w:basedOn w:val="DefaultParagraphFont"/>
    <w:link w:val="Heading1"/>
    <w:uiPriority w:val="9"/>
    <w:rsid w:val="00946BB9"/>
    <w:rPr>
      <w:rFonts w:ascii="Cambria" w:eastAsia="Times New Roman" w:hAnsi="Cambria" w:cs="Times New Roman"/>
      <w:b/>
      <w:bCs/>
      <w:sz w:val="28"/>
      <w:szCs w:val="28"/>
    </w:rPr>
  </w:style>
  <w:style w:type="character" w:customStyle="1" w:styleId="Heading1CharChar">
    <w:name w:val="Heading 1 Char Char"/>
    <w:basedOn w:val="DefaultParagraphFont"/>
    <w:rsid w:val="000277E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link w:val="Heading2"/>
    <w:uiPriority w:val="9"/>
    <w:rsid w:val="00946BB9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946BB9"/>
    <w:rPr>
      <w:rFonts w:ascii="Cambria" w:eastAsia="Times New Roman" w:hAnsi="Cambria" w:cs="Times New Roman"/>
      <w:b/>
      <w:bCs/>
    </w:rPr>
  </w:style>
  <w:style w:type="paragraph" w:customStyle="1" w:styleId="hyrje">
    <w:name w:val="hyrje"/>
    <w:basedOn w:val="Heading1"/>
    <w:rsid w:val="000277EF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Kapakufund">
    <w:name w:val="Kapaku_fund"/>
    <w:next w:val="Normal"/>
    <w:rsid w:val="000277EF"/>
    <w:pPr>
      <w:pageBreakBefore/>
    </w:pPr>
    <w:rPr>
      <w:rFonts w:ascii="CG Times" w:eastAsia="Times New Roman" w:hAnsi="CG Times"/>
      <w:b/>
      <w:sz w:val="22"/>
      <w:szCs w:val="22"/>
      <w:lang w:bidi="en-US"/>
    </w:rPr>
  </w:style>
  <w:style w:type="paragraph" w:customStyle="1" w:styleId="KapitulliNr">
    <w:name w:val="Kap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KapitulliTitull">
    <w:name w:val="Kapitulli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KreuNr">
    <w:name w:val="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bidi="en-US"/>
    </w:rPr>
  </w:style>
  <w:style w:type="paragraph" w:customStyle="1" w:styleId="KreuTitull">
    <w:name w:val="Kreu_Titull"/>
    <w:next w:val="Kapitulli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bidi="en-US"/>
    </w:rPr>
  </w:style>
  <w:style w:type="paragraph" w:customStyle="1" w:styleId="Level11">
    <w:name w:val="Level 1.1"/>
    <w:basedOn w:val="Normal"/>
    <w:rsid w:val="000277E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Cs w:val="20"/>
      <w:lang w:val="en-GB"/>
    </w:rPr>
  </w:style>
  <w:style w:type="paragraph" w:customStyle="1" w:styleId="ListBullet1">
    <w:name w:val="List Bullet1"/>
    <w:basedOn w:val="Normal"/>
    <w:rsid w:val="000277EF"/>
    <w:pPr>
      <w:widowControl w:val="0"/>
      <w:spacing w:after="120"/>
    </w:pPr>
    <w:rPr>
      <w:rFonts w:ascii="Trebuchet MS" w:hAnsi="Trebuchet MS"/>
      <w:szCs w:val="20"/>
      <w:lang w:eastAsia="zh-CN"/>
    </w:rPr>
  </w:style>
  <w:style w:type="paragraph" w:styleId="ListBullet2">
    <w:name w:val="List Bullet 2"/>
    <w:basedOn w:val="Normal"/>
    <w:rsid w:val="000277EF"/>
    <w:pPr>
      <w:numPr>
        <w:numId w:val="2"/>
      </w:numPr>
    </w:pPr>
  </w:style>
  <w:style w:type="character" w:customStyle="1" w:styleId="ListBullet2Char">
    <w:name w:val="List Bullet 2 Char"/>
    <w:aliases w:val="List me numra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0277E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</w:rPr>
  </w:style>
  <w:style w:type="character" w:customStyle="1" w:styleId="listmenumraCharChar">
    <w:name w:val="list me numra Char Char"/>
    <w:basedOn w:val="ListBullet2Char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styleId="ListParagraph">
    <w:name w:val="List Paragraph"/>
    <w:basedOn w:val="Normal"/>
    <w:uiPriority w:val="34"/>
    <w:qFormat/>
    <w:rsid w:val="00946BB9"/>
    <w:pPr>
      <w:ind w:left="720"/>
      <w:contextualSpacing/>
    </w:pPr>
  </w:style>
  <w:style w:type="paragraph" w:customStyle="1" w:styleId="Ndryshimet">
    <w:name w:val="Ndryshimet"/>
    <w:next w:val="Normal"/>
    <w:rsid w:val="000277EF"/>
    <w:pPr>
      <w:keepNext/>
      <w:widowControl w:val="0"/>
      <w:jc w:val="center"/>
    </w:pPr>
    <w:rPr>
      <w:rFonts w:ascii="CG Times" w:eastAsia="Times New Roman" w:hAnsi="CG Times"/>
      <w:i/>
      <w:sz w:val="22"/>
      <w:lang w:bidi="en-US"/>
    </w:rPr>
  </w:style>
  <w:style w:type="paragraph" w:customStyle="1" w:styleId="NeniNr">
    <w:name w:val="Nen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sz w:val="22"/>
      <w:lang w:val="en-GB" w:bidi="en-US"/>
    </w:rPr>
  </w:style>
  <w:style w:type="paragraph" w:customStyle="1" w:styleId="NeniTitull">
    <w:name w:val="Neni_Titull"/>
    <w:next w:val="Normal"/>
    <w:rsid w:val="000277EF"/>
    <w:pPr>
      <w:keepNext/>
      <w:widowControl w:val="0"/>
      <w:jc w:val="center"/>
      <w:outlineLvl w:val="2"/>
    </w:pPr>
    <w:rPr>
      <w:rFonts w:ascii="CG Times" w:eastAsia="Times New Roman" w:hAnsi="CG Times"/>
      <w:b/>
      <w:sz w:val="22"/>
      <w:lang w:val="en-GB" w:bidi="en-US"/>
    </w:rPr>
  </w:style>
  <w:style w:type="paragraph" w:customStyle="1" w:styleId="NenkreuNr">
    <w:name w:val="Nen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NenkreuTitull">
    <w:name w:val="Nenkreu_Titull"/>
    <w:rsid w:val="000277EF"/>
    <w:pPr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Nenpika">
    <w:name w:val="Nenpika"/>
    <w:next w:val="Normal"/>
    <w:autoRedefine/>
    <w:rsid w:val="000277EF"/>
    <w:pPr>
      <w:ind w:firstLine="720"/>
    </w:pPr>
    <w:rPr>
      <w:rFonts w:ascii="CG Times" w:eastAsia="Times New Roman" w:hAnsi="CG Times"/>
      <w:sz w:val="22"/>
      <w:lang w:bidi="en-US"/>
    </w:rPr>
  </w:style>
  <w:style w:type="paragraph" w:customStyle="1" w:styleId="NormaleBookmanOldStyle">
    <w:name w:val="Normale + Bookman Old Style"/>
    <w:aliases w:val="Giustificato,Dopo:  6 pt"/>
    <w:basedOn w:val="Normal"/>
    <w:rsid w:val="000277EF"/>
    <w:pPr>
      <w:spacing w:after="120"/>
      <w:jc w:val="both"/>
    </w:pPr>
    <w:rPr>
      <w:rFonts w:ascii="Bookman Old Style" w:hAnsi="Bookman Old Style"/>
      <w:sz w:val="20"/>
      <w:szCs w:val="20"/>
      <w:lang w:val="en-GB"/>
    </w:rPr>
  </w:style>
  <w:style w:type="paragraph" w:customStyle="1" w:styleId="numberedindent">
    <w:name w:val="numberedindent"/>
    <w:rsid w:val="000277EF"/>
    <w:pPr>
      <w:tabs>
        <w:tab w:val="num" w:pos="1800"/>
      </w:tabs>
      <w:spacing w:after="120"/>
      <w:jc w:val="both"/>
    </w:pPr>
    <w:rPr>
      <w:rFonts w:ascii="Arial" w:eastAsia="Times New Roman" w:hAnsi="Arial"/>
      <w:lang w:val="en-GB" w:bidi="en-US"/>
    </w:rPr>
  </w:style>
  <w:style w:type="paragraph" w:customStyle="1" w:styleId="NumriData">
    <w:name w:val="Numri_Data"/>
    <w:next w:val="Normal"/>
    <w:link w:val="NumriDataChar"/>
    <w:uiPriority w:val="99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sz w:val="22"/>
      <w:lang w:val="en-GB" w:bidi="en-US"/>
    </w:rPr>
  </w:style>
  <w:style w:type="character" w:styleId="PageNumber">
    <w:name w:val="page number"/>
    <w:basedOn w:val="DefaultParagraphFont"/>
    <w:rsid w:val="000277EF"/>
  </w:style>
  <w:style w:type="paragraph" w:customStyle="1" w:styleId="para">
    <w:name w:val="para"/>
    <w:basedOn w:val="Normal"/>
    <w:rsid w:val="000277EF"/>
    <w:pPr>
      <w:widowControl w:val="0"/>
      <w:spacing w:before="120" w:after="240"/>
      <w:jc w:val="both"/>
    </w:pPr>
    <w:rPr>
      <w:rFonts w:ascii="Trebuchet MS" w:hAnsi="Trebuchet MS"/>
    </w:rPr>
  </w:style>
  <w:style w:type="character" w:customStyle="1" w:styleId="paraChar">
    <w:name w:val="para Char"/>
    <w:basedOn w:val="DefaultParagraphFont"/>
    <w:rsid w:val="000277E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uiPriority w:val="99"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bidi="en-US"/>
    </w:rPr>
  </w:style>
  <w:style w:type="paragraph" w:customStyle="1" w:styleId="ParagraphNumbering">
    <w:name w:val="Paragraph Numbering"/>
    <w:basedOn w:val="Normal"/>
    <w:rsid w:val="000277E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</w:rPr>
  </w:style>
  <w:style w:type="paragraph" w:customStyle="1" w:styleId="para-indent">
    <w:name w:val="para-indent"/>
    <w:basedOn w:val="para"/>
    <w:rsid w:val="000277EF"/>
    <w:pPr>
      <w:ind w:left="720"/>
    </w:pPr>
  </w:style>
  <w:style w:type="paragraph" w:customStyle="1" w:styleId="Pas">
    <w:name w:val="Pas"/>
    <w:basedOn w:val="Normal"/>
    <w:rsid w:val="000277EF"/>
    <w:pPr>
      <w:widowControl w:val="0"/>
    </w:pPr>
    <w:rPr>
      <w:rFonts w:ascii="CG Times" w:hAnsi="CG Times"/>
    </w:rPr>
  </w:style>
  <w:style w:type="paragraph" w:customStyle="1" w:styleId="Pika">
    <w:name w:val="Pika"/>
    <w:next w:val="Normal"/>
    <w:autoRedefine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bidi="en-US"/>
    </w:rPr>
  </w:style>
  <w:style w:type="paragraph" w:customStyle="1" w:styleId="PikeKreu">
    <w:name w:val="Pike_Kreu"/>
    <w:basedOn w:val="Heading1"/>
    <w:rsid w:val="000277EF"/>
    <w:pPr>
      <w:widowControl w:val="0"/>
      <w:spacing w:before="0"/>
      <w:jc w:val="center"/>
    </w:pPr>
    <w:rPr>
      <w:rFonts w:ascii="CG Times" w:eastAsia="MS Mincho" w:hAnsi="CG Times"/>
      <w:b w:val="0"/>
      <w:bCs w:val="0"/>
      <w:caps/>
      <w:sz w:val="22"/>
      <w:szCs w:val="22"/>
      <w:lang w:val="en-GB"/>
    </w:rPr>
  </w:style>
  <w:style w:type="paragraph" w:customStyle="1" w:styleId="PjesaNr">
    <w:name w:val="Pjesa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PjesaTitull">
    <w:name w:val="Pjesa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Section">
    <w:name w:val="Section"/>
    <w:rsid w:val="000277EF"/>
    <w:rPr>
      <w:rFonts w:ascii="Arial" w:eastAsia="Times New Roman" w:hAnsi="Arial" w:cs="Arial"/>
      <w:bCs/>
      <w:kern w:val="32"/>
      <w:sz w:val="48"/>
      <w:szCs w:val="32"/>
      <w:lang w:bidi="en-US"/>
    </w:rPr>
  </w:style>
  <w:style w:type="paragraph" w:customStyle="1" w:styleId="SectionNUM">
    <w:name w:val="Section NUM"/>
    <w:next w:val="Heading1"/>
    <w:rsid w:val="000277EF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Times New Roman" w:hAnsi="Trebuchet MS"/>
      <w:b/>
      <w:kern w:val="32"/>
      <w:sz w:val="36"/>
      <w:lang w:val="en-GB" w:bidi="en-US"/>
    </w:rPr>
  </w:style>
  <w:style w:type="paragraph" w:customStyle="1" w:styleId="Shpallja">
    <w:name w:val="Shpallja"/>
    <w:rsid w:val="000277EF"/>
    <w:pPr>
      <w:widowControl w:val="0"/>
      <w:jc w:val="both"/>
    </w:pPr>
    <w:rPr>
      <w:rFonts w:ascii="CG Times" w:eastAsia="Times New Roman" w:hAnsi="CG Times"/>
      <w:b/>
      <w:color w:val="000000"/>
      <w:sz w:val="22"/>
      <w:szCs w:val="22"/>
      <w:lang w:val="sq-AL" w:bidi="en-US"/>
    </w:rPr>
  </w:style>
  <w:style w:type="paragraph" w:customStyle="1" w:styleId="Style">
    <w:name w:val="Style"/>
    <w:rsid w:val="000277EF"/>
    <w:pPr>
      <w:widowControl w:val="0"/>
      <w:autoSpaceDE w:val="0"/>
      <w:autoSpaceDN w:val="0"/>
      <w:adjustRightInd w:val="0"/>
    </w:pPr>
    <w:rPr>
      <w:rFonts w:ascii="Times New Roman" w:eastAsia="MS Mincho" w:hAnsi="Times New Roman"/>
      <w:sz w:val="24"/>
      <w:szCs w:val="24"/>
      <w:lang w:bidi="en-US"/>
    </w:rPr>
  </w:style>
  <w:style w:type="paragraph" w:customStyle="1" w:styleId="StyleCaption">
    <w:name w:val="Style Caption"/>
    <w:basedOn w:val="Normal"/>
    <w:rsid w:val="000277EF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0277E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0277EF"/>
    <w:pPr>
      <w:spacing w:before="60" w:after="120"/>
    </w:pPr>
    <w:rPr>
      <w:rFonts w:ascii="Arial" w:eastAsia="Times New Roman" w:hAnsi="Arial"/>
      <w:sz w:val="22"/>
      <w:szCs w:val="24"/>
      <w:lang w:bidi="en-US"/>
    </w:rPr>
  </w:style>
  <w:style w:type="paragraph" w:customStyle="1" w:styleId="tabela">
    <w:name w:val="tabela"/>
    <w:basedOn w:val="Normal"/>
    <w:rsid w:val="000277EF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ele">
    <w:name w:val="Tabele"/>
    <w:rsid w:val="000277EF"/>
    <w:rPr>
      <w:rFonts w:ascii="CG Times" w:eastAsia="Times New Roman" w:hAnsi="CG Times"/>
      <w:sz w:val="22"/>
      <w:lang w:val="en-GB" w:bidi="en-US"/>
    </w:rPr>
  </w:style>
  <w:style w:type="paragraph" w:customStyle="1" w:styleId="Table">
    <w:name w:val="Table"/>
    <w:basedOn w:val="Normal"/>
    <w:next w:val="BodyText"/>
    <w:autoRedefine/>
    <w:rsid w:val="000277E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Cs w:val="20"/>
      <w:lang w:eastAsia="en-GB"/>
    </w:rPr>
  </w:style>
  <w:style w:type="paragraph" w:customStyle="1" w:styleId="TableFootnote">
    <w:name w:val="Table Footnote"/>
    <w:basedOn w:val="Normal"/>
    <w:rsid w:val="000277EF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0277EF"/>
    <w:pPr>
      <w:spacing w:before="40" w:after="40"/>
      <w:jc w:val="both"/>
    </w:pPr>
    <w:rPr>
      <w:rFonts w:ascii="Trebuchet MS" w:hAnsi="Trebuchet MS"/>
      <w:sz w:val="18"/>
      <w:lang w:val="it-IT"/>
    </w:rPr>
  </w:style>
  <w:style w:type="paragraph" w:customStyle="1" w:styleId="text">
    <w:name w:val="text"/>
    <w:basedOn w:val="Normal"/>
    <w:rsid w:val="000277EF"/>
    <w:pPr>
      <w:widowControl w:val="0"/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next w:val="Normal"/>
    <w:uiPriority w:val="99"/>
    <w:rsid w:val="000277EF"/>
    <w:pPr>
      <w:keepNext/>
      <w:widowControl w:val="0"/>
      <w:jc w:val="center"/>
      <w:outlineLvl w:val="1"/>
    </w:pPr>
    <w:rPr>
      <w:rFonts w:ascii="CG Times" w:eastAsia="Times New Roman" w:hAnsi="CG Times"/>
      <w:b/>
      <w:caps/>
      <w:sz w:val="22"/>
      <w:szCs w:val="22"/>
      <w:lang w:val="en-GB" w:bidi="en-US"/>
    </w:rPr>
  </w:style>
  <w:style w:type="character" w:customStyle="1" w:styleId="TitulliCharChar">
    <w:name w:val="Titulli Char Char"/>
    <w:basedOn w:val="DefaultParagraphFont"/>
    <w:rsid w:val="000277E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TitulliTitull">
    <w:name w:val="Titulli_Titull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VENDOSI">
    <w:name w:val="VENDOSI"/>
    <w:next w:val="Normal"/>
    <w:link w:val="VENDOSIChar"/>
    <w:uiPriority w:val="99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character" w:customStyle="1" w:styleId="Heading2Char1">
    <w:name w:val="Heading 2 Char1"/>
    <w:basedOn w:val="DefaultParagraphFont"/>
    <w:uiPriority w:val="9"/>
    <w:semiHidden/>
    <w:rsid w:val="00946BB9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Heading3Char1">
    <w:name w:val="Heading 3 Char1"/>
    <w:basedOn w:val="DefaultParagraphFont"/>
    <w:uiPriority w:val="9"/>
    <w:semiHidden/>
    <w:rsid w:val="00946BB9"/>
    <w:rPr>
      <w:rFonts w:ascii="Cambria" w:eastAsia="Times New Roman" w:hAnsi="Cambria" w:cs="Times New Roman"/>
      <w:b/>
      <w:bCs/>
      <w:color w:val="4F81BD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46BB9"/>
    <w:rPr>
      <w:rFonts w:ascii="Cambria" w:eastAsia="Times New Roman" w:hAnsi="Cambria" w:cs="Times New Roman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46BB9"/>
    <w:rPr>
      <w:rFonts w:ascii="Cambria" w:eastAsia="Times New Roman" w:hAnsi="Cambria" w:cs="Times New Roman"/>
      <w:b/>
      <w:bCs/>
      <w:color w:val="7F7F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46BB9"/>
    <w:rPr>
      <w:rFonts w:ascii="Cambria" w:eastAsia="Times New Roman" w:hAnsi="Cambria" w:cs="Times New Roman"/>
      <w:b/>
      <w:bCs/>
      <w:i/>
      <w:iCs/>
      <w:color w:val="7F7F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46BB9"/>
    <w:rPr>
      <w:rFonts w:ascii="Cambria" w:eastAsia="Times New Roman" w:hAnsi="Cambria" w:cs="Times New Roman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46BB9"/>
    <w:rPr>
      <w:rFonts w:ascii="Cambria" w:eastAsia="Times New Roman" w:hAnsi="Cambria" w:cs="Times New Roman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46BB9"/>
    <w:rPr>
      <w:rFonts w:ascii="Cambria" w:eastAsia="Times New Roman" w:hAnsi="Cambria" w:cs="Times New Roman"/>
      <w:i/>
      <w:iCs/>
      <w:spacing w:val="5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946BB9"/>
    <w:pPr>
      <w:pBdr>
        <w:bottom w:val="single" w:sz="4" w:space="1" w:color="auto"/>
      </w:pBdr>
      <w:contextualSpacing/>
    </w:pPr>
    <w:rPr>
      <w:rFonts w:ascii="Cambria" w:eastAsia="Times New Roman" w:hAnsi="Cambria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946BB9"/>
    <w:rPr>
      <w:rFonts w:ascii="Cambria" w:eastAsia="Times New Roman" w:hAnsi="Cambria" w:cs="Times New Roman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946BB9"/>
    <w:pPr>
      <w:spacing w:after="600"/>
    </w:pPr>
    <w:rPr>
      <w:rFonts w:ascii="Cambria" w:eastAsia="Times New Roman" w:hAnsi="Cambria"/>
      <w:i/>
      <w:iCs/>
      <w:spacing w:val="13"/>
    </w:rPr>
  </w:style>
  <w:style w:type="character" w:customStyle="1" w:styleId="SubtitleChar">
    <w:name w:val="Subtitle Char"/>
    <w:basedOn w:val="DefaultParagraphFont"/>
    <w:link w:val="Subtitle"/>
    <w:uiPriority w:val="11"/>
    <w:rsid w:val="00946BB9"/>
    <w:rPr>
      <w:rFonts w:ascii="Cambria" w:eastAsia="Times New Roman" w:hAnsi="Cambria" w:cs="Times New Roman"/>
      <w:i/>
      <w:iCs/>
      <w:spacing w:val="13"/>
      <w:sz w:val="24"/>
      <w:szCs w:val="24"/>
    </w:rPr>
  </w:style>
  <w:style w:type="character" w:styleId="Strong">
    <w:name w:val="Strong"/>
    <w:uiPriority w:val="22"/>
    <w:qFormat/>
    <w:rsid w:val="00946BB9"/>
    <w:rPr>
      <w:b/>
      <w:bCs/>
    </w:rPr>
  </w:style>
  <w:style w:type="character" w:styleId="Emphasis">
    <w:name w:val="Emphasis"/>
    <w:uiPriority w:val="20"/>
    <w:qFormat/>
    <w:rsid w:val="00946BB9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NoSpacing">
    <w:name w:val="No Spacing"/>
    <w:basedOn w:val="Normal"/>
    <w:uiPriority w:val="1"/>
    <w:qFormat/>
    <w:rsid w:val="00946BB9"/>
  </w:style>
  <w:style w:type="paragraph" w:styleId="Quote">
    <w:name w:val="Quote"/>
    <w:basedOn w:val="Normal"/>
    <w:next w:val="Normal"/>
    <w:link w:val="QuoteChar"/>
    <w:uiPriority w:val="29"/>
    <w:qFormat/>
    <w:rsid w:val="00946BB9"/>
    <w:pPr>
      <w:spacing w:before="200"/>
      <w:ind w:left="360" w:right="360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946BB9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6BB9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6BB9"/>
    <w:rPr>
      <w:b/>
      <w:bCs/>
      <w:i/>
      <w:iCs/>
    </w:rPr>
  </w:style>
  <w:style w:type="character" w:styleId="SubtleEmphasis">
    <w:name w:val="Subtle Emphasis"/>
    <w:uiPriority w:val="19"/>
    <w:qFormat/>
    <w:rsid w:val="00946BB9"/>
    <w:rPr>
      <w:i/>
      <w:iCs/>
    </w:rPr>
  </w:style>
  <w:style w:type="character" w:styleId="IntenseEmphasis">
    <w:name w:val="Intense Emphasis"/>
    <w:uiPriority w:val="21"/>
    <w:qFormat/>
    <w:rsid w:val="00946BB9"/>
    <w:rPr>
      <w:b/>
      <w:bCs/>
    </w:rPr>
  </w:style>
  <w:style w:type="character" w:styleId="SubtleReference">
    <w:name w:val="Subtle Reference"/>
    <w:uiPriority w:val="31"/>
    <w:qFormat/>
    <w:rsid w:val="00946BB9"/>
    <w:rPr>
      <w:smallCaps/>
    </w:rPr>
  </w:style>
  <w:style w:type="character" w:styleId="IntenseReference">
    <w:name w:val="Intense Reference"/>
    <w:uiPriority w:val="32"/>
    <w:qFormat/>
    <w:rsid w:val="00946BB9"/>
    <w:rPr>
      <w:smallCaps/>
      <w:spacing w:val="5"/>
      <w:u w:val="single"/>
    </w:rPr>
  </w:style>
  <w:style w:type="character" w:styleId="BookTitle">
    <w:name w:val="Book Title"/>
    <w:uiPriority w:val="33"/>
    <w:qFormat/>
    <w:rsid w:val="00946BB9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46BB9"/>
    <w:pPr>
      <w:outlineLvl w:val="9"/>
    </w:pPr>
  </w:style>
  <w:style w:type="character" w:customStyle="1" w:styleId="NumriDataChar">
    <w:name w:val="Numri_Data Char"/>
    <w:basedOn w:val="DefaultParagraphFont"/>
    <w:link w:val="NumriData"/>
    <w:uiPriority w:val="99"/>
    <w:locked/>
    <w:rsid w:val="00DF372E"/>
    <w:rPr>
      <w:rFonts w:ascii="CG Times" w:eastAsia="Times New Roman" w:hAnsi="CG Times" w:cs="Times New Roman"/>
      <w:b/>
      <w:sz w:val="22"/>
      <w:lang w:val="en-GB" w:eastAsia="en-US" w:bidi="en-US"/>
    </w:rPr>
  </w:style>
  <w:style w:type="character" w:customStyle="1" w:styleId="ParagrafiChar">
    <w:name w:val="Paragrafi Char"/>
    <w:basedOn w:val="DefaultParagraphFont"/>
    <w:link w:val="Paragrafi"/>
    <w:uiPriority w:val="99"/>
    <w:locked/>
    <w:rsid w:val="00DF372E"/>
    <w:rPr>
      <w:rFonts w:ascii="CG Times" w:eastAsia="Times New Roman" w:hAnsi="CG Times" w:cs="Times New Roman"/>
      <w:sz w:val="22"/>
      <w:lang w:val="en-US" w:eastAsia="en-US" w:bidi="en-US"/>
    </w:rPr>
  </w:style>
  <w:style w:type="character" w:customStyle="1" w:styleId="VENDOSIChar">
    <w:name w:val="VENDOSI Char"/>
    <w:basedOn w:val="DefaultParagraphFont"/>
    <w:link w:val="VENDOSI"/>
    <w:uiPriority w:val="99"/>
    <w:locked/>
    <w:rsid w:val="00DF372E"/>
    <w:rPr>
      <w:rFonts w:ascii="CG Times" w:eastAsia="Times New Roman" w:hAnsi="CG Times" w:cs="Times New Roman"/>
      <w:caps/>
      <w:sz w:val="22"/>
      <w:szCs w:val="22"/>
      <w:lang w:val="en-GB"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594</Words>
  <Characters>3386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3973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test qbz</cp:lastModifiedBy>
  <cp:revision>2</cp:revision>
  <dcterms:created xsi:type="dcterms:W3CDTF">2025-10-29T10:01:00Z</dcterms:created>
  <dcterms:modified xsi:type="dcterms:W3CDTF">2025-10-29T10:01:00Z</dcterms:modified>
</cp:coreProperties>
</file>