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CF7" w:rsidRPr="005D5FE8" w:rsidRDefault="002C5CF7" w:rsidP="002C5CF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2C5CF7" w:rsidRPr="005D5FE8" w:rsidRDefault="002C5CF7" w:rsidP="002C5CF7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Nr.851, datë 14.12.2011</w:t>
      </w:r>
    </w:p>
    <w:p w:rsidR="002C5CF7" w:rsidRPr="00B57D1D" w:rsidRDefault="002C5CF7" w:rsidP="002C5CF7">
      <w:pPr>
        <w:pStyle w:val="Paragrafi"/>
        <w:rPr>
          <w:sz w:val="13"/>
          <w:szCs w:val="21"/>
          <w:lang w:val="sq-AL"/>
        </w:rPr>
      </w:pPr>
    </w:p>
    <w:p w:rsidR="002C5CF7" w:rsidRPr="005D5FE8" w:rsidRDefault="002C5CF7" w:rsidP="002C5CF7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miratimin, në parim, të marrëveshjes së huas, ndërmjet shqipërisë dhe bankës ndërkombëtare për rindërtim dhe zhvillim (IBRD), për financimin shtesë të projektit “siguria e digave”</w:t>
      </w:r>
    </w:p>
    <w:p w:rsidR="002C5CF7" w:rsidRPr="005D5FE8" w:rsidRDefault="002C5CF7" w:rsidP="002C5CF7">
      <w:pPr>
        <w:pStyle w:val="Paragrafi"/>
        <w:rPr>
          <w:sz w:val="21"/>
          <w:szCs w:val="21"/>
          <w:lang w:val="sq-AL"/>
        </w:rPr>
      </w:pPr>
    </w:p>
    <w:p w:rsidR="002C5CF7" w:rsidRPr="005D5FE8" w:rsidRDefault="002C5CF7" w:rsidP="002C5CF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nenit 26 të ligjit nr.9665, datë 18.12.2006 “Për huamarrjen shtetërore, borxhin shtetëror dhe garancitë shtetërore të huas në Republikën e Shqipërisë”, dhe të neneve 5 e 7 të ligjit nr.8371, datë 9.7.1998 “Për lidhjen e traktateve dhe marrëveshjeve ndërkombëtare”, me propozim e Ministrit të Financave dhe Ministrit të Ekonomisë, Tregtisë dhe Energjetikës, Këshilli i Ministrave</w:t>
      </w:r>
    </w:p>
    <w:p w:rsidR="002C5CF7" w:rsidRPr="00B57D1D" w:rsidRDefault="002C5CF7" w:rsidP="002C5CF7">
      <w:pPr>
        <w:pStyle w:val="Paragrafi"/>
        <w:rPr>
          <w:sz w:val="13"/>
          <w:szCs w:val="21"/>
          <w:lang w:val="sq-AL"/>
        </w:rPr>
      </w:pPr>
    </w:p>
    <w:p w:rsidR="002C5CF7" w:rsidRPr="005D5FE8" w:rsidRDefault="002C5CF7" w:rsidP="002C5CF7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2C5CF7" w:rsidRPr="00B57D1D" w:rsidRDefault="002C5CF7" w:rsidP="002C5CF7">
      <w:pPr>
        <w:pStyle w:val="Paragrafi"/>
        <w:rPr>
          <w:sz w:val="15"/>
          <w:szCs w:val="21"/>
          <w:lang w:val="sq-AL"/>
        </w:rPr>
      </w:pPr>
    </w:p>
    <w:p w:rsidR="002C5CF7" w:rsidRPr="005D5FE8" w:rsidRDefault="002C5CF7" w:rsidP="002C5CF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Miratimin, në parim, të marrëveshjes së huas, ndërmjet Shqipërisë dhe Bankës Ndërkombëtare për Rindërtim dhe Zhvillim (IBRD), për financimin shtesë të projektit “Siguria e digave”, nëpërmjet një huaje prej 15 500 000 (pesëmbëdhjetë milionë e pesëqind mijë) eurosh, sipas tekstit bashkëlidhur këtij vendimi.</w:t>
      </w:r>
    </w:p>
    <w:p w:rsidR="002C5CF7" w:rsidRPr="005D5FE8" w:rsidRDefault="002C5CF7" w:rsidP="002C5CF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2C5CF7" w:rsidRPr="005D5FE8" w:rsidRDefault="002C5CF7" w:rsidP="002C5CF7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477590" w:rsidRDefault="002C5CF7" w:rsidP="002C5CF7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5CF7"/>
    <w:rsid w:val="000277EF"/>
    <w:rsid w:val="000C2ABA"/>
    <w:rsid w:val="00142F5D"/>
    <w:rsid w:val="001D4B57"/>
    <w:rsid w:val="002C5CF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  <w:rsid w:val="00FD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B61897-4D38-4E5C-8FD2-1A09AD11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CF7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C5CF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C5CF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C5C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C5CF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