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DF5" w:rsidRPr="005D5FE8" w:rsidRDefault="003A5DF5" w:rsidP="003A5DF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3A5DF5" w:rsidRPr="005D5FE8" w:rsidRDefault="003A5DF5" w:rsidP="003A5DF5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Nr.859, datë 16.12.2011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</w:p>
    <w:p w:rsidR="003A5DF5" w:rsidRPr="005D5FE8" w:rsidRDefault="003A5DF5" w:rsidP="003A5DF5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një shtesë fondi në buxhetin e vitit 2011, miratuar për drejtorinë e shërbimeve qeveritare, për rritjen e pagave të punonjësve dhe shpërblimin e punonjësve me rastin e festave të fundvitit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të ndryshuar, me propozimin e Kryeministrit, Këshilli i Ministrave</w:t>
      </w:r>
    </w:p>
    <w:p w:rsidR="003A5DF5" w:rsidRPr="005D5FE8" w:rsidRDefault="003A5DF5" w:rsidP="003A5DF5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Drejtorisë së Shërbimeve Qeveritare, në buxhetin e miratuar për vitin 2011, t’i shtohet fondi prej 4 799 345 (katër milionë e shtatëqind e nëntëdhjetë e nëntë mijë e treqind e dyzet e pesë) lekësh, i cili të përdoret, si më poshtë vijon: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2 299 345 (dy milionë e dyqind e nëntëdhjetë e nëntë mijë e treqind e dyzet e pesë) lekë, për përballimin e efekteve financiare shtesë nga rritja e pagave të punonjësve të këtij institucioni;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2 500 000 (dy milionë e pesëqind mijë) lekë, për shpërblimin e punonjësve të kësaj drejtorie për festat e fundvitit.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Ky fond të përballohet nga fondi rezervë i Buxhetit të Shtetit.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Ngarkohen Kryeministria, Ministria e Financave dhe Drejtoria e Shërbimeve Qeveritare për zbatimin e këtij vendimi.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 dhe botohet në Fletoren Zyrtare.</w:t>
      </w:r>
    </w:p>
    <w:p w:rsidR="003A5DF5" w:rsidRPr="005D5FE8" w:rsidRDefault="003A5DF5" w:rsidP="003A5DF5">
      <w:pPr>
        <w:pStyle w:val="Paragrafi"/>
        <w:rPr>
          <w:sz w:val="21"/>
          <w:szCs w:val="21"/>
          <w:lang w:val="sq-AL"/>
        </w:rPr>
      </w:pPr>
    </w:p>
    <w:p w:rsidR="003A5DF5" w:rsidRPr="003A5DF5" w:rsidRDefault="003A5DF5" w:rsidP="003A5DF5">
      <w:pPr>
        <w:pStyle w:val="Autoriteti"/>
      </w:pPr>
      <w:r w:rsidRPr="003A5DF5">
        <w:t>Kryeministri</w:t>
      </w:r>
    </w:p>
    <w:p w:rsidR="00477590" w:rsidRDefault="003A5DF5" w:rsidP="003A5DF5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5DF5"/>
    <w:rsid w:val="000277EF"/>
    <w:rsid w:val="000C2ABA"/>
    <w:rsid w:val="00142F5D"/>
    <w:rsid w:val="001D4B57"/>
    <w:rsid w:val="003A5DF5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964F9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7CAE8B-A56B-40FA-8592-7E8EEF4E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DF5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A5D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A5D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A5D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A5D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