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F8B" w:rsidRPr="00D1666A" w:rsidRDefault="005D6F8B" w:rsidP="005D6F8B">
      <w:pPr>
        <w:pStyle w:val="Akti"/>
        <w:rPr>
          <w:lang w:val="sq-AL"/>
        </w:rPr>
      </w:pPr>
      <w:bookmarkStart w:id="0" w:name="_GoBack"/>
      <w:bookmarkEnd w:id="0"/>
      <w:r w:rsidRPr="00D1666A">
        <w:rPr>
          <w:lang w:val="sq-AL"/>
        </w:rPr>
        <w:t>Vendim</w:t>
      </w:r>
    </w:p>
    <w:p w:rsidR="005D6F8B" w:rsidRPr="00D1666A" w:rsidRDefault="005D6F8B" w:rsidP="005D6F8B">
      <w:pPr>
        <w:pStyle w:val="NumriData"/>
        <w:rPr>
          <w:lang w:val="sq-AL"/>
        </w:rPr>
      </w:pPr>
      <w:r w:rsidRPr="00D1666A">
        <w:rPr>
          <w:lang w:val="sq-AL"/>
        </w:rPr>
        <w:t>Nr.911, datë 30.12.2011</w:t>
      </w:r>
    </w:p>
    <w:p w:rsidR="005D6F8B" w:rsidRPr="00D1666A" w:rsidRDefault="005D6F8B" w:rsidP="005D6F8B">
      <w:pPr>
        <w:pStyle w:val="Paragrafi"/>
        <w:rPr>
          <w:lang w:val="sq-AL"/>
        </w:rPr>
      </w:pPr>
    </w:p>
    <w:p w:rsidR="005D6F8B" w:rsidRPr="00D1666A" w:rsidRDefault="005D6F8B" w:rsidP="005D6F8B">
      <w:pPr>
        <w:pStyle w:val="Titulli"/>
        <w:rPr>
          <w:lang w:val="sq-AL"/>
        </w:rPr>
      </w:pPr>
      <w:r w:rsidRPr="00D1666A">
        <w:rPr>
          <w:lang w:val="sq-AL"/>
        </w:rPr>
        <w:t>Për një shtesë fondi në llogarinë speciale të shpronësimeve dhe për një ndryshim në vendimin nr.909, datë</w:t>
      </w:r>
      <w:r>
        <w:rPr>
          <w:lang w:val="sq-AL"/>
        </w:rPr>
        <w:t xml:space="preserve"> 28.12.2011</w:t>
      </w:r>
      <w:r w:rsidRPr="00D1666A">
        <w:rPr>
          <w:lang w:val="sq-AL"/>
        </w:rPr>
        <w:t xml:space="preserve"> të këshIllit të ministrave “Për një shtesë fondi në buxhetin e vitit 2011, miratuar për ministrinë e punës, çështjeve sociale dhe shanseve të barabarta, për institutin e sigurimeve shoqërore”</w:t>
      </w:r>
    </w:p>
    <w:p w:rsidR="005D6F8B" w:rsidRPr="00D1666A" w:rsidRDefault="005D6F8B" w:rsidP="005D6F8B">
      <w:pPr>
        <w:pStyle w:val="Paragrafi"/>
        <w:rPr>
          <w:lang w:val="sq-AL"/>
        </w:rPr>
      </w:pPr>
    </w:p>
    <w:p w:rsidR="005D6F8B" w:rsidRPr="00D1666A" w:rsidRDefault="005D6F8B" w:rsidP="005D6F8B">
      <w:pPr>
        <w:pStyle w:val="Paragrafi"/>
        <w:rPr>
          <w:lang w:val="sq-AL"/>
        </w:rPr>
      </w:pPr>
      <w:r w:rsidRPr="00D1666A">
        <w:rPr>
          <w:lang w:val="sq-AL"/>
        </w:rPr>
        <w:t>Në mbështetje të nenit 100 të Kushtetutës, të nenit 5 të ligjit nr.9936, datë 26.6.2008 “Për menaxhimin e sistemit buxhetor në Republikën e Shqipërisë” dhe të nenit 13 të ligjit nr.10 355, datë 2.12.2010 “Për buxhetin e vitit 2011”, me propozimin e Ministrit të Financave, Këshilli i Ministrave</w:t>
      </w:r>
    </w:p>
    <w:p w:rsidR="005D6F8B" w:rsidRPr="00D1666A" w:rsidRDefault="005D6F8B" w:rsidP="005D6F8B">
      <w:pPr>
        <w:pStyle w:val="Paragrafi"/>
        <w:rPr>
          <w:lang w:val="sq-AL"/>
        </w:rPr>
      </w:pPr>
    </w:p>
    <w:p w:rsidR="005D6F8B" w:rsidRPr="00D1666A" w:rsidRDefault="005D6F8B" w:rsidP="005D6F8B">
      <w:pPr>
        <w:pStyle w:val="VENDOSI"/>
        <w:rPr>
          <w:lang w:val="sq-AL"/>
        </w:rPr>
      </w:pPr>
      <w:r w:rsidRPr="00D1666A">
        <w:rPr>
          <w:lang w:val="sq-AL"/>
        </w:rPr>
        <w:t>Vendosi:</w:t>
      </w:r>
    </w:p>
    <w:p w:rsidR="005D6F8B" w:rsidRPr="00D1666A" w:rsidRDefault="005D6F8B" w:rsidP="005D6F8B">
      <w:pPr>
        <w:pStyle w:val="Paragrafi"/>
        <w:rPr>
          <w:lang w:val="sq-AL"/>
        </w:rPr>
      </w:pPr>
    </w:p>
    <w:p w:rsidR="005D6F8B" w:rsidRPr="00D1666A" w:rsidRDefault="005D6F8B" w:rsidP="005D6F8B">
      <w:pPr>
        <w:pStyle w:val="Paragrafi"/>
        <w:rPr>
          <w:lang w:val="sq-AL"/>
        </w:rPr>
      </w:pPr>
      <w:r w:rsidRPr="00D1666A">
        <w:rPr>
          <w:lang w:val="sq-AL"/>
        </w:rPr>
        <w:t xml:space="preserve">1. Ministrisë së Financave, në llogarinë speciale </w:t>
      </w:r>
      <w:r>
        <w:rPr>
          <w:lang w:val="sq-AL"/>
        </w:rPr>
        <w:t xml:space="preserve"> </w:t>
      </w:r>
      <w:r w:rsidRPr="00D1666A">
        <w:rPr>
          <w:lang w:val="sq-AL"/>
        </w:rPr>
        <w:t xml:space="preserve">të </w:t>
      </w:r>
      <w:r>
        <w:rPr>
          <w:lang w:val="sq-AL"/>
        </w:rPr>
        <w:t xml:space="preserve"> </w:t>
      </w:r>
      <w:r w:rsidRPr="00D1666A">
        <w:rPr>
          <w:lang w:val="sq-AL"/>
        </w:rPr>
        <w:t xml:space="preserve">shpronësimeve, t’i shtohet </w:t>
      </w:r>
      <w:r>
        <w:rPr>
          <w:lang w:val="sq-AL"/>
        </w:rPr>
        <w:t xml:space="preserve"> </w:t>
      </w:r>
      <w:r w:rsidRPr="00D1666A">
        <w:rPr>
          <w:lang w:val="sq-AL"/>
        </w:rPr>
        <w:t xml:space="preserve">fondi </w:t>
      </w:r>
      <w:r>
        <w:rPr>
          <w:lang w:val="sq-AL"/>
        </w:rPr>
        <w:t xml:space="preserve"> </w:t>
      </w:r>
      <w:r w:rsidRPr="00D1666A">
        <w:rPr>
          <w:lang w:val="sq-AL"/>
        </w:rPr>
        <w:t>prej 1 400 000 000 (një miliard e katërqind milionë) lekësh.</w:t>
      </w:r>
    </w:p>
    <w:p w:rsidR="005D6F8B" w:rsidRPr="00D1666A" w:rsidRDefault="005D6F8B" w:rsidP="005D6F8B">
      <w:pPr>
        <w:pStyle w:val="Paragrafi"/>
        <w:rPr>
          <w:lang w:val="sq-AL"/>
        </w:rPr>
      </w:pPr>
      <w:r w:rsidRPr="00D1666A">
        <w:rPr>
          <w:lang w:val="sq-AL"/>
        </w:rPr>
        <w:t>2. Fondi prej 1 400 000 000 (një miliard e katërqind milionë) lekësh të përballohet nga fondi i kontigjencës, për ruajtjen e deficitit për vitin 2011.</w:t>
      </w:r>
    </w:p>
    <w:p w:rsidR="005D6F8B" w:rsidRPr="00D1666A" w:rsidRDefault="005D6F8B" w:rsidP="005D6F8B">
      <w:pPr>
        <w:pStyle w:val="Paragrafi"/>
        <w:rPr>
          <w:lang w:val="sq-AL"/>
        </w:rPr>
      </w:pPr>
      <w:r w:rsidRPr="00D1666A">
        <w:rPr>
          <w:lang w:val="sq-AL"/>
        </w:rPr>
        <w:t>3. Pika 1 e vendimit nr.909, datë</w:t>
      </w:r>
      <w:r>
        <w:rPr>
          <w:lang w:val="sq-AL"/>
        </w:rPr>
        <w:t xml:space="preserve"> 28.12</w:t>
      </w:r>
      <w:r w:rsidRPr="00D1666A">
        <w:rPr>
          <w:lang w:val="sq-AL"/>
        </w:rPr>
        <w:t>.2011 të Këshillit të Ministrave, ndryshohet, si më poshtë vijon:</w:t>
      </w:r>
    </w:p>
    <w:p w:rsidR="005D6F8B" w:rsidRPr="00D1666A" w:rsidRDefault="005D6F8B" w:rsidP="005D6F8B">
      <w:pPr>
        <w:pStyle w:val="Paragrafi"/>
        <w:rPr>
          <w:lang w:val="sq-AL"/>
        </w:rPr>
      </w:pPr>
      <w:r w:rsidRPr="00D1666A">
        <w:rPr>
          <w:lang w:val="sq-AL"/>
        </w:rPr>
        <w:t>“1. Ministrisë së Punës, Çështjeve Sociale dhe Shanseve të Barabarta, në buxhetin e vitit 2011, në programin “Sigurimi shoqëror”, t’i shtohet fondi 700 000 000 (shtatëqind milionë) lekë.”.</w:t>
      </w:r>
    </w:p>
    <w:p w:rsidR="005D6F8B" w:rsidRPr="00D1666A" w:rsidRDefault="005D6F8B" w:rsidP="005D6F8B">
      <w:pPr>
        <w:pStyle w:val="Paragrafi"/>
        <w:rPr>
          <w:lang w:val="sq-AL"/>
        </w:rPr>
      </w:pPr>
      <w:r w:rsidRPr="00D1666A">
        <w:rPr>
          <w:lang w:val="sq-AL"/>
        </w:rPr>
        <w:t>4. Ngarkohen Ministria e Financave dhe Ministria e Punëve Publike dhe Transportit për zbatimin e këtij vendimi.</w:t>
      </w:r>
    </w:p>
    <w:p w:rsidR="005D6F8B" w:rsidRPr="00D1666A" w:rsidRDefault="005D6F8B" w:rsidP="005D6F8B">
      <w:pPr>
        <w:pStyle w:val="Paragrafi"/>
        <w:rPr>
          <w:lang w:val="sq-AL"/>
        </w:rPr>
      </w:pPr>
      <w:r w:rsidRPr="00D1666A">
        <w:rPr>
          <w:lang w:val="sq-AL"/>
        </w:rPr>
        <w:t>Ky vendim hyn në fuqi menjëherë.</w:t>
      </w:r>
    </w:p>
    <w:p w:rsidR="005D6F8B" w:rsidRPr="00D1666A" w:rsidRDefault="005D6F8B" w:rsidP="005D6F8B">
      <w:pPr>
        <w:pStyle w:val="Paragrafi"/>
        <w:rPr>
          <w:lang w:val="sq-AL"/>
        </w:rPr>
      </w:pPr>
    </w:p>
    <w:p w:rsidR="005D6F8B" w:rsidRPr="00D1666A" w:rsidRDefault="005D6F8B" w:rsidP="005D6F8B">
      <w:pPr>
        <w:pStyle w:val="Autoriteti"/>
        <w:rPr>
          <w:lang w:val="sq-AL"/>
        </w:rPr>
      </w:pPr>
      <w:r w:rsidRPr="00D1666A">
        <w:rPr>
          <w:lang w:val="sq-AL"/>
        </w:rPr>
        <w:t>Kryeministri</w:t>
      </w:r>
    </w:p>
    <w:p w:rsidR="00477590" w:rsidRDefault="005D6F8B" w:rsidP="005D6F8B">
      <w:pPr>
        <w:pStyle w:val="AutoritetiEmer"/>
      </w:pPr>
      <w:r w:rsidRPr="00D1666A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6F8B"/>
    <w:rsid w:val="000277EF"/>
    <w:rsid w:val="000C2ABA"/>
    <w:rsid w:val="00142F5D"/>
    <w:rsid w:val="001D4B57"/>
    <w:rsid w:val="00443285"/>
    <w:rsid w:val="00477590"/>
    <w:rsid w:val="004A533F"/>
    <w:rsid w:val="005D6F8B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A21FC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7EFE27-37EA-4843-B9B4-CE02E025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F8B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5D6F8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D6F8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D6F8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5D6F8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2019-03-19T15:10:00Z</dcterms:created>
  <dcterms:modified xsi:type="dcterms:W3CDTF">2019-03-19T15:10:00Z</dcterms:modified>
</cp:coreProperties>
</file>