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A87" w:rsidRPr="009664A7" w:rsidRDefault="00CE6A87" w:rsidP="00CE6A87">
      <w:pPr>
        <w:pStyle w:val="Akti"/>
      </w:pPr>
      <w:bookmarkStart w:id="0" w:name="_GoBack"/>
      <w:bookmarkEnd w:id="0"/>
      <w:r>
        <w:t>VENDI</w:t>
      </w:r>
      <w:r w:rsidRPr="009664A7">
        <w:t>M</w:t>
      </w:r>
    </w:p>
    <w:p w:rsidR="00CE6A87" w:rsidRPr="009664A7" w:rsidRDefault="00CE6A87" w:rsidP="00CE6A87">
      <w:pPr>
        <w:pStyle w:val="NumriData"/>
      </w:pPr>
      <w:r w:rsidRPr="009664A7">
        <w:t>Nr.19</w:t>
      </w:r>
      <w:r>
        <w:t>, datë 11.1.2012</w:t>
      </w:r>
      <w:r w:rsidRPr="009664A7">
        <w:t> </w:t>
      </w:r>
    </w:p>
    <w:p w:rsidR="00CE6A87" w:rsidRPr="00B51074" w:rsidRDefault="00CE6A87" w:rsidP="00CE6A87">
      <w:pPr>
        <w:pStyle w:val="Paragrafi"/>
        <w:ind w:firstLine="0"/>
        <w:rPr>
          <w:sz w:val="18"/>
        </w:rPr>
      </w:pPr>
    </w:p>
    <w:p w:rsidR="00CE6A87" w:rsidRPr="009664A7" w:rsidRDefault="00CE6A87" w:rsidP="00CE6A87">
      <w:pPr>
        <w:pStyle w:val="Titulli"/>
      </w:pPr>
      <w:r w:rsidRPr="009664A7">
        <w:t>PËR</w:t>
      </w:r>
      <w:r>
        <w:t xml:space="preserve"> </w:t>
      </w:r>
      <w:r w:rsidRPr="009664A7">
        <w:t>NJË SHTESË FONDI NË BU</w:t>
      </w:r>
      <w:r>
        <w:t>XHETIN E VITIT 2012, MIRATUAR </w:t>
      </w:r>
      <w:r w:rsidRPr="009664A7">
        <w:t>PËR MINISTRINË E PUNËVE T</w:t>
      </w:r>
      <w:r>
        <w:t>Ë JASHTME, PËR PËRBALLIMIN </w:t>
      </w:r>
      <w:r w:rsidRPr="009664A7">
        <w:t>E SHPENZIMEVE TË ORGANIZIMIT TË CEREMONIVE FUNEBRE SHTETËRORE DHE ZYRTARE, NË NDERIM TË TË NDJERI</w:t>
      </w:r>
      <w:r>
        <w:t xml:space="preserve">T LEKA ZOGU I  E TË TË NDJERIT </w:t>
      </w:r>
      <w:r w:rsidRPr="009664A7">
        <w:t xml:space="preserve">SABRI GODO, DHE PËR DISA NDRYSHIME NË VENDIMET NR.808, </w:t>
      </w:r>
      <w:r>
        <w:t>DATË 30.11.2011 DHE NR.825,  DATË 3.12.2011</w:t>
      </w:r>
      <w:r w:rsidRPr="009664A7">
        <w:t xml:space="preserve"> TË KËSHILLIT TË MINISTRAVE</w:t>
      </w:r>
    </w:p>
    <w:p w:rsidR="00CE6A87" w:rsidRPr="00B51074" w:rsidRDefault="00CE6A87" w:rsidP="00CE6A87">
      <w:pPr>
        <w:pStyle w:val="Paragrafi"/>
        <w:rPr>
          <w:sz w:val="16"/>
        </w:rPr>
      </w:pPr>
    </w:p>
    <w:p w:rsidR="00CE6A87" w:rsidRDefault="00CE6A87" w:rsidP="00CE6A87">
      <w:pPr>
        <w:pStyle w:val="Paragrafi"/>
      </w:pPr>
      <w:r w:rsidRPr="009664A7">
        <w:t>Në mbështe</w:t>
      </w:r>
      <w:r>
        <w:t>tje të nenit 100 të Kushtetutës, të neneve 5 e 45</w:t>
      </w:r>
      <w:r w:rsidRPr="009664A7">
        <w:t xml:space="preserve"> të ligjit nr.9936, datë 26.6.20</w:t>
      </w:r>
      <w:r>
        <w:t>08</w:t>
      </w:r>
      <w:r w:rsidRPr="009664A7">
        <w:t xml:space="preserve"> “Për menaxhimin e sistemit buxhe</w:t>
      </w:r>
      <w:r>
        <w:t>tor në Republikën e Shqipërisë” dhe të nenit 13</w:t>
      </w:r>
      <w:r w:rsidRPr="009664A7">
        <w:t xml:space="preserve"> të l</w:t>
      </w:r>
      <w:r>
        <w:t>igjit nr.10 487, datë 5.12.2011</w:t>
      </w:r>
      <w:r w:rsidRPr="009664A7">
        <w:t xml:space="preserve"> “Për buxhetin</w:t>
      </w:r>
      <w:r>
        <w:t xml:space="preserve"> e vitit 2012”, me propozimin  e </w:t>
      </w:r>
      <w:r w:rsidRPr="009664A7">
        <w:t>Zëvendëskryeministrit dhe Ministër i Punëve të Jashtme, Këshilli i Ministrave</w:t>
      </w:r>
    </w:p>
    <w:p w:rsidR="00CE6A87" w:rsidRPr="00B51074" w:rsidRDefault="00CE6A87" w:rsidP="00CE6A87">
      <w:pPr>
        <w:pStyle w:val="Paragrafi"/>
        <w:rPr>
          <w:sz w:val="16"/>
        </w:rPr>
      </w:pPr>
    </w:p>
    <w:p w:rsidR="00CE6A87" w:rsidRPr="009664A7" w:rsidRDefault="00CE6A87" w:rsidP="00CE6A87">
      <w:pPr>
        <w:pStyle w:val="VENDOSI"/>
      </w:pPr>
      <w:r>
        <w:t>VENDOS</w:t>
      </w:r>
      <w:r w:rsidRPr="009664A7">
        <w:t>I:</w:t>
      </w:r>
    </w:p>
    <w:p w:rsidR="00CE6A87" w:rsidRPr="00B51074" w:rsidRDefault="00CE6A87" w:rsidP="00CE6A87">
      <w:pPr>
        <w:pStyle w:val="Paragrafi"/>
        <w:rPr>
          <w:sz w:val="16"/>
        </w:rPr>
      </w:pPr>
    </w:p>
    <w:p w:rsidR="00CE6A87" w:rsidRPr="009664A7" w:rsidRDefault="00CE6A87" w:rsidP="00CE6A87">
      <w:pPr>
        <w:pStyle w:val="Paragrafi"/>
      </w:pPr>
      <w:r w:rsidRPr="009664A7">
        <w:t>1. Ministrisë së Punëve të Jashtme, në buxhetin e miratuar për vitin 2012, në programin 01110 “Planifikim, menaxhim dhe administrim”, t’i shtohet fondi prej 1 281 161 (një milion e dyqind e tetëdhjetë e një mijë e njëqind e gjashtëdhjetë e një) lekësh, për përballimin e shpenzimeve të organizimit të ceremonisë funebre shtetërore, në nderim të të ndjerit Leka Zogu I dhe organizimin e ceremonisë fune</w:t>
      </w:r>
      <w:r>
        <w:t>bre zyrtare, në nderim të të ndjerit </w:t>
      </w:r>
      <w:r w:rsidRPr="009664A7">
        <w:t>Sabri Godo.</w:t>
      </w:r>
    </w:p>
    <w:p w:rsidR="00CE6A87" w:rsidRPr="009664A7" w:rsidRDefault="00CE6A87" w:rsidP="00CE6A87">
      <w:pPr>
        <w:pStyle w:val="Paragrafi"/>
      </w:pPr>
      <w:r w:rsidRPr="009664A7">
        <w:t>2. Ky fond të përballohet nga fondi rezervë i buxhetit të shtetit.</w:t>
      </w:r>
    </w:p>
    <w:p w:rsidR="00CE6A87" w:rsidRPr="009664A7" w:rsidRDefault="00CE6A87" w:rsidP="00CE6A87">
      <w:pPr>
        <w:pStyle w:val="Paragrafi"/>
      </w:pPr>
      <w:r>
        <w:t>3. Pika 4</w:t>
      </w:r>
      <w:r w:rsidRPr="009664A7">
        <w:t xml:space="preserve"> e v</w:t>
      </w:r>
      <w:r>
        <w:t>endimit nr.808, datë 30.11.2011 të Këshillit të Ministrave dhe pika 5</w:t>
      </w:r>
      <w:r w:rsidRPr="009664A7">
        <w:t xml:space="preserve"> e </w:t>
      </w:r>
      <w:r>
        <w:t>vendimit nr.825, datë 3.12.2011</w:t>
      </w:r>
      <w:r w:rsidRPr="009664A7">
        <w:t xml:space="preserve"> të Këshillit të Ministrave, shfuqizohen.</w:t>
      </w:r>
    </w:p>
    <w:p w:rsidR="00CE6A87" w:rsidRPr="009664A7" w:rsidRDefault="00CE6A87" w:rsidP="00CE6A87">
      <w:pPr>
        <w:pStyle w:val="Paragrafi"/>
      </w:pPr>
      <w:r w:rsidRPr="009664A7">
        <w:t>4. Ngarkohen Ministria e Financave dhe Ministria e Punëve të Jashtme për zbatimin e këtij vendimi.</w:t>
      </w:r>
    </w:p>
    <w:p w:rsidR="00CE6A87" w:rsidRPr="009664A7" w:rsidRDefault="00CE6A87" w:rsidP="00CE6A87">
      <w:pPr>
        <w:pStyle w:val="Paragrafi"/>
      </w:pPr>
      <w:r w:rsidRPr="009664A7">
        <w:t>Ky vendim hyn në</w:t>
      </w:r>
      <w:r>
        <w:t xml:space="preserve"> fuqi menjëherë dhe botohet në Fletoren Zyrtare</w:t>
      </w:r>
      <w:r w:rsidRPr="009664A7">
        <w:t>.</w:t>
      </w:r>
    </w:p>
    <w:p w:rsidR="00CE6A87" w:rsidRDefault="00CE6A87" w:rsidP="00CE6A87">
      <w:pPr>
        <w:pStyle w:val="Autoriteti"/>
      </w:pPr>
      <w:r>
        <w:t>Kryeministri</w:t>
      </w:r>
    </w:p>
    <w:p w:rsidR="00CE6A87" w:rsidRPr="009664A7" w:rsidRDefault="00CE6A87" w:rsidP="00CE6A87">
      <w:pPr>
        <w:pStyle w:val="AutoritetiEmer"/>
      </w:pPr>
      <w:r w:rsidRPr="009664A7">
        <w:t>Sali Berisha</w:t>
      </w:r>
    </w:p>
    <w:sectPr w:rsidR="00CE6A87" w:rsidRPr="009664A7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E6A87"/>
    <w:rsid w:val="000277EF"/>
    <w:rsid w:val="000C2ABA"/>
    <w:rsid w:val="00142F5D"/>
    <w:rsid w:val="001D4B57"/>
    <w:rsid w:val="00443285"/>
    <w:rsid w:val="00477590"/>
    <w:rsid w:val="004A533F"/>
    <w:rsid w:val="006B2A0E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14254"/>
    <w:rsid w:val="00B24908"/>
    <w:rsid w:val="00B80BE6"/>
    <w:rsid w:val="00CE6A87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89A2E95-3108-400B-847D-541453061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CE6A87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CE6A87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CE6A87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2019-03-18T14:06:00Z</dcterms:created>
  <dcterms:modified xsi:type="dcterms:W3CDTF">2019-03-18T14:06:00Z</dcterms:modified>
</cp:coreProperties>
</file>