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40F7" w:rsidRPr="00745BA6" w:rsidRDefault="007240F7" w:rsidP="007240F7">
      <w:pPr>
        <w:pStyle w:val="Akti"/>
        <w:rPr>
          <w:lang w:val="sq-AL"/>
        </w:rPr>
      </w:pPr>
      <w:bookmarkStart w:id="0" w:name="_GoBack"/>
      <w:bookmarkEnd w:id="0"/>
      <w:r w:rsidRPr="00745BA6">
        <w:rPr>
          <w:lang w:val="sq-AL"/>
        </w:rPr>
        <w:t> Vendim</w:t>
      </w:r>
    </w:p>
    <w:p w:rsidR="007240F7" w:rsidRPr="00745BA6" w:rsidRDefault="007240F7" w:rsidP="007240F7">
      <w:pPr>
        <w:pStyle w:val="NumriData"/>
        <w:rPr>
          <w:lang w:val="sq-AL"/>
        </w:rPr>
      </w:pPr>
      <w:r w:rsidRPr="00745BA6">
        <w:rPr>
          <w:lang w:val="sq-AL"/>
        </w:rPr>
        <w:t>Nr.</w:t>
      </w:r>
      <w:r>
        <w:rPr>
          <w:lang w:val="sq-AL"/>
        </w:rPr>
        <w:t xml:space="preserve"> </w:t>
      </w:r>
      <w:r w:rsidRPr="00745BA6">
        <w:rPr>
          <w:lang w:val="sq-AL"/>
        </w:rPr>
        <w:t>107, datë 1.2.2012</w:t>
      </w:r>
    </w:p>
    <w:p w:rsidR="007240F7" w:rsidRPr="00745BA6" w:rsidRDefault="007240F7" w:rsidP="007240F7">
      <w:pPr>
        <w:pStyle w:val="Paragrafi"/>
        <w:rPr>
          <w:lang w:val="sq-AL"/>
        </w:rPr>
      </w:pPr>
    </w:p>
    <w:p w:rsidR="007240F7" w:rsidRPr="00745BA6" w:rsidRDefault="007240F7" w:rsidP="007240F7">
      <w:pPr>
        <w:pStyle w:val="Titulli"/>
        <w:rPr>
          <w:lang w:val="sq-AL"/>
        </w:rPr>
      </w:pPr>
      <w:r w:rsidRPr="00745BA6">
        <w:rPr>
          <w:lang w:val="sq-AL"/>
        </w:rPr>
        <w:t>Për miratimin e rregullave për paraqitjen, hapjen dhe vlerësimin e ofertave për priva</w:t>
      </w:r>
      <w:r>
        <w:rPr>
          <w:lang w:val="sq-AL"/>
        </w:rPr>
        <w:t>tizimin e shoqërisë “Albpetrol”</w:t>
      </w:r>
      <w:r w:rsidRPr="00745BA6">
        <w:rPr>
          <w:lang w:val="sq-AL"/>
        </w:rPr>
        <w:t xml:space="preserve"> sha</w:t>
      </w:r>
      <w:r>
        <w:rPr>
          <w:lang w:val="sq-AL"/>
        </w:rPr>
        <w:t>,</w:t>
      </w:r>
      <w:r w:rsidRPr="00745BA6">
        <w:rPr>
          <w:lang w:val="sq-AL"/>
        </w:rPr>
        <w:t xml:space="preserve"> Patos</w:t>
      </w:r>
    </w:p>
    <w:p w:rsidR="007240F7" w:rsidRPr="00745BA6" w:rsidRDefault="007240F7" w:rsidP="007240F7">
      <w:pPr>
        <w:pStyle w:val="Paragrafi"/>
        <w:rPr>
          <w:lang w:val="sq-AL"/>
        </w:rPr>
      </w:pPr>
    </w:p>
    <w:p w:rsidR="007240F7" w:rsidRPr="00745BA6" w:rsidRDefault="007240F7" w:rsidP="007240F7">
      <w:pPr>
        <w:pStyle w:val="Paragrafi"/>
        <w:rPr>
          <w:lang w:val="sq-AL"/>
        </w:rPr>
      </w:pPr>
      <w:r w:rsidRPr="00745BA6">
        <w:rPr>
          <w:lang w:val="sq-AL"/>
        </w:rPr>
        <w:t xml:space="preserve">Në mbështetje të nenit </w:t>
      </w:r>
      <w:r>
        <w:rPr>
          <w:lang w:val="sq-AL"/>
        </w:rPr>
        <w:t>100 të Kushtetutës, të nenit 12</w:t>
      </w:r>
      <w:r w:rsidRPr="00745BA6">
        <w:rPr>
          <w:lang w:val="sq-AL"/>
        </w:rPr>
        <w:t xml:space="preserve"> të ligjit nr.</w:t>
      </w:r>
      <w:r>
        <w:rPr>
          <w:lang w:val="sq-AL"/>
        </w:rPr>
        <w:t xml:space="preserve"> </w:t>
      </w:r>
      <w:r w:rsidRPr="00745BA6">
        <w:rPr>
          <w:lang w:val="sq-AL"/>
        </w:rPr>
        <w:t>8306, datë 14.3.1998 “Për strategjinë e privatizimit të sektorëve me rëndësi t</w:t>
      </w:r>
      <w:r>
        <w:rPr>
          <w:lang w:val="sq-AL"/>
        </w:rPr>
        <w:t>ë veçantë”, dhe të neneve 6 e 8</w:t>
      </w:r>
      <w:r w:rsidRPr="00745BA6">
        <w:rPr>
          <w:lang w:val="sq-AL"/>
        </w:rPr>
        <w:t xml:space="preserve"> të ligjit nr.</w:t>
      </w:r>
      <w:r>
        <w:rPr>
          <w:lang w:val="sq-AL"/>
        </w:rPr>
        <w:t xml:space="preserve"> </w:t>
      </w:r>
      <w:r w:rsidRPr="00745BA6">
        <w:rPr>
          <w:lang w:val="sq-AL"/>
        </w:rPr>
        <w:t>10 490, datë 15.12.2011 “Për përcaktimin e formës dhe të strukturës së formulës së privat</w:t>
      </w:r>
      <w:r>
        <w:rPr>
          <w:lang w:val="sq-AL"/>
        </w:rPr>
        <w:t>izimit të shoqërisë “Albpetrol”</w:t>
      </w:r>
      <w:r w:rsidRPr="00745BA6">
        <w:rPr>
          <w:lang w:val="sq-AL"/>
        </w:rPr>
        <w:t xml:space="preserve"> sh.a., Patos”, me propozimin e Ministrit të Ekonomisë, Tregtisë dhe Energjetikës, Këshilli i Ministrave</w:t>
      </w:r>
    </w:p>
    <w:p w:rsidR="007240F7" w:rsidRPr="00745BA6" w:rsidRDefault="007240F7" w:rsidP="007240F7">
      <w:pPr>
        <w:pStyle w:val="Paragrafi"/>
        <w:rPr>
          <w:lang w:val="sq-AL"/>
        </w:rPr>
      </w:pPr>
    </w:p>
    <w:p w:rsidR="007240F7" w:rsidRPr="00745BA6" w:rsidRDefault="007240F7" w:rsidP="007240F7">
      <w:pPr>
        <w:pStyle w:val="VENDOSI"/>
        <w:rPr>
          <w:lang w:val="sq-AL"/>
        </w:rPr>
      </w:pPr>
      <w:r w:rsidRPr="00745BA6">
        <w:rPr>
          <w:lang w:val="sq-AL"/>
        </w:rPr>
        <w:t>Vendosi:</w:t>
      </w:r>
    </w:p>
    <w:p w:rsidR="007240F7" w:rsidRPr="00745BA6" w:rsidRDefault="007240F7" w:rsidP="007240F7">
      <w:pPr>
        <w:pStyle w:val="Paragrafi"/>
        <w:rPr>
          <w:lang w:val="sq-AL"/>
        </w:rPr>
      </w:pPr>
    </w:p>
    <w:p w:rsidR="007240F7" w:rsidRPr="00745BA6" w:rsidRDefault="007240F7" w:rsidP="007240F7">
      <w:pPr>
        <w:pStyle w:val="Paragrafi"/>
        <w:rPr>
          <w:lang w:val="sq-AL"/>
        </w:rPr>
      </w:pPr>
      <w:r w:rsidRPr="00745BA6">
        <w:rPr>
          <w:lang w:val="sq-AL"/>
        </w:rPr>
        <w:t>1. Miratimin e rregullave për paraqitjen, hapjen dhe vlerësimin e ofertave për priva</w:t>
      </w:r>
      <w:r>
        <w:rPr>
          <w:lang w:val="sq-AL"/>
        </w:rPr>
        <w:t>tizimin e shoqërisë “Albpetrol”</w:t>
      </w:r>
      <w:r w:rsidRPr="00745BA6">
        <w:rPr>
          <w:lang w:val="sq-AL"/>
        </w:rPr>
        <w:t xml:space="preserve"> sh.a., Patos, sipas shtojcave 1,</w:t>
      </w:r>
      <w:r>
        <w:rPr>
          <w:lang w:val="sq-AL"/>
        </w:rPr>
        <w:t xml:space="preserve"> </w:t>
      </w:r>
      <w:r w:rsidRPr="00745BA6">
        <w:rPr>
          <w:lang w:val="sq-AL"/>
        </w:rPr>
        <w:t>2 dhe 3, që i bashkëlidhen këtij vendimi dhe janë pjesë përbërëse e tij.</w:t>
      </w:r>
    </w:p>
    <w:p w:rsidR="007240F7" w:rsidRPr="00745BA6" w:rsidRDefault="007240F7" w:rsidP="007240F7">
      <w:pPr>
        <w:pStyle w:val="Paragrafi"/>
        <w:rPr>
          <w:lang w:val="sq-AL"/>
        </w:rPr>
      </w:pPr>
      <w:r w:rsidRPr="00745BA6">
        <w:rPr>
          <w:lang w:val="sq-AL"/>
        </w:rPr>
        <w:t>2. Ngarkohet Ministria e Ekonomisë, Tregtisë dhe Energjetikës për zbatimin e këtij vendimi.</w:t>
      </w:r>
    </w:p>
    <w:p w:rsidR="007240F7" w:rsidRPr="00745BA6" w:rsidRDefault="007240F7" w:rsidP="007240F7">
      <w:pPr>
        <w:pStyle w:val="Paragrafi"/>
        <w:rPr>
          <w:lang w:val="sq-AL"/>
        </w:rPr>
      </w:pPr>
      <w:r w:rsidRPr="00745BA6">
        <w:rPr>
          <w:lang w:val="sq-AL"/>
        </w:rPr>
        <w:t>Ky vendim hyn në fuqi menjëherë dhe botohet në Fletoren Zyrtare.</w:t>
      </w:r>
    </w:p>
    <w:p w:rsidR="007240F7" w:rsidRPr="00745BA6" w:rsidRDefault="007240F7" w:rsidP="007240F7">
      <w:pPr>
        <w:pStyle w:val="Paragrafi"/>
        <w:rPr>
          <w:lang w:val="sq-AL"/>
        </w:rPr>
      </w:pPr>
    </w:p>
    <w:p w:rsidR="007240F7" w:rsidRPr="00745BA6" w:rsidRDefault="007240F7" w:rsidP="007240F7">
      <w:pPr>
        <w:pStyle w:val="Autoriteti"/>
        <w:rPr>
          <w:lang w:val="sq-AL"/>
        </w:rPr>
      </w:pPr>
      <w:r w:rsidRPr="00745BA6">
        <w:rPr>
          <w:lang w:val="sq-AL"/>
        </w:rPr>
        <w:t>Kryeministri</w:t>
      </w:r>
    </w:p>
    <w:p w:rsidR="007240F7" w:rsidRPr="00745BA6" w:rsidRDefault="007240F7" w:rsidP="007240F7">
      <w:pPr>
        <w:pStyle w:val="AutoritetiEmer"/>
        <w:rPr>
          <w:lang w:val="sq-AL"/>
        </w:rPr>
      </w:pPr>
      <w:r w:rsidRPr="00745BA6">
        <w:rPr>
          <w:lang w:val="sq-AL"/>
        </w:rPr>
        <w:t>Sali Berisha</w:t>
      </w:r>
    </w:p>
    <w:sectPr w:rsidR="007240F7" w:rsidRPr="00745BA6" w:rsidSect="0047759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30"/>
  <w:hideGrammaticalErrors/>
  <w:proofState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7240F7"/>
    <w:rsid w:val="000257D4"/>
    <w:rsid w:val="000277EF"/>
    <w:rsid w:val="000876B8"/>
    <w:rsid w:val="000C2ABA"/>
    <w:rsid w:val="00142F5D"/>
    <w:rsid w:val="001D4B57"/>
    <w:rsid w:val="00443285"/>
    <w:rsid w:val="00477590"/>
    <w:rsid w:val="004A533F"/>
    <w:rsid w:val="007240F7"/>
    <w:rsid w:val="00753B45"/>
    <w:rsid w:val="007F6793"/>
    <w:rsid w:val="00802AED"/>
    <w:rsid w:val="008759F1"/>
    <w:rsid w:val="008A6BB5"/>
    <w:rsid w:val="00946BB9"/>
    <w:rsid w:val="009E2982"/>
    <w:rsid w:val="00A020A7"/>
    <w:rsid w:val="00AD7F1E"/>
    <w:rsid w:val="00B24908"/>
    <w:rsid w:val="00B80BE6"/>
    <w:rsid w:val="00D543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FBEF89A0-CF9A-494D-9774-F7ED1B6F93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46BB9"/>
    <w:rPr>
      <w:noProof/>
      <w:sz w:val="22"/>
      <w:szCs w:val="22"/>
      <w:lang w:val="sq-AL" w:eastAsia="en-US" w:bidi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946BB9"/>
    <w:pPr>
      <w:spacing w:before="480"/>
      <w:contextualSpacing/>
      <w:outlineLvl w:val="0"/>
    </w:pPr>
    <w:rPr>
      <w:rFonts w:ascii="Cambria" w:eastAsia="Times New Roman" w:hAnsi="Cambria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46BB9"/>
    <w:pPr>
      <w:spacing w:before="200"/>
      <w:outlineLvl w:val="1"/>
    </w:pPr>
    <w:rPr>
      <w:rFonts w:ascii="Cambria" w:eastAsia="Times New Roman" w:hAnsi="Cambria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46BB9"/>
    <w:pPr>
      <w:spacing w:before="200" w:line="271" w:lineRule="auto"/>
      <w:outlineLvl w:val="2"/>
    </w:pPr>
    <w:rPr>
      <w:rFonts w:ascii="Cambria" w:eastAsia="Times New Roman" w:hAnsi="Cambria"/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46BB9"/>
    <w:pPr>
      <w:spacing w:before="200"/>
      <w:outlineLvl w:val="3"/>
    </w:pPr>
    <w:rPr>
      <w:rFonts w:ascii="Cambria" w:eastAsia="Times New Roman" w:hAnsi="Cambria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46BB9"/>
    <w:pPr>
      <w:spacing w:before="200"/>
      <w:outlineLvl w:val="4"/>
    </w:pPr>
    <w:rPr>
      <w:rFonts w:ascii="Cambria" w:eastAsia="Times New Roman" w:hAnsi="Cambria"/>
      <w:b/>
      <w:bCs/>
      <w:color w:val="7F7F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46BB9"/>
    <w:pPr>
      <w:spacing w:line="271" w:lineRule="auto"/>
      <w:outlineLvl w:val="5"/>
    </w:pPr>
    <w:rPr>
      <w:rFonts w:ascii="Cambria" w:eastAsia="Times New Roman" w:hAnsi="Cambria"/>
      <w:b/>
      <w:bCs/>
      <w:i/>
      <w:iCs/>
      <w:color w:val="7F7F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46BB9"/>
    <w:pPr>
      <w:outlineLvl w:val="6"/>
    </w:pPr>
    <w:rPr>
      <w:rFonts w:ascii="Cambria" w:eastAsia="Times New Roman" w:hAnsi="Cambria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46BB9"/>
    <w:pPr>
      <w:outlineLvl w:val="7"/>
    </w:pPr>
    <w:rPr>
      <w:rFonts w:ascii="Cambria" w:eastAsia="Times New Roman" w:hAnsi="Cambria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46BB9"/>
    <w:pPr>
      <w:outlineLvl w:val="8"/>
    </w:pPr>
    <w:rPr>
      <w:rFonts w:ascii="Cambria" w:eastAsia="Times New Roman" w:hAnsi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">
    <w:name w:val="Char"/>
    <w:basedOn w:val="Normal"/>
    <w:rsid w:val="000277EF"/>
    <w:pPr>
      <w:spacing w:after="160" w:line="240" w:lineRule="exact"/>
    </w:pPr>
    <w:rPr>
      <w:rFonts w:ascii="Tahoma" w:eastAsia="MS Mincho" w:hAnsi="Tahoma"/>
      <w:sz w:val="20"/>
      <w:szCs w:val="20"/>
      <w:lang w:val="en-GB"/>
    </w:rPr>
  </w:style>
  <w:style w:type="paragraph" w:customStyle="1" w:styleId="CharCharCharChar">
    <w:name w:val="Char Char Char Char"/>
    <w:basedOn w:val="Normal"/>
    <w:rsid w:val="000277EF"/>
    <w:pPr>
      <w:spacing w:after="160" w:line="240" w:lineRule="exact"/>
    </w:pPr>
    <w:rPr>
      <w:rFonts w:ascii="Tahoma" w:hAnsi="Tahoma"/>
      <w:sz w:val="20"/>
      <w:szCs w:val="20"/>
    </w:rPr>
  </w:style>
  <w:style w:type="character" w:customStyle="1" w:styleId="CharChar1">
    <w:name w:val="Char Char1"/>
    <w:basedOn w:val="DefaultParagraphFont"/>
    <w:rsid w:val="000277EF"/>
    <w:rPr>
      <w:rFonts w:ascii="Trebuchet MS" w:eastAsia="MS Mincho" w:hAnsi="Trebuchet MS"/>
      <w:lang w:val="en-GB" w:eastAsia="en-US" w:bidi="ar-SA"/>
    </w:rPr>
  </w:style>
  <w:style w:type="paragraph" w:customStyle="1" w:styleId="ADDRESS">
    <w:name w:val="ADDRESS"/>
    <w:basedOn w:val="Normal"/>
    <w:rsid w:val="000277EF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/>
      <w:sz w:val="20"/>
      <w:szCs w:val="20"/>
      <w:lang w:val="en-GB"/>
    </w:rPr>
  </w:style>
  <w:style w:type="paragraph" w:customStyle="1" w:styleId="Akti">
    <w:name w:val="Akti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b/>
      <w:caps/>
      <w:color w:val="000000"/>
      <w:sz w:val="22"/>
      <w:szCs w:val="22"/>
      <w:lang w:eastAsia="en-US" w:bidi="en-US"/>
    </w:rPr>
  </w:style>
  <w:style w:type="paragraph" w:customStyle="1" w:styleId="Aneksi">
    <w:name w:val="Aneksi"/>
    <w:next w:val="Normal"/>
    <w:rsid w:val="000277EF"/>
    <w:rPr>
      <w:rFonts w:ascii="CG Times" w:eastAsia="Times New Roman" w:hAnsi="CG Times"/>
      <w:sz w:val="22"/>
      <w:lang w:eastAsia="en-US" w:bidi="en-US"/>
    </w:rPr>
  </w:style>
  <w:style w:type="paragraph" w:customStyle="1" w:styleId="AneksiNr">
    <w:name w:val="Aneksi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AneksiTitull">
    <w:name w:val="Aneksi_Titull"/>
    <w:next w:val="Normal"/>
    <w:rsid w:val="000277EF"/>
    <w:pPr>
      <w:jc w:val="center"/>
    </w:pPr>
    <w:rPr>
      <w:rFonts w:ascii="CG Times" w:eastAsia="Times New Roman" w:hAnsi="CG Times"/>
      <w:sz w:val="24"/>
      <w:szCs w:val="24"/>
      <w:lang w:eastAsia="en-US" w:bidi="en-US"/>
    </w:rPr>
  </w:style>
  <w:style w:type="paragraph" w:customStyle="1" w:styleId="Autoriteti">
    <w:name w:val="Autoriteti"/>
    <w:next w:val="Normal"/>
    <w:link w:val="AutoritetiChar"/>
    <w:rsid w:val="000277EF"/>
    <w:pPr>
      <w:keepNext/>
      <w:widowControl w:val="0"/>
      <w:jc w:val="right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AutoritetiEmer">
    <w:name w:val="Autoriteti_Emer"/>
    <w:next w:val="Normal"/>
    <w:link w:val="AutoritetiEmerChar"/>
    <w:rsid w:val="000277EF"/>
    <w:pPr>
      <w:widowControl w:val="0"/>
      <w:jc w:val="right"/>
    </w:pPr>
    <w:rPr>
      <w:rFonts w:ascii="CG Times" w:eastAsia="Times New Roman" w:hAnsi="CG Times"/>
      <w:b/>
      <w:sz w:val="22"/>
      <w:szCs w:val="22"/>
      <w:lang w:eastAsia="en-US" w:bidi="en-US"/>
    </w:rPr>
  </w:style>
  <w:style w:type="character" w:customStyle="1" w:styleId="AutoritetiEmerCharChar">
    <w:name w:val="Autoriteti_Emer Char Char"/>
    <w:basedOn w:val="DefaultParagraphFont"/>
    <w:rsid w:val="000277EF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0277EF"/>
    <w:pPr>
      <w:keepNext/>
      <w:widowControl w:val="0"/>
      <w:ind w:firstLine="720"/>
      <w:jc w:val="both"/>
    </w:pPr>
    <w:rPr>
      <w:rFonts w:ascii="CG Times" w:eastAsia="Times New Roman" w:hAnsi="CG Times"/>
      <w:color w:val="000000"/>
      <w:sz w:val="22"/>
      <w:szCs w:val="22"/>
      <w:lang w:eastAsia="en-US" w:bidi="en-US"/>
    </w:rPr>
  </w:style>
  <w:style w:type="paragraph" w:customStyle="1" w:styleId="bcpara">
    <w:name w:val="bc para"/>
    <w:basedOn w:val="Normal"/>
    <w:rsid w:val="000277EF"/>
    <w:pPr>
      <w:spacing w:after="240" w:line="240" w:lineRule="atLeast"/>
      <w:ind w:left="1134"/>
      <w:jc w:val="both"/>
    </w:pPr>
    <w:rPr>
      <w:rFonts w:ascii="Arial" w:eastAsia="MS Mincho" w:hAnsi="Arial"/>
      <w:sz w:val="20"/>
      <w:szCs w:val="20"/>
      <w:lang w:val="en-GB"/>
    </w:rPr>
  </w:style>
  <w:style w:type="paragraph" w:customStyle="1" w:styleId="bcparaa">
    <w:name w:val="bc para (a)"/>
    <w:basedOn w:val="Normal"/>
    <w:rsid w:val="000277EF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0277EF"/>
    <w:pPr>
      <w:widowControl w:val="0"/>
      <w:spacing w:after="720"/>
      <w:ind w:left="1134"/>
      <w:jc w:val="both"/>
    </w:pPr>
    <w:rPr>
      <w:rFonts w:ascii="Arial" w:eastAsia="MS Mincho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0277EF"/>
    <w:pPr>
      <w:widowControl w:val="0"/>
      <w:spacing w:after="720"/>
      <w:ind w:left="1843" w:hanging="709"/>
      <w:jc w:val="both"/>
    </w:pPr>
    <w:rPr>
      <w:rFonts w:ascii="Arial" w:eastAsia="MS Mincho" w:hAnsi="Arial"/>
      <w:sz w:val="20"/>
      <w:szCs w:val="20"/>
      <w:lang w:val="en-GB"/>
    </w:rPr>
  </w:style>
  <w:style w:type="paragraph" w:customStyle="1" w:styleId="Bllok">
    <w:name w:val="Bllok"/>
    <w:next w:val="Normal"/>
    <w:rsid w:val="000277EF"/>
    <w:pPr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styleId="BodyText">
    <w:name w:val="Body Text"/>
    <w:basedOn w:val="Normal"/>
    <w:link w:val="BodyTextChar"/>
    <w:rsid w:val="000277EF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0277EF"/>
    <w:rPr>
      <w:rFonts w:ascii="Times New Roman" w:eastAsia="Times New Roman" w:hAnsi="Times New Roman" w:cs="Times New Roman"/>
      <w:sz w:val="24"/>
      <w:szCs w:val="24"/>
    </w:rPr>
  </w:style>
  <w:style w:type="paragraph" w:customStyle="1" w:styleId="BoxText">
    <w:name w:val="Box Text"/>
    <w:basedOn w:val="Normal"/>
    <w:rsid w:val="000277EF"/>
    <w:pPr>
      <w:widowControl w:val="0"/>
      <w:spacing w:before="40" w:after="40"/>
      <w:ind w:left="284" w:right="284"/>
    </w:pPr>
    <w:rPr>
      <w:rFonts w:ascii="Trebuchet MS" w:eastAsia="MS Mincho" w:hAnsi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0277EF"/>
    <w:pPr>
      <w:widowControl w:val="0"/>
      <w:spacing w:before="240" w:after="240"/>
      <w:jc w:val="both"/>
    </w:pPr>
    <w:rPr>
      <w:rFonts w:ascii="Trebuchet MS" w:eastAsia="MS Mincho" w:hAnsi="Trebuchet MS"/>
      <w:sz w:val="20"/>
    </w:rPr>
  </w:style>
  <w:style w:type="character" w:customStyle="1" w:styleId="bulletmenumraChar">
    <w:name w:val="bullet me numra Char"/>
    <w:basedOn w:val="DefaultParagraphFont"/>
    <w:rsid w:val="000277EF"/>
    <w:rPr>
      <w:rFonts w:ascii="Trebuchet MS" w:eastAsia="MS Mincho" w:hAnsi="Trebuchet MS"/>
      <w:szCs w:val="22"/>
      <w:lang w:val="en-GB" w:eastAsia="en-US" w:bidi="ar-SA"/>
    </w:rPr>
  </w:style>
  <w:style w:type="paragraph" w:customStyle="1" w:styleId="bulletmeshkronja">
    <w:name w:val="bullet me shkronja"/>
    <w:basedOn w:val="Normal"/>
    <w:rsid w:val="000277EF"/>
    <w:pPr>
      <w:widowControl w:val="0"/>
      <w:spacing w:before="60" w:after="60"/>
      <w:jc w:val="both"/>
    </w:pPr>
    <w:rPr>
      <w:rFonts w:ascii="Trebuchet MS" w:eastAsia="MS Mincho" w:hAnsi="Trebuchet MS"/>
    </w:rPr>
  </w:style>
  <w:style w:type="paragraph" w:customStyle="1" w:styleId="BULLETUDHEZIM">
    <w:name w:val="BULLET UDHEZIM"/>
    <w:basedOn w:val="Normal"/>
    <w:rsid w:val="000277EF"/>
    <w:pPr>
      <w:widowControl w:val="0"/>
      <w:tabs>
        <w:tab w:val="num" w:pos="360"/>
      </w:tabs>
      <w:spacing w:before="120" w:after="120"/>
      <w:jc w:val="both"/>
    </w:pPr>
    <w:rPr>
      <w:rFonts w:ascii="Book Antiqua" w:eastAsia="MS Mincho" w:hAnsi="Book Antiqua"/>
    </w:rPr>
  </w:style>
  <w:style w:type="paragraph" w:customStyle="1" w:styleId="Char1">
    <w:name w:val="Char1"/>
    <w:basedOn w:val="Normal"/>
    <w:rsid w:val="000277EF"/>
    <w:pPr>
      <w:spacing w:after="160" w:line="240" w:lineRule="exact"/>
    </w:pPr>
    <w:rPr>
      <w:rFonts w:ascii="Tahoma" w:eastAsia="MS Mincho" w:hAnsi="Tahoma"/>
      <w:sz w:val="20"/>
      <w:szCs w:val="20"/>
      <w:lang w:val="en-GB" w:eastAsia="en-GB"/>
    </w:rPr>
  </w:style>
  <w:style w:type="character" w:customStyle="1" w:styleId="CharChar">
    <w:name w:val="Char Char"/>
    <w:basedOn w:val="DefaultParagraphFont"/>
    <w:locked/>
    <w:rsid w:val="000277EF"/>
    <w:rPr>
      <w:rFonts w:ascii="Trebuchet MS" w:eastAsia="MS Mincho" w:hAnsi="Trebuchet MS"/>
      <w:sz w:val="22"/>
      <w:lang w:val="en-GB" w:eastAsia="en-US" w:bidi="ar-SA"/>
    </w:rPr>
  </w:style>
  <w:style w:type="paragraph" w:customStyle="1" w:styleId="Default">
    <w:name w:val="Default"/>
    <w:rsid w:val="000277EF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val="en-US" w:eastAsia="en-US" w:bidi="en-US"/>
    </w:rPr>
  </w:style>
  <w:style w:type="paragraph" w:customStyle="1" w:styleId="extraclauses">
    <w:name w:val="extra_clauses"/>
    <w:basedOn w:val="Normal"/>
    <w:rsid w:val="000277EF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/>
      <w:sz w:val="20"/>
      <w:szCs w:val="20"/>
      <w:lang w:val="en-GB"/>
    </w:rPr>
  </w:style>
  <w:style w:type="paragraph" w:customStyle="1" w:styleId="Figure">
    <w:name w:val="Figure"/>
    <w:next w:val="Normal"/>
    <w:rsid w:val="000277EF"/>
    <w:pPr>
      <w:widowControl w:val="0"/>
      <w:outlineLvl w:val="2"/>
    </w:pPr>
    <w:rPr>
      <w:rFonts w:ascii="CG Times" w:eastAsia="Times New Roman" w:hAnsi="CG Times"/>
      <w:sz w:val="22"/>
      <w:lang w:val="en-US" w:eastAsia="en-US" w:bidi="en-US"/>
    </w:rPr>
  </w:style>
  <w:style w:type="paragraph" w:styleId="Footer">
    <w:name w:val="footer"/>
    <w:basedOn w:val="Normal"/>
    <w:link w:val="FooterChar"/>
    <w:rsid w:val="000277E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0277EF"/>
    <w:rPr>
      <w:rFonts w:ascii="Times New Roman" w:eastAsia="Times New Roman" w:hAnsi="Times New Roman" w:cs="Times New Roman"/>
      <w:sz w:val="24"/>
      <w:szCs w:val="24"/>
    </w:rPr>
  </w:style>
  <w:style w:type="paragraph" w:customStyle="1" w:styleId="footnote">
    <w:name w:val="footnote"/>
    <w:basedOn w:val="Normal"/>
    <w:rsid w:val="000277EF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0277EF"/>
    <w:rPr>
      <w:rFonts w:ascii="Trebuchet MS" w:eastAsia="MS Mincho" w:hAnsi="Trebuchet MS"/>
      <w:sz w:val="18"/>
      <w:szCs w:val="18"/>
      <w:lang w:val="en-GB" w:eastAsia="en-US" w:bidi="ar-SA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0277EF"/>
    <w:rPr>
      <w:rFonts w:ascii="Trebuchet MS" w:eastAsia="MS Mincho" w:hAnsi="Trebuchet MS"/>
      <w:sz w:val="18"/>
      <w:lang w:val="en-GB" w:eastAsia="en-US" w:bidi="ar-SA"/>
    </w:rPr>
  </w:style>
  <w:style w:type="character" w:customStyle="1" w:styleId="Heading1Char">
    <w:name w:val="Heading 1 Char"/>
    <w:basedOn w:val="DefaultParagraphFont"/>
    <w:link w:val="Heading1"/>
    <w:uiPriority w:val="9"/>
    <w:rsid w:val="00946BB9"/>
    <w:rPr>
      <w:rFonts w:ascii="Cambria" w:eastAsia="Times New Roman" w:hAnsi="Cambria" w:cs="Times New Roman"/>
      <w:b/>
      <w:bCs/>
      <w:sz w:val="28"/>
      <w:szCs w:val="28"/>
    </w:rPr>
  </w:style>
  <w:style w:type="character" w:customStyle="1" w:styleId="Heading1CharChar">
    <w:name w:val="Heading 1 Char Char"/>
    <w:basedOn w:val="DefaultParagraphFont"/>
    <w:rsid w:val="000277EF"/>
    <w:rPr>
      <w:rFonts w:ascii="Trebuchet MS" w:eastAsia="MS Mincho" w:hAnsi="Trebuchet MS" w:cs="Arial"/>
      <w:b/>
      <w:bCs/>
      <w:kern w:val="32"/>
      <w:sz w:val="36"/>
      <w:szCs w:val="36"/>
      <w:lang w:val="en-US" w:eastAsia="en-US" w:bidi="ar-SA"/>
    </w:rPr>
  </w:style>
  <w:style w:type="character" w:customStyle="1" w:styleId="Heading2Char">
    <w:name w:val="Heading 2 Char"/>
    <w:basedOn w:val="DefaultParagraphFont"/>
    <w:link w:val="Heading2"/>
    <w:uiPriority w:val="9"/>
    <w:rsid w:val="00946BB9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946BB9"/>
    <w:rPr>
      <w:rFonts w:ascii="Cambria" w:eastAsia="Times New Roman" w:hAnsi="Cambria" w:cs="Times New Roman"/>
      <w:b/>
      <w:bCs/>
    </w:rPr>
  </w:style>
  <w:style w:type="paragraph" w:customStyle="1" w:styleId="hyrje">
    <w:name w:val="hyrje"/>
    <w:basedOn w:val="Heading1"/>
    <w:rsid w:val="000277EF"/>
    <w:pPr>
      <w:pageBreakBefore/>
      <w:spacing w:before="360" w:after="360"/>
      <w:jc w:val="both"/>
    </w:pPr>
    <w:rPr>
      <w:rFonts w:ascii="Trebuchet MS" w:eastAsia="MS Mincho" w:hAnsi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Kapakufund">
    <w:name w:val="Kapaku_fund"/>
    <w:next w:val="Normal"/>
    <w:rsid w:val="000277EF"/>
    <w:pPr>
      <w:pageBreakBefore/>
    </w:pPr>
    <w:rPr>
      <w:rFonts w:ascii="CG Times" w:eastAsia="Times New Roman" w:hAnsi="CG Times"/>
      <w:b/>
      <w:sz w:val="22"/>
      <w:szCs w:val="22"/>
      <w:lang w:val="en-US" w:eastAsia="en-US" w:bidi="en-US"/>
    </w:rPr>
  </w:style>
  <w:style w:type="paragraph" w:customStyle="1" w:styleId="KapitulliNr">
    <w:name w:val="Kapitulli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KapitulliTitull">
    <w:name w:val="Kapitulli_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KreuNr">
    <w:name w:val="Kreu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US" w:eastAsia="en-US" w:bidi="en-US"/>
    </w:rPr>
  </w:style>
  <w:style w:type="paragraph" w:customStyle="1" w:styleId="KreuTitull">
    <w:name w:val="Kreu_Titull"/>
    <w:next w:val="Kapitulli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US" w:eastAsia="en-US" w:bidi="en-US"/>
    </w:rPr>
  </w:style>
  <w:style w:type="paragraph" w:customStyle="1" w:styleId="Level11">
    <w:name w:val="Level 1.1"/>
    <w:basedOn w:val="Normal"/>
    <w:rsid w:val="000277EF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eastAsia="MS Mincho" w:hAnsi="CG Times"/>
      <w:kern w:val="28"/>
      <w:szCs w:val="20"/>
      <w:lang w:val="en-GB"/>
    </w:rPr>
  </w:style>
  <w:style w:type="paragraph" w:customStyle="1" w:styleId="Listbullet">
    <w:name w:val="List bullet"/>
    <w:basedOn w:val="Normal"/>
    <w:rsid w:val="000277EF"/>
    <w:pPr>
      <w:widowControl w:val="0"/>
      <w:spacing w:after="120"/>
    </w:pPr>
    <w:rPr>
      <w:rFonts w:ascii="Trebuchet MS" w:eastAsia="MS Mincho" w:hAnsi="Trebuchet MS"/>
      <w:szCs w:val="20"/>
      <w:lang w:eastAsia="zh-CN"/>
    </w:rPr>
  </w:style>
  <w:style w:type="paragraph" w:styleId="ListBullet2">
    <w:name w:val="List Bullet 2"/>
    <w:basedOn w:val="Normal"/>
    <w:rsid w:val="000277EF"/>
    <w:pPr>
      <w:numPr>
        <w:numId w:val="2"/>
      </w:numPr>
    </w:pPr>
  </w:style>
  <w:style w:type="character" w:customStyle="1" w:styleId="ListBullet2Char">
    <w:name w:val="List Bullet 2 Char"/>
    <w:aliases w:val="List me numra Char"/>
    <w:basedOn w:val="DefaultParagraphFont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character" w:customStyle="1" w:styleId="ListBulletCharChar">
    <w:name w:val="List Bullet Char Char"/>
    <w:basedOn w:val="DefaultParagraphFont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listmenumra">
    <w:name w:val="list me numra"/>
    <w:basedOn w:val="ListBullet2"/>
    <w:rsid w:val="000277EF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eastAsia="MS Mincho" w:hAnsi="Trebuchet MS"/>
    </w:rPr>
  </w:style>
  <w:style w:type="character" w:customStyle="1" w:styleId="listmenumraCharChar">
    <w:name w:val="list me numra Char Char"/>
    <w:basedOn w:val="ListBullet2Char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paragraph" w:styleId="ListParagraph">
    <w:name w:val="List Paragraph"/>
    <w:basedOn w:val="Normal"/>
    <w:uiPriority w:val="34"/>
    <w:qFormat/>
    <w:rsid w:val="00946BB9"/>
    <w:pPr>
      <w:ind w:left="720"/>
      <w:contextualSpacing/>
    </w:pPr>
  </w:style>
  <w:style w:type="paragraph" w:customStyle="1" w:styleId="Ndryshimet">
    <w:name w:val="Ndryshimet"/>
    <w:next w:val="Normal"/>
    <w:rsid w:val="000277EF"/>
    <w:pPr>
      <w:keepNext/>
      <w:widowControl w:val="0"/>
      <w:jc w:val="center"/>
    </w:pPr>
    <w:rPr>
      <w:rFonts w:ascii="CG Times" w:eastAsia="Times New Roman" w:hAnsi="CG Times"/>
      <w:i/>
      <w:sz w:val="22"/>
      <w:lang w:val="en-US" w:eastAsia="en-US" w:bidi="en-US"/>
    </w:rPr>
  </w:style>
  <w:style w:type="paragraph" w:customStyle="1" w:styleId="NeniNr">
    <w:name w:val="Neni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sz w:val="22"/>
      <w:lang w:eastAsia="en-US" w:bidi="en-US"/>
    </w:rPr>
  </w:style>
  <w:style w:type="paragraph" w:customStyle="1" w:styleId="NeniTitull">
    <w:name w:val="Neni_Titull"/>
    <w:next w:val="Normal"/>
    <w:rsid w:val="000277EF"/>
    <w:pPr>
      <w:keepNext/>
      <w:widowControl w:val="0"/>
      <w:jc w:val="center"/>
      <w:outlineLvl w:val="2"/>
    </w:pPr>
    <w:rPr>
      <w:rFonts w:ascii="CG Times" w:eastAsia="Times New Roman" w:hAnsi="CG Times"/>
      <w:b/>
      <w:sz w:val="22"/>
      <w:lang w:eastAsia="en-US" w:bidi="en-US"/>
    </w:rPr>
  </w:style>
  <w:style w:type="paragraph" w:customStyle="1" w:styleId="NenkreuNr">
    <w:name w:val="Nenkreu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NenkreuTitull">
    <w:name w:val="Nenkreu_Titull"/>
    <w:rsid w:val="000277EF"/>
    <w:pPr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Nenpika">
    <w:name w:val="Nenpika"/>
    <w:next w:val="Normal"/>
    <w:autoRedefine/>
    <w:rsid w:val="000277EF"/>
    <w:pPr>
      <w:ind w:firstLine="720"/>
    </w:pPr>
    <w:rPr>
      <w:rFonts w:ascii="CG Times" w:eastAsia="Times New Roman" w:hAnsi="CG Times"/>
      <w:sz w:val="22"/>
      <w:lang w:val="en-US" w:eastAsia="en-US" w:bidi="en-US"/>
    </w:rPr>
  </w:style>
  <w:style w:type="paragraph" w:customStyle="1" w:styleId="NormaleBookmanOldStyle">
    <w:name w:val="Normale + Bookman Old Style"/>
    <w:aliases w:val="Giustificato,Dopo:  6 pt"/>
    <w:basedOn w:val="Normal"/>
    <w:rsid w:val="000277EF"/>
    <w:pPr>
      <w:spacing w:after="120"/>
      <w:jc w:val="both"/>
    </w:pPr>
    <w:rPr>
      <w:rFonts w:ascii="Bookman Old Style" w:eastAsia="MS Mincho" w:hAnsi="Bookman Old Style"/>
      <w:sz w:val="20"/>
      <w:szCs w:val="20"/>
      <w:lang w:val="en-GB"/>
    </w:rPr>
  </w:style>
  <w:style w:type="paragraph" w:customStyle="1" w:styleId="numberedindent">
    <w:name w:val="numberedindent"/>
    <w:rsid w:val="000277EF"/>
    <w:pPr>
      <w:tabs>
        <w:tab w:val="num" w:pos="1800"/>
      </w:tabs>
      <w:spacing w:after="120"/>
      <w:jc w:val="both"/>
    </w:pPr>
    <w:rPr>
      <w:rFonts w:ascii="Arial" w:eastAsia="Times New Roman" w:hAnsi="Arial"/>
      <w:lang w:eastAsia="en-US" w:bidi="en-US"/>
    </w:rPr>
  </w:style>
  <w:style w:type="paragraph" w:customStyle="1" w:styleId="NumriData">
    <w:name w:val="Numri_Data"/>
    <w:next w:val="Normal"/>
    <w:link w:val="NumriDataChar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b/>
      <w:sz w:val="22"/>
      <w:lang w:eastAsia="en-US" w:bidi="en-US"/>
    </w:rPr>
  </w:style>
  <w:style w:type="character" w:styleId="PageNumber">
    <w:name w:val="page number"/>
    <w:basedOn w:val="DefaultParagraphFont"/>
    <w:rsid w:val="000277EF"/>
  </w:style>
  <w:style w:type="paragraph" w:customStyle="1" w:styleId="para">
    <w:name w:val="para"/>
    <w:basedOn w:val="Normal"/>
    <w:rsid w:val="000277EF"/>
    <w:pPr>
      <w:widowControl w:val="0"/>
      <w:spacing w:before="120" w:after="240"/>
      <w:jc w:val="both"/>
    </w:pPr>
    <w:rPr>
      <w:rFonts w:ascii="Trebuchet MS" w:eastAsia="MS Mincho" w:hAnsi="Trebuchet MS"/>
    </w:rPr>
  </w:style>
  <w:style w:type="character" w:customStyle="1" w:styleId="paraChar">
    <w:name w:val="para Char"/>
    <w:basedOn w:val="DefaultParagraphFont"/>
    <w:rsid w:val="000277EF"/>
    <w:rPr>
      <w:rFonts w:ascii="Arial" w:eastAsia="MS Mincho" w:hAnsi="Arial"/>
      <w:sz w:val="22"/>
      <w:szCs w:val="24"/>
      <w:lang w:val="en-US" w:eastAsia="en-US" w:bidi="ar-SA"/>
    </w:rPr>
  </w:style>
  <w:style w:type="paragraph" w:customStyle="1" w:styleId="Paragrafi">
    <w:name w:val="Paragrafi"/>
    <w:link w:val="ParagrafiChar"/>
    <w:rsid w:val="000277EF"/>
    <w:pPr>
      <w:widowControl w:val="0"/>
      <w:ind w:firstLine="720"/>
      <w:jc w:val="both"/>
    </w:pPr>
    <w:rPr>
      <w:rFonts w:ascii="CG Times" w:eastAsia="Times New Roman" w:hAnsi="CG Times"/>
      <w:sz w:val="22"/>
      <w:lang w:val="en-US" w:eastAsia="en-US" w:bidi="en-US"/>
    </w:rPr>
  </w:style>
  <w:style w:type="paragraph" w:customStyle="1" w:styleId="ParagraphNumbering">
    <w:name w:val="Paragraph Numbering"/>
    <w:basedOn w:val="Normal"/>
    <w:rsid w:val="000277EF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eastAsia="MS Mincho" w:hAnsi="CG Times"/>
    </w:rPr>
  </w:style>
  <w:style w:type="paragraph" w:customStyle="1" w:styleId="para-indent">
    <w:name w:val="para-indent"/>
    <w:basedOn w:val="para"/>
    <w:rsid w:val="000277EF"/>
    <w:pPr>
      <w:ind w:left="720"/>
    </w:pPr>
  </w:style>
  <w:style w:type="paragraph" w:customStyle="1" w:styleId="Pas">
    <w:name w:val="Pas"/>
    <w:basedOn w:val="Normal"/>
    <w:rsid w:val="000277EF"/>
    <w:pPr>
      <w:widowControl w:val="0"/>
    </w:pPr>
    <w:rPr>
      <w:rFonts w:ascii="CG Times" w:eastAsia="MS Mincho" w:hAnsi="CG Times"/>
    </w:rPr>
  </w:style>
  <w:style w:type="paragraph" w:customStyle="1" w:styleId="Pika">
    <w:name w:val="Pika"/>
    <w:next w:val="Normal"/>
    <w:autoRedefine/>
    <w:rsid w:val="000277EF"/>
    <w:pPr>
      <w:widowControl w:val="0"/>
      <w:ind w:firstLine="720"/>
      <w:jc w:val="both"/>
    </w:pPr>
    <w:rPr>
      <w:rFonts w:ascii="CG Times" w:eastAsia="Times New Roman" w:hAnsi="CG Times"/>
      <w:sz w:val="22"/>
      <w:lang w:val="en-US" w:eastAsia="en-US" w:bidi="en-US"/>
    </w:rPr>
  </w:style>
  <w:style w:type="paragraph" w:customStyle="1" w:styleId="PikeKreu">
    <w:name w:val="Pike_Kreu"/>
    <w:basedOn w:val="Heading1"/>
    <w:rsid w:val="000277EF"/>
    <w:pPr>
      <w:widowControl w:val="0"/>
      <w:spacing w:before="0"/>
      <w:jc w:val="center"/>
    </w:pPr>
    <w:rPr>
      <w:rFonts w:ascii="CG Times" w:eastAsia="MS Mincho" w:hAnsi="CG Times"/>
      <w:b w:val="0"/>
      <w:bCs w:val="0"/>
      <w:caps/>
      <w:sz w:val="22"/>
      <w:szCs w:val="22"/>
      <w:lang w:val="en-GB"/>
    </w:rPr>
  </w:style>
  <w:style w:type="paragraph" w:customStyle="1" w:styleId="PjesaNr">
    <w:name w:val="Pjesa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PjesaTitull">
    <w:name w:val="Pjesa_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Section">
    <w:name w:val="Section"/>
    <w:rsid w:val="000277EF"/>
    <w:rPr>
      <w:rFonts w:ascii="Arial" w:eastAsia="Times New Roman" w:hAnsi="Arial" w:cs="Arial"/>
      <w:bCs/>
      <w:kern w:val="32"/>
      <w:sz w:val="48"/>
      <w:szCs w:val="32"/>
      <w:lang w:val="en-US" w:eastAsia="en-US" w:bidi="en-US"/>
    </w:rPr>
  </w:style>
  <w:style w:type="paragraph" w:customStyle="1" w:styleId="SectionNUM">
    <w:name w:val="Section NUM"/>
    <w:next w:val="Heading1"/>
    <w:rsid w:val="000277EF"/>
    <w:pPr>
      <w:keepNext/>
      <w:pageBreakBefore/>
      <w:tabs>
        <w:tab w:val="num" w:pos="720"/>
      </w:tabs>
      <w:spacing w:after="240"/>
      <w:ind w:left="720" w:hanging="360"/>
    </w:pPr>
    <w:rPr>
      <w:rFonts w:ascii="Trebuchet MS" w:eastAsia="Times New Roman" w:hAnsi="Trebuchet MS"/>
      <w:b/>
      <w:kern w:val="32"/>
      <w:sz w:val="36"/>
      <w:lang w:eastAsia="en-US" w:bidi="en-US"/>
    </w:rPr>
  </w:style>
  <w:style w:type="paragraph" w:customStyle="1" w:styleId="Shpallja">
    <w:name w:val="Shpallja"/>
    <w:rsid w:val="000277EF"/>
    <w:pPr>
      <w:widowControl w:val="0"/>
      <w:jc w:val="both"/>
    </w:pPr>
    <w:rPr>
      <w:rFonts w:ascii="CG Times" w:eastAsia="Times New Roman" w:hAnsi="CG Times"/>
      <w:b/>
      <w:color w:val="000000"/>
      <w:sz w:val="22"/>
      <w:szCs w:val="22"/>
      <w:lang w:val="sq-AL" w:eastAsia="en-US" w:bidi="en-US"/>
    </w:rPr>
  </w:style>
  <w:style w:type="paragraph" w:customStyle="1" w:styleId="Style">
    <w:name w:val="Style"/>
    <w:rsid w:val="000277EF"/>
    <w:pPr>
      <w:widowControl w:val="0"/>
      <w:autoSpaceDE w:val="0"/>
      <w:autoSpaceDN w:val="0"/>
      <w:adjustRightInd w:val="0"/>
    </w:pPr>
    <w:rPr>
      <w:rFonts w:ascii="Times New Roman" w:eastAsia="MS Mincho" w:hAnsi="Times New Roman"/>
      <w:sz w:val="24"/>
      <w:szCs w:val="24"/>
      <w:lang w:val="en-US" w:eastAsia="en-US" w:bidi="en-US"/>
    </w:rPr>
  </w:style>
  <w:style w:type="paragraph" w:customStyle="1" w:styleId="StyleCaption">
    <w:name w:val="Style Caption"/>
    <w:basedOn w:val="Normal"/>
    <w:rsid w:val="000277EF"/>
    <w:pPr>
      <w:keepNext/>
      <w:widowControl w:val="0"/>
      <w:spacing w:before="240" w:after="60"/>
      <w:jc w:val="both"/>
    </w:pPr>
    <w:rPr>
      <w:rFonts w:ascii="Trebuchet MS" w:eastAsia="MS Mincho" w:hAnsi="Trebuchet MS"/>
      <w:sz w:val="18"/>
      <w:szCs w:val="18"/>
    </w:rPr>
  </w:style>
  <w:style w:type="character" w:customStyle="1" w:styleId="StyleCaptionChar">
    <w:name w:val="Style Caption Char"/>
    <w:basedOn w:val="DefaultParagraphFont"/>
    <w:rsid w:val="000277EF"/>
    <w:rPr>
      <w:rFonts w:ascii="Trebuchet MS" w:eastAsia="MS Mincho" w:hAnsi="Trebuchet MS"/>
      <w:sz w:val="18"/>
      <w:szCs w:val="18"/>
      <w:lang w:val="en-US" w:eastAsia="en-US" w:bidi="ar-SA"/>
    </w:rPr>
  </w:style>
  <w:style w:type="paragraph" w:customStyle="1" w:styleId="sub-list">
    <w:name w:val="sub-list"/>
    <w:rsid w:val="000277EF"/>
    <w:pPr>
      <w:spacing w:before="60" w:after="120"/>
    </w:pPr>
    <w:rPr>
      <w:rFonts w:ascii="Arial" w:eastAsia="Times New Roman" w:hAnsi="Arial"/>
      <w:sz w:val="22"/>
      <w:szCs w:val="24"/>
      <w:lang w:val="en-US" w:eastAsia="en-US" w:bidi="en-US"/>
    </w:rPr>
  </w:style>
  <w:style w:type="paragraph" w:customStyle="1" w:styleId="tabela">
    <w:name w:val="tabela"/>
    <w:basedOn w:val="Normal"/>
    <w:rsid w:val="000277EF"/>
    <w:pPr>
      <w:keepNext/>
      <w:keepLines/>
      <w:widowControl w:val="0"/>
      <w:spacing w:before="60" w:after="60"/>
      <w:jc w:val="both"/>
    </w:pPr>
    <w:rPr>
      <w:rFonts w:ascii="Trebuchet MS" w:eastAsia="MS Mincho" w:hAnsi="Trebuchet MS" w:cs="Arial"/>
      <w:sz w:val="16"/>
      <w:szCs w:val="16"/>
      <w:lang w:val="en-GB"/>
    </w:rPr>
  </w:style>
  <w:style w:type="paragraph" w:customStyle="1" w:styleId="Tabele">
    <w:name w:val="Tabele"/>
    <w:rsid w:val="000277EF"/>
    <w:rPr>
      <w:rFonts w:ascii="CG Times" w:eastAsia="Times New Roman" w:hAnsi="CG Times"/>
      <w:sz w:val="22"/>
      <w:lang w:eastAsia="en-US" w:bidi="en-US"/>
    </w:rPr>
  </w:style>
  <w:style w:type="paragraph" w:customStyle="1" w:styleId="Table">
    <w:name w:val="Table"/>
    <w:basedOn w:val="Normal"/>
    <w:next w:val="BodyText"/>
    <w:autoRedefine/>
    <w:rsid w:val="000277EF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eastAsia="MS Mincho" w:hAnsi="Trebuchet MS"/>
      <w:b/>
      <w:bCs/>
      <w:szCs w:val="20"/>
      <w:lang w:eastAsia="en-GB"/>
    </w:rPr>
  </w:style>
  <w:style w:type="paragraph" w:customStyle="1" w:styleId="TableFootnote">
    <w:name w:val="Table Footnote"/>
    <w:basedOn w:val="Normal"/>
    <w:rsid w:val="000277EF"/>
    <w:pPr>
      <w:widowControl w:val="0"/>
      <w:spacing w:before="80" w:after="240"/>
      <w:contextualSpacing/>
    </w:pPr>
    <w:rPr>
      <w:rFonts w:ascii="Trebuchet MS" w:eastAsia="MS Mincho" w:hAnsi="Trebuchet MS"/>
      <w:sz w:val="18"/>
      <w:szCs w:val="20"/>
      <w:lang w:val="en-GB" w:eastAsia="en-GB"/>
    </w:rPr>
  </w:style>
  <w:style w:type="paragraph" w:customStyle="1" w:styleId="TableText">
    <w:name w:val="Table Text"/>
    <w:basedOn w:val="BodyText"/>
    <w:rsid w:val="000277EF"/>
    <w:pPr>
      <w:spacing w:before="40" w:after="40"/>
      <w:jc w:val="both"/>
    </w:pPr>
    <w:rPr>
      <w:rFonts w:ascii="Trebuchet MS" w:eastAsia="MS Mincho" w:hAnsi="Trebuchet MS"/>
      <w:sz w:val="18"/>
      <w:lang w:val="it-IT"/>
    </w:rPr>
  </w:style>
  <w:style w:type="paragraph" w:customStyle="1" w:styleId="text">
    <w:name w:val="text"/>
    <w:basedOn w:val="Normal"/>
    <w:rsid w:val="000277EF"/>
    <w:pPr>
      <w:widowControl w:val="0"/>
      <w:ind w:left="709"/>
      <w:jc w:val="both"/>
    </w:pPr>
    <w:rPr>
      <w:rFonts w:ascii="Arial" w:eastAsia="MS Mincho" w:hAnsi="Arial"/>
      <w:sz w:val="20"/>
      <w:szCs w:val="20"/>
      <w:lang w:val="fr-FR"/>
    </w:rPr>
  </w:style>
  <w:style w:type="paragraph" w:customStyle="1" w:styleId="Titulli">
    <w:name w:val="Titulli"/>
    <w:next w:val="Normal"/>
    <w:link w:val="TitulliChar"/>
    <w:rsid w:val="000277EF"/>
    <w:pPr>
      <w:keepNext/>
      <w:widowControl w:val="0"/>
      <w:jc w:val="center"/>
      <w:outlineLvl w:val="1"/>
    </w:pPr>
    <w:rPr>
      <w:rFonts w:ascii="CG Times" w:eastAsia="Times New Roman" w:hAnsi="CG Times"/>
      <w:b/>
      <w:caps/>
      <w:sz w:val="22"/>
      <w:szCs w:val="22"/>
      <w:lang w:eastAsia="en-US" w:bidi="en-US"/>
    </w:rPr>
  </w:style>
  <w:style w:type="character" w:customStyle="1" w:styleId="TitulliCharChar">
    <w:name w:val="Titulli Char Char"/>
    <w:basedOn w:val="DefaultParagraphFont"/>
    <w:rsid w:val="000277EF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TitulliTitull">
    <w:name w:val="Titulli_Titull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VENDOSI">
    <w:name w:val="VENDOSI"/>
    <w:next w:val="Normal"/>
    <w:link w:val="VENDOSICha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character" w:customStyle="1" w:styleId="Heading2Char1">
    <w:name w:val="Heading 2 Char1"/>
    <w:basedOn w:val="DefaultParagraphFont"/>
    <w:link w:val="Heading2"/>
    <w:uiPriority w:val="9"/>
    <w:semiHidden/>
    <w:rsid w:val="00946BB9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Heading3Char1">
    <w:name w:val="Heading 3 Char1"/>
    <w:basedOn w:val="DefaultParagraphFont"/>
    <w:link w:val="Heading3"/>
    <w:uiPriority w:val="9"/>
    <w:semiHidden/>
    <w:rsid w:val="00946BB9"/>
    <w:rPr>
      <w:rFonts w:ascii="Cambria" w:eastAsia="Times New Roman" w:hAnsi="Cambria" w:cs="Times New Roman"/>
      <w:b/>
      <w:bCs/>
      <w:color w:val="4F81BD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46BB9"/>
    <w:rPr>
      <w:rFonts w:ascii="Cambria" w:eastAsia="Times New Roman" w:hAnsi="Cambria" w:cs="Times New Roman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46BB9"/>
    <w:rPr>
      <w:rFonts w:ascii="Cambria" w:eastAsia="Times New Roman" w:hAnsi="Cambria" w:cs="Times New Roman"/>
      <w:b/>
      <w:bCs/>
      <w:color w:val="7F7F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46BB9"/>
    <w:rPr>
      <w:rFonts w:ascii="Cambria" w:eastAsia="Times New Roman" w:hAnsi="Cambria" w:cs="Times New Roman"/>
      <w:b/>
      <w:bCs/>
      <w:i/>
      <w:iCs/>
      <w:color w:val="7F7F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46BB9"/>
    <w:rPr>
      <w:rFonts w:ascii="Cambria" w:eastAsia="Times New Roman" w:hAnsi="Cambria" w:cs="Times New Roman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46BB9"/>
    <w:rPr>
      <w:rFonts w:ascii="Cambria" w:eastAsia="Times New Roman" w:hAnsi="Cambria" w:cs="Times New Roman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46BB9"/>
    <w:rPr>
      <w:rFonts w:ascii="Cambria" w:eastAsia="Times New Roman" w:hAnsi="Cambria" w:cs="Times New Roman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946BB9"/>
    <w:pPr>
      <w:pBdr>
        <w:bottom w:val="single" w:sz="4" w:space="1" w:color="auto"/>
      </w:pBdr>
      <w:contextualSpacing/>
    </w:pPr>
    <w:rPr>
      <w:rFonts w:ascii="Cambria" w:eastAsia="Times New Roman" w:hAnsi="Cambria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946BB9"/>
    <w:rPr>
      <w:rFonts w:ascii="Cambria" w:eastAsia="Times New Roman" w:hAnsi="Cambria" w:cs="Times New Roman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46BB9"/>
    <w:pPr>
      <w:spacing w:after="600"/>
    </w:pPr>
    <w:rPr>
      <w:rFonts w:ascii="Cambria" w:eastAsia="Times New Roman" w:hAnsi="Cambria"/>
      <w:i/>
      <w:iCs/>
      <w:spacing w:val="13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946BB9"/>
    <w:rPr>
      <w:rFonts w:ascii="Cambria" w:eastAsia="Times New Roman" w:hAnsi="Cambria" w:cs="Times New Roman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946BB9"/>
    <w:rPr>
      <w:b/>
      <w:bCs/>
    </w:rPr>
  </w:style>
  <w:style w:type="character" w:styleId="Emphasis">
    <w:name w:val="Emphasis"/>
    <w:uiPriority w:val="20"/>
    <w:qFormat/>
    <w:rsid w:val="00946BB9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rsid w:val="00946BB9"/>
  </w:style>
  <w:style w:type="paragraph" w:styleId="Quote">
    <w:name w:val="Quote"/>
    <w:basedOn w:val="Normal"/>
    <w:next w:val="Normal"/>
    <w:link w:val="QuoteChar"/>
    <w:uiPriority w:val="29"/>
    <w:qFormat/>
    <w:rsid w:val="00946BB9"/>
    <w:pPr>
      <w:spacing w:before="20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946BB9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46BB9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46BB9"/>
    <w:rPr>
      <w:b/>
      <w:bCs/>
      <w:i/>
      <w:iCs/>
    </w:rPr>
  </w:style>
  <w:style w:type="character" w:styleId="SubtleEmphasis">
    <w:name w:val="Subtle Emphasis"/>
    <w:uiPriority w:val="19"/>
    <w:qFormat/>
    <w:rsid w:val="00946BB9"/>
    <w:rPr>
      <w:i/>
      <w:iCs/>
    </w:rPr>
  </w:style>
  <w:style w:type="character" w:styleId="IntenseEmphasis">
    <w:name w:val="Intense Emphasis"/>
    <w:uiPriority w:val="21"/>
    <w:qFormat/>
    <w:rsid w:val="00946BB9"/>
    <w:rPr>
      <w:b/>
      <w:bCs/>
    </w:rPr>
  </w:style>
  <w:style w:type="character" w:styleId="SubtleReference">
    <w:name w:val="Subtle Reference"/>
    <w:uiPriority w:val="31"/>
    <w:qFormat/>
    <w:rsid w:val="00946BB9"/>
    <w:rPr>
      <w:smallCaps/>
    </w:rPr>
  </w:style>
  <w:style w:type="character" w:styleId="IntenseReference">
    <w:name w:val="Intense Reference"/>
    <w:uiPriority w:val="32"/>
    <w:qFormat/>
    <w:rsid w:val="00946BB9"/>
    <w:rPr>
      <w:smallCaps/>
      <w:spacing w:val="5"/>
      <w:u w:val="single"/>
    </w:rPr>
  </w:style>
  <w:style w:type="character" w:styleId="BookTitle">
    <w:name w:val="Book Title"/>
    <w:uiPriority w:val="33"/>
    <w:qFormat/>
    <w:rsid w:val="00946BB9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46BB9"/>
    <w:pPr>
      <w:outlineLvl w:val="9"/>
    </w:pPr>
  </w:style>
  <w:style w:type="character" w:customStyle="1" w:styleId="NumriDataChar">
    <w:name w:val="Numri_Data Char"/>
    <w:basedOn w:val="DefaultParagraphFont"/>
    <w:link w:val="NumriData"/>
    <w:locked/>
    <w:rsid w:val="007240F7"/>
    <w:rPr>
      <w:rFonts w:ascii="CG Times" w:eastAsia="Times New Roman" w:hAnsi="CG Times" w:cs="Times New Roman"/>
      <w:b/>
      <w:sz w:val="22"/>
      <w:lang w:val="en-GB" w:eastAsia="en-US" w:bidi="en-US"/>
    </w:rPr>
  </w:style>
  <w:style w:type="character" w:customStyle="1" w:styleId="ParagrafiChar">
    <w:name w:val="Paragrafi Char"/>
    <w:basedOn w:val="DefaultParagraphFont"/>
    <w:link w:val="Paragrafi"/>
    <w:locked/>
    <w:rsid w:val="007240F7"/>
    <w:rPr>
      <w:rFonts w:ascii="CG Times" w:eastAsia="Times New Roman" w:hAnsi="CG Times" w:cs="Times New Roman"/>
      <w:sz w:val="22"/>
      <w:lang w:val="en-US" w:eastAsia="en-US" w:bidi="en-US"/>
    </w:rPr>
  </w:style>
  <w:style w:type="character" w:customStyle="1" w:styleId="VENDOSIChar">
    <w:name w:val="VENDOSI Char"/>
    <w:basedOn w:val="DefaultParagraphFont"/>
    <w:link w:val="VENDOSI"/>
    <w:locked/>
    <w:rsid w:val="007240F7"/>
    <w:rPr>
      <w:rFonts w:ascii="CG Times" w:eastAsia="Times New Roman" w:hAnsi="CG Times" w:cs="Times New Roman"/>
      <w:caps/>
      <w:sz w:val="22"/>
      <w:szCs w:val="22"/>
      <w:lang w:val="en-GB" w:eastAsia="en-US" w:bidi="en-US"/>
    </w:rPr>
  </w:style>
  <w:style w:type="character" w:customStyle="1" w:styleId="TitulliChar">
    <w:name w:val="Titulli Char"/>
    <w:basedOn w:val="DefaultParagraphFont"/>
    <w:link w:val="Titulli"/>
    <w:rsid w:val="007240F7"/>
    <w:rPr>
      <w:rFonts w:ascii="CG Times" w:eastAsia="Times New Roman" w:hAnsi="CG Times" w:cs="Times New Roman"/>
      <w:b/>
      <w:caps/>
      <w:sz w:val="22"/>
      <w:szCs w:val="22"/>
      <w:lang w:val="en-GB" w:eastAsia="en-US" w:bidi="en-US"/>
    </w:rPr>
  </w:style>
  <w:style w:type="character" w:customStyle="1" w:styleId="AutoritetiEmerChar">
    <w:name w:val="Autoriteti_Emer Char"/>
    <w:basedOn w:val="DefaultParagraphFont"/>
    <w:link w:val="AutoritetiEmer"/>
    <w:rsid w:val="007240F7"/>
    <w:rPr>
      <w:rFonts w:ascii="CG Times" w:eastAsia="Times New Roman" w:hAnsi="CG Times" w:cs="Times New Roman"/>
      <w:b/>
      <w:sz w:val="22"/>
      <w:szCs w:val="22"/>
      <w:lang w:val="en-GB" w:eastAsia="en-US" w:bidi="en-US"/>
    </w:rPr>
  </w:style>
  <w:style w:type="character" w:customStyle="1" w:styleId="AutoritetiChar">
    <w:name w:val="Autoriteti Char"/>
    <w:basedOn w:val="DefaultParagraphFont"/>
    <w:link w:val="Autoriteti"/>
    <w:locked/>
    <w:rsid w:val="007240F7"/>
    <w:rPr>
      <w:rFonts w:ascii="CG Times" w:eastAsia="Times New Roman" w:hAnsi="CG Times" w:cs="Times New Roman"/>
      <w:caps/>
      <w:sz w:val="22"/>
      <w:szCs w:val="22"/>
      <w:lang w:val="en-GB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148</Words>
  <Characters>848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995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Inida Noga</cp:lastModifiedBy>
  <cp:revision>2</cp:revision>
  <dcterms:created xsi:type="dcterms:W3CDTF">2019-03-18T14:15:00Z</dcterms:created>
  <dcterms:modified xsi:type="dcterms:W3CDTF">2019-03-18T14:15:00Z</dcterms:modified>
</cp:coreProperties>
</file>