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E11" w:rsidRPr="00745BA6" w:rsidRDefault="008A7E11" w:rsidP="008A7E11">
      <w:pPr>
        <w:pStyle w:val="Akti"/>
        <w:rPr>
          <w:lang w:val="sq-AL"/>
        </w:rPr>
      </w:pPr>
      <w:bookmarkStart w:id="0" w:name="_GoBack"/>
      <w:bookmarkEnd w:id="0"/>
      <w:r w:rsidRPr="00745BA6">
        <w:rPr>
          <w:lang w:val="sq-AL"/>
        </w:rPr>
        <w:t>VENDIM</w:t>
      </w:r>
    </w:p>
    <w:p w:rsidR="008A7E11" w:rsidRPr="00745BA6" w:rsidRDefault="008A7E11" w:rsidP="008A7E11">
      <w:pPr>
        <w:pStyle w:val="NumriData"/>
        <w:rPr>
          <w:lang w:val="sq-AL"/>
        </w:rPr>
      </w:pPr>
      <w:r w:rsidRPr="00745BA6">
        <w:rPr>
          <w:lang w:val="sq-AL"/>
        </w:rPr>
        <w:t>Nr.</w:t>
      </w:r>
      <w:r>
        <w:rPr>
          <w:lang w:val="sq-AL"/>
        </w:rPr>
        <w:t xml:space="preserve"> </w:t>
      </w:r>
      <w:r w:rsidRPr="00745BA6">
        <w:rPr>
          <w:lang w:val="sq-AL"/>
        </w:rPr>
        <w:t>114, datë 15.2.2012</w:t>
      </w:r>
    </w:p>
    <w:p w:rsidR="008A7E11" w:rsidRPr="00745BA6" w:rsidRDefault="008A7E11" w:rsidP="008A7E11">
      <w:pPr>
        <w:pStyle w:val="Titulli"/>
        <w:rPr>
          <w:lang w:val="sq-AL"/>
        </w:rPr>
      </w:pPr>
      <w:r w:rsidRPr="00745BA6">
        <w:rPr>
          <w:lang w:val="sq-AL"/>
        </w:rPr>
        <w:br/>
        <w:t> PËR EMËRIMIN E KRYETARIT TË QENDRËS KOMBËTARE</w:t>
      </w:r>
      <w:r>
        <w:rPr>
          <w:lang w:val="sq-AL"/>
        </w:rPr>
        <w:t xml:space="preserve"> </w:t>
      </w:r>
      <w:r w:rsidRPr="00745BA6">
        <w:rPr>
          <w:lang w:val="sq-AL"/>
        </w:rPr>
        <w:t>TË ARTIT DHE KULTURËS</w:t>
      </w:r>
    </w:p>
    <w:p w:rsidR="008A7E11" w:rsidRPr="00745BA6" w:rsidRDefault="008A7E11" w:rsidP="008A7E11">
      <w:pPr>
        <w:pStyle w:val="Paragrafi"/>
        <w:rPr>
          <w:lang w:val="sq-AL"/>
        </w:rPr>
      </w:pPr>
    </w:p>
    <w:p w:rsidR="008A7E11" w:rsidRPr="00745BA6" w:rsidRDefault="008A7E11" w:rsidP="008A7E11">
      <w:pPr>
        <w:pStyle w:val="Paragrafi"/>
        <w:rPr>
          <w:lang w:val="sq-AL"/>
        </w:rPr>
      </w:pPr>
      <w:r w:rsidRPr="00745BA6">
        <w:rPr>
          <w:lang w:val="sq-AL"/>
        </w:rPr>
        <w:t>Në mbështetje të nenit 100 të Kushtetut</w:t>
      </w:r>
      <w:r>
        <w:rPr>
          <w:lang w:val="sq-AL"/>
        </w:rPr>
        <w:t>ës dhe të nenit 16</w:t>
      </w:r>
      <w:r w:rsidRPr="00745BA6">
        <w:rPr>
          <w:lang w:val="sq-AL"/>
        </w:rPr>
        <w:t xml:space="preserve"> të ligjit nr.</w:t>
      </w:r>
      <w:r>
        <w:rPr>
          <w:lang w:val="sq-AL"/>
        </w:rPr>
        <w:t xml:space="preserve"> 10 352, datë 18.11.2010</w:t>
      </w:r>
      <w:r w:rsidRPr="00745BA6">
        <w:rPr>
          <w:lang w:val="sq-AL"/>
        </w:rPr>
        <w:t xml:space="preserve"> “Për artin dhe kulturën”, me propozimin e Ministrit të Turizmit, Kulturës, Rinisë dhe Sporteve, Këshilli i</w:t>
      </w:r>
      <w:r>
        <w:rPr>
          <w:lang w:val="sq-AL"/>
        </w:rPr>
        <w:t xml:space="preserve"> </w:t>
      </w:r>
      <w:r w:rsidRPr="00745BA6">
        <w:rPr>
          <w:lang w:val="sq-AL"/>
        </w:rPr>
        <w:t>Ministrave</w:t>
      </w:r>
      <w:r>
        <w:rPr>
          <w:lang w:val="sq-AL"/>
        </w:rPr>
        <w:t xml:space="preserve"> </w:t>
      </w:r>
    </w:p>
    <w:p w:rsidR="008A7E11" w:rsidRPr="00D4083C" w:rsidRDefault="008A7E11" w:rsidP="008A7E11">
      <w:pPr>
        <w:pStyle w:val="Paragrafi"/>
        <w:rPr>
          <w:sz w:val="12"/>
          <w:lang w:val="sq-AL"/>
        </w:rPr>
      </w:pPr>
    </w:p>
    <w:p w:rsidR="008A7E11" w:rsidRPr="00745BA6" w:rsidRDefault="008A7E11" w:rsidP="008A7E11">
      <w:pPr>
        <w:pStyle w:val="VENDOSI"/>
        <w:rPr>
          <w:lang w:val="sq-AL"/>
        </w:rPr>
      </w:pPr>
      <w:r w:rsidRPr="00745BA6">
        <w:rPr>
          <w:lang w:val="sq-AL"/>
        </w:rPr>
        <w:t>VENDOSI:</w:t>
      </w:r>
    </w:p>
    <w:p w:rsidR="008A7E11" w:rsidRPr="00745BA6" w:rsidRDefault="008A7E11" w:rsidP="008A7E11">
      <w:pPr>
        <w:pStyle w:val="Paragrafi"/>
        <w:rPr>
          <w:lang w:val="sq-AL"/>
        </w:rPr>
      </w:pPr>
    </w:p>
    <w:p w:rsidR="008A7E11" w:rsidRPr="00745BA6" w:rsidRDefault="008A7E11" w:rsidP="008A7E11">
      <w:pPr>
        <w:pStyle w:val="Paragrafi"/>
        <w:rPr>
          <w:lang w:val="sq-AL"/>
        </w:rPr>
      </w:pPr>
      <w:r w:rsidRPr="00745BA6">
        <w:rPr>
          <w:lang w:val="sq-AL"/>
        </w:rPr>
        <w:t>1. Emërimin e z. Frok Çupi në detyrën e kryetarit të Qendrës Kombëtare të Artit dhe Kulturës.</w:t>
      </w:r>
    </w:p>
    <w:p w:rsidR="008A7E11" w:rsidRPr="00745BA6" w:rsidRDefault="008A7E11" w:rsidP="008A7E11">
      <w:pPr>
        <w:pStyle w:val="Paragrafi"/>
        <w:rPr>
          <w:lang w:val="sq-AL"/>
        </w:rPr>
      </w:pPr>
      <w:r w:rsidRPr="00745BA6">
        <w:rPr>
          <w:lang w:val="sq-AL"/>
        </w:rPr>
        <w:t xml:space="preserve">2. Ngarkohet </w:t>
      </w:r>
      <w:r>
        <w:rPr>
          <w:lang w:val="sq-AL"/>
        </w:rPr>
        <w:t>M</w:t>
      </w:r>
      <w:r w:rsidRPr="00745BA6">
        <w:rPr>
          <w:lang w:val="sq-AL"/>
        </w:rPr>
        <w:t>inistri i Turizmit, Kulturës, Rinisë dhe Sporteve për zbatimin e këtij vendimi.</w:t>
      </w:r>
    </w:p>
    <w:p w:rsidR="008A7E11" w:rsidRPr="00745BA6" w:rsidRDefault="008A7E11" w:rsidP="008A7E11">
      <w:pPr>
        <w:pStyle w:val="Paragrafi"/>
        <w:rPr>
          <w:lang w:val="sq-AL"/>
        </w:rPr>
      </w:pPr>
      <w:r w:rsidRPr="00745BA6">
        <w:rPr>
          <w:lang w:val="sq-AL"/>
        </w:rPr>
        <w:t>Ky vendim hyn në fuqi menjëherë.</w:t>
      </w:r>
    </w:p>
    <w:p w:rsidR="008A7E11" w:rsidRPr="00D4083C" w:rsidRDefault="008A7E11" w:rsidP="008A7E11">
      <w:pPr>
        <w:pStyle w:val="Paragrafi"/>
        <w:rPr>
          <w:sz w:val="12"/>
          <w:lang w:val="sq-AL"/>
        </w:rPr>
      </w:pPr>
    </w:p>
    <w:p w:rsidR="008A7E11" w:rsidRPr="00745BA6" w:rsidRDefault="008A7E11" w:rsidP="008A7E11">
      <w:pPr>
        <w:pStyle w:val="Autoriteti"/>
        <w:rPr>
          <w:lang w:val="sq-AL"/>
        </w:rPr>
      </w:pPr>
      <w:r w:rsidRPr="00745BA6">
        <w:rPr>
          <w:lang w:val="sq-AL"/>
        </w:rPr>
        <w:t>Kryeministri</w:t>
      </w:r>
    </w:p>
    <w:p w:rsidR="00477590" w:rsidRDefault="008A7E11" w:rsidP="008A7E11">
      <w:pPr>
        <w:pStyle w:val="AutoritetiEmer"/>
      </w:pPr>
      <w:r w:rsidRPr="00745BA6">
        <w:t>Sali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A7E11"/>
    <w:rsid w:val="000257D4"/>
    <w:rsid w:val="000277EF"/>
    <w:rsid w:val="000C2ABA"/>
    <w:rsid w:val="00142F5D"/>
    <w:rsid w:val="001D4B57"/>
    <w:rsid w:val="00443285"/>
    <w:rsid w:val="00477590"/>
    <w:rsid w:val="004A533F"/>
    <w:rsid w:val="0052570E"/>
    <w:rsid w:val="00753B45"/>
    <w:rsid w:val="007F6793"/>
    <w:rsid w:val="00802AED"/>
    <w:rsid w:val="008759F1"/>
    <w:rsid w:val="008A6BB5"/>
    <w:rsid w:val="008A7E11"/>
    <w:rsid w:val="00946BB9"/>
    <w:rsid w:val="009E2982"/>
    <w:rsid w:val="00A020A7"/>
    <w:rsid w:val="00AD7F1E"/>
    <w:rsid w:val="00B24908"/>
    <w:rsid w:val="00B80BE6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5AE4BA5-7A92-4D7C-AE05-D26ADC564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7E11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8A7E11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8A7E11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8A7E11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8A7E11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locked/>
    <w:rsid w:val="008A7E11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2019-03-18T14:15:00Z</dcterms:created>
  <dcterms:modified xsi:type="dcterms:W3CDTF">2019-03-18T14:15:00Z</dcterms:modified>
</cp:coreProperties>
</file>