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38E" w:rsidRPr="00B97712" w:rsidRDefault="00E8038E" w:rsidP="00E8038E">
      <w:pPr>
        <w:pStyle w:val="Akti"/>
        <w:rPr>
          <w:lang w:val="sq-AL"/>
        </w:rPr>
      </w:pPr>
      <w:bookmarkStart w:id="0" w:name="_GoBack"/>
      <w:bookmarkEnd w:id="0"/>
      <w:r w:rsidRPr="00B97712">
        <w:rPr>
          <w:lang w:val="sq-AL"/>
        </w:rPr>
        <w:t>Vendim</w:t>
      </w:r>
    </w:p>
    <w:p w:rsidR="00E8038E" w:rsidRPr="00B97712" w:rsidRDefault="00E8038E" w:rsidP="00D952BD">
      <w:pPr>
        <w:pStyle w:val="NumriData"/>
      </w:pPr>
      <w:r w:rsidRPr="00B97712">
        <w:t>Nr.</w:t>
      </w:r>
      <w:r>
        <w:t xml:space="preserve"> </w:t>
      </w:r>
      <w:r w:rsidRPr="00B97712">
        <w:t>198, datë 22.2.2012</w:t>
      </w:r>
    </w:p>
    <w:p w:rsidR="00E8038E" w:rsidRPr="00B97712" w:rsidRDefault="00E8038E" w:rsidP="00E8038E">
      <w:pPr>
        <w:pStyle w:val="Paragrafi"/>
        <w:rPr>
          <w:lang w:val="sq-AL"/>
        </w:rPr>
      </w:pPr>
    </w:p>
    <w:p w:rsidR="00E8038E" w:rsidRPr="00B97712" w:rsidRDefault="00E8038E" w:rsidP="00E8038E">
      <w:pPr>
        <w:pStyle w:val="Titulli"/>
        <w:rPr>
          <w:lang w:val="sq-AL"/>
        </w:rPr>
      </w:pPr>
      <w:r w:rsidRPr="00B97712">
        <w:rPr>
          <w:lang w:val="sq-AL"/>
        </w:rPr>
        <w:t>Për një shtesë në vendimin nr.</w:t>
      </w:r>
      <w:r>
        <w:rPr>
          <w:lang w:val="sq-AL"/>
        </w:rPr>
        <w:t xml:space="preserve"> </w:t>
      </w:r>
      <w:r w:rsidRPr="00B97712">
        <w:rPr>
          <w:lang w:val="sq-AL"/>
        </w:rPr>
        <w:t>13, datë</w:t>
      </w:r>
      <w:r>
        <w:rPr>
          <w:lang w:val="sq-AL"/>
        </w:rPr>
        <w:t xml:space="preserve"> 7.1.2010</w:t>
      </w:r>
      <w:r w:rsidRPr="00B97712">
        <w:rPr>
          <w:lang w:val="sq-AL"/>
        </w:rPr>
        <w:t xml:space="preserve"> të Këshillit të</w:t>
      </w:r>
      <w:r>
        <w:rPr>
          <w:lang w:val="sq-AL"/>
        </w:rPr>
        <w:t xml:space="preserve"> Ministrave</w:t>
      </w:r>
      <w:r w:rsidRPr="00B97712">
        <w:rPr>
          <w:lang w:val="sq-AL"/>
        </w:rPr>
        <w:t xml:space="preserve"> “Për caktimin e shpërblimit ditor për USHTARAKËT e Forcave të Armatosura të dërguar në Bosnjë-Hercegovinë, në kuadër të operacionit ushtarak “Althea”, të Bashkimit Europian</w:t>
      </w:r>
      <w:r>
        <w:rPr>
          <w:lang w:val="sq-AL"/>
        </w:rPr>
        <w:t>”</w:t>
      </w:r>
    </w:p>
    <w:p w:rsidR="00E8038E" w:rsidRPr="00B97712" w:rsidRDefault="00E8038E" w:rsidP="00E8038E">
      <w:pPr>
        <w:pStyle w:val="Paragrafi"/>
        <w:rPr>
          <w:lang w:val="sq-AL"/>
        </w:rPr>
      </w:pPr>
    </w:p>
    <w:p w:rsidR="00E8038E" w:rsidRPr="00B97712" w:rsidRDefault="00E8038E" w:rsidP="00E8038E">
      <w:pPr>
        <w:pStyle w:val="Paragrafi"/>
        <w:rPr>
          <w:lang w:val="sq-AL"/>
        </w:rPr>
      </w:pPr>
      <w:r w:rsidRPr="00B97712">
        <w:rPr>
          <w:lang w:val="sq-AL"/>
        </w:rPr>
        <w:t>Në mbështetje të nenit 100 të Kushtetutës dhe të aktit normativ nr.</w:t>
      </w:r>
      <w:r>
        <w:rPr>
          <w:lang w:val="sq-AL"/>
        </w:rPr>
        <w:t xml:space="preserve"> </w:t>
      </w:r>
      <w:r w:rsidRPr="00B97712">
        <w:rPr>
          <w:lang w:val="sq-AL"/>
        </w:rPr>
        <w:t>2, datë</w:t>
      </w:r>
      <w:r>
        <w:rPr>
          <w:lang w:val="sq-AL"/>
        </w:rPr>
        <w:t xml:space="preserve"> 8.4.2008</w:t>
      </w:r>
      <w:r w:rsidRPr="00B97712">
        <w:rPr>
          <w:lang w:val="sq-AL"/>
        </w:rPr>
        <w:t xml:space="preserve"> të Këshillit të Ministrave “Për dërgimin në Bosnj</w:t>
      </w:r>
      <w:r>
        <w:rPr>
          <w:lang w:val="sq-AL"/>
        </w:rPr>
        <w:t>ë</w:t>
      </w:r>
      <w:r w:rsidRPr="00B97712">
        <w:rPr>
          <w:lang w:val="sq-AL"/>
        </w:rPr>
        <w:t>-Hercegovinë të një grupi të asgjësimit të municioneve dhe eksplozivëve të Forcave të armatosura të Republikës së Shqipërisë, për të marrë pjesë në</w:t>
      </w:r>
      <w:r>
        <w:rPr>
          <w:lang w:val="sq-AL"/>
        </w:rPr>
        <w:t xml:space="preserve"> operacionin “ALTHEA”</w:t>
      </w:r>
      <w:r w:rsidRPr="00B97712">
        <w:rPr>
          <w:lang w:val="sq-AL"/>
        </w:rPr>
        <w:t xml:space="preserve"> të Bashkimit Europian, miratuar me ligjin nr.</w:t>
      </w:r>
      <w:r>
        <w:rPr>
          <w:lang w:val="sq-AL"/>
        </w:rPr>
        <w:t xml:space="preserve"> </w:t>
      </w:r>
      <w:r w:rsidRPr="00B97712">
        <w:rPr>
          <w:lang w:val="sq-AL"/>
        </w:rPr>
        <w:t>9907, datë 24.4.2008, me propozimin e Ministrit të Mbrojtjes, Këshilli i Ministrave</w:t>
      </w:r>
    </w:p>
    <w:p w:rsidR="00E8038E" w:rsidRPr="00B97712" w:rsidRDefault="00E8038E" w:rsidP="00E8038E">
      <w:pPr>
        <w:pStyle w:val="Paragrafi"/>
        <w:rPr>
          <w:lang w:val="sq-AL"/>
        </w:rPr>
      </w:pPr>
    </w:p>
    <w:p w:rsidR="00E8038E" w:rsidRPr="00B97712" w:rsidRDefault="00E8038E" w:rsidP="00E8038E">
      <w:pPr>
        <w:pStyle w:val="VENDOSI"/>
        <w:rPr>
          <w:lang w:val="sq-AL"/>
        </w:rPr>
      </w:pPr>
      <w:r w:rsidRPr="00B97712">
        <w:rPr>
          <w:lang w:val="sq-AL"/>
        </w:rPr>
        <w:t>Vendosi:</w:t>
      </w:r>
    </w:p>
    <w:p w:rsidR="00E8038E" w:rsidRPr="00B97712" w:rsidRDefault="00E8038E" w:rsidP="00E8038E">
      <w:pPr>
        <w:pStyle w:val="Paragrafi"/>
        <w:rPr>
          <w:lang w:val="sq-AL"/>
        </w:rPr>
      </w:pPr>
    </w:p>
    <w:p w:rsidR="00E8038E" w:rsidRPr="00B97712" w:rsidRDefault="00E8038E" w:rsidP="00E8038E">
      <w:pPr>
        <w:pStyle w:val="Paragrafi"/>
        <w:rPr>
          <w:lang w:val="sq-AL"/>
        </w:rPr>
      </w:pPr>
      <w:r w:rsidRPr="00B97712">
        <w:rPr>
          <w:lang w:val="sq-AL"/>
        </w:rPr>
        <w:t>1. Pas pikë</w:t>
      </w:r>
      <w:r>
        <w:rPr>
          <w:lang w:val="sq-AL"/>
        </w:rPr>
        <w:t>s 1</w:t>
      </w:r>
      <w:r w:rsidRPr="00B97712">
        <w:rPr>
          <w:lang w:val="sq-AL"/>
        </w:rPr>
        <w:t xml:space="preserve"> të vendimit nr.</w:t>
      </w:r>
      <w:r>
        <w:rPr>
          <w:lang w:val="sq-AL"/>
        </w:rPr>
        <w:t xml:space="preserve"> </w:t>
      </w:r>
      <w:r w:rsidRPr="00B97712">
        <w:rPr>
          <w:lang w:val="sq-AL"/>
        </w:rPr>
        <w:t>13, datë</w:t>
      </w:r>
      <w:r>
        <w:rPr>
          <w:lang w:val="sq-AL"/>
        </w:rPr>
        <w:t xml:space="preserve"> 7.1.2010</w:t>
      </w:r>
      <w:r w:rsidRPr="00B97712">
        <w:rPr>
          <w:lang w:val="sq-AL"/>
        </w:rPr>
        <w:t xml:space="preserve"> të Këshillit të Ministrave, shtohet pika 1.1 me këtë përmbajtje:</w:t>
      </w:r>
    </w:p>
    <w:p w:rsidR="00E8038E" w:rsidRPr="00B97712" w:rsidRDefault="00E8038E" w:rsidP="00E8038E">
      <w:pPr>
        <w:pStyle w:val="Paragrafi"/>
        <w:rPr>
          <w:lang w:val="sq-AL"/>
        </w:rPr>
      </w:pPr>
      <w:r w:rsidRPr="00B97712">
        <w:rPr>
          <w:lang w:val="sq-AL"/>
        </w:rPr>
        <w:t>“1.1. Kohëzgjatja e misionit të jetë deri në fund të vitit 2013, me rotacion çdo 6 (gjashtë) muaj. Rotacionit i shtohet edhe koha e qëndrimit për ndërrimin me kontingjentin e radhës.”.</w:t>
      </w:r>
    </w:p>
    <w:p w:rsidR="00E8038E" w:rsidRPr="00B97712" w:rsidRDefault="00E8038E" w:rsidP="00E8038E">
      <w:pPr>
        <w:pStyle w:val="Paragrafi"/>
        <w:rPr>
          <w:lang w:val="sq-AL"/>
        </w:rPr>
      </w:pPr>
      <w:r w:rsidRPr="00B97712">
        <w:rPr>
          <w:lang w:val="sq-AL"/>
        </w:rPr>
        <w:t>2. Efektet financiare, që rrjedhin nga zbatimi i këtij vendimi, të përballohen nga fondet e miratuara, për çdo vit, në buxhetin e Ministrisë së Mbrojtjes.</w:t>
      </w:r>
    </w:p>
    <w:p w:rsidR="00E8038E" w:rsidRPr="00B97712" w:rsidRDefault="00E8038E" w:rsidP="00E8038E">
      <w:pPr>
        <w:pStyle w:val="Paragrafi"/>
        <w:rPr>
          <w:lang w:val="sq-AL"/>
        </w:rPr>
      </w:pPr>
      <w:r w:rsidRPr="00B97712">
        <w:rPr>
          <w:lang w:val="sq-AL"/>
        </w:rPr>
        <w:t>3. Ngarkohet Ministri i Mbrojtjes për zbatimin e këtij vendimi.</w:t>
      </w:r>
    </w:p>
    <w:p w:rsidR="00E8038E" w:rsidRPr="00B97712" w:rsidRDefault="00E8038E" w:rsidP="00E8038E">
      <w:pPr>
        <w:pStyle w:val="Paragrafi"/>
        <w:rPr>
          <w:lang w:val="sq-AL"/>
        </w:rPr>
      </w:pPr>
      <w:r w:rsidRPr="00B97712">
        <w:rPr>
          <w:lang w:val="sq-AL"/>
        </w:rPr>
        <w:t>Ky vendim hyn në fuqi pas botimit në Fletoren Zyrtare.</w:t>
      </w:r>
    </w:p>
    <w:p w:rsidR="00E8038E" w:rsidRPr="00B97712" w:rsidRDefault="00E8038E" w:rsidP="00E8038E">
      <w:pPr>
        <w:pStyle w:val="Paragrafi"/>
        <w:rPr>
          <w:lang w:val="sq-AL"/>
        </w:rPr>
      </w:pPr>
    </w:p>
    <w:p w:rsidR="00E8038E" w:rsidRPr="00B97712" w:rsidRDefault="00E8038E" w:rsidP="00E8038E">
      <w:pPr>
        <w:pStyle w:val="Autoriteti"/>
        <w:rPr>
          <w:lang w:val="sq-AL"/>
        </w:rPr>
      </w:pPr>
      <w:r w:rsidRPr="00B97712">
        <w:rPr>
          <w:lang w:val="sq-AL"/>
        </w:rPr>
        <w:t>Kryeministri</w:t>
      </w:r>
    </w:p>
    <w:p w:rsidR="00477590" w:rsidRDefault="00E8038E" w:rsidP="00E8038E">
      <w:pPr>
        <w:pStyle w:val="AutoritetiEmer"/>
      </w:pPr>
      <w:r w:rsidRPr="00B97712">
        <w:t>Sali Berisha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D228C7B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F849D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DB85D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8A58F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9CC09B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F38587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012EF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5580A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018D6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7"/>
  </w:num>
  <w:num w:numId="3">
    <w:abstractNumId w:val="9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8038E"/>
    <w:rsid w:val="000277EF"/>
    <w:rsid w:val="000C2ABA"/>
    <w:rsid w:val="00142F5D"/>
    <w:rsid w:val="001D4B57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66CC7"/>
    <w:rsid w:val="009E2982"/>
    <w:rsid w:val="00A020A7"/>
    <w:rsid w:val="00AD7F1E"/>
    <w:rsid w:val="00B24908"/>
    <w:rsid w:val="00B80BE6"/>
    <w:rsid w:val="00BB38F0"/>
    <w:rsid w:val="00D5435B"/>
    <w:rsid w:val="00D952BD"/>
    <w:rsid w:val="00E80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21B09DD-AC81-4A97-A5D2-653B8818C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38E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uiPriority w:val="99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uiPriority w:val="99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uiPriority w:val="99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46BB9"/>
    <w:pPr>
      <w:outlineLvl w:val="9"/>
    </w:pPr>
  </w:style>
  <w:style w:type="character" w:customStyle="1" w:styleId="ParagrafiChar">
    <w:name w:val="Paragrafi Char"/>
    <w:basedOn w:val="DefaultParagraphFont"/>
    <w:link w:val="Paragrafi"/>
    <w:uiPriority w:val="99"/>
    <w:locked/>
    <w:rsid w:val="00E8038E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E8038E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uiPriority w:val="99"/>
    <w:rsid w:val="00E8038E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paragraph" w:customStyle="1" w:styleId="Numri">
    <w:name w:val="Numri"/>
    <w:aliases w:val="data"/>
    <w:rsid w:val="00E8038E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E8038E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2019-03-18T14:21:00Z</dcterms:created>
  <dcterms:modified xsi:type="dcterms:W3CDTF">2019-03-18T14:21:00Z</dcterms:modified>
</cp:coreProperties>
</file>