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D9E" w:rsidRPr="00A659A0" w:rsidRDefault="00B42D9E" w:rsidP="00B42D9E">
      <w:pPr>
        <w:pStyle w:val="Akti"/>
        <w:rPr>
          <w:lang w:val="sq-AL"/>
        </w:rPr>
      </w:pPr>
      <w:bookmarkStart w:id="0" w:name="_GoBack"/>
      <w:bookmarkEnd w:id="0"/>
      <w:r w:rsidRPr="00A659A0">
        <w:rPr>
          <w:lang w:val="sq-AL"/>
        </w:rPr>
        <w:t>VENDIM</w:t>
      </w:r>
    </w:p>
    <w:p w:rsidR="00B42D9E" w:rsidRPr="00A659A0" w:rsidRDefault="00B42D9E" w:rsidP="00B42D9E">
      <w:pPr>
        <w:pStyle w:val="NumriData"/>
        <w:rPr>
          <w:lang w:val="sq-AL"/>
        </w:rPr>
      </w:pPr>
      <w:r w:rsidRPr="00A659A0">
        <w:rPr>
          <w:lang w:val="sq-AL"/>
        </w:rPr>
        <w:t>Nr. 215, datë 28.3.2012</w:t>
      </w:r>
    </w:p>
    <w:p w:rsidR="00B42D9E" w:rsidRPr="00A659A0" w:rsidRDefault="00B42D9E" w:rsidP="00B42D9E">
      <w:pPr>
        <w:pStyle w:val="Paragrafi"/>
        <w:rPr>
          <w:lang w:val="sq-AL"/>
        </w:rPr>
      </w:pPr>
    </w:p>
    <w:p w:rsidR="00B42D9E" w:rsidRPr="00A659A0" w:rsidRDefault="00B42D9E" w:rsidP="00B42D9E">
      <w:pPr>
        <w:pStyle w:val="Titulli"/>
        <w:rPr>
          <w:lang w:val="sq-AL"/>
        </w:rPr>
      </w:pPr>
      <w:r w:rsidRPr="00A659A0">
        <w:rPr>
          <w:lang w:val="sq-AL"/>
        </w:rPr>
        <w:t>PËR DISA SHTESA NË VENDIMIN NR. 642, DATË 11.10.2</w:t>
      </w:r>
      <w:r>
        <w:rPr>
          <w:lang w:val="sq-AL"/>
        </w:rPr>
        <w:t>005</w:t>
      </w:r>
      <w:r w:rsidRPr="00A659A0">
        <w:rPr>
          <w:lang w:val="sq-AL"/>
        </w:rPr>
        <w:t xml:space="preserve"> TË KËSHILLIT TË MINISTRAVE “PËR KËSHILLAT MBIK</w:t>
      </w:r>
      <w:r>
        <w:rPr>
          <w:lang w:val="sq-AL"/>
        </w:rPr>
        <w:t>Ë</w:t>
      </w:r>
      <w:r w:rsidRPr="00A659A0">
        <w:rPr>
          <w:lang w:val="sq-AL"/>
        </w:rPr>
        <w:t>QYRËS TË SHOQËRIVE ANONIME SHTETËRORE”</w:t>
      </w:r>
    </w:p>
    <w:p w:rsidR="00B42D9E" w:rsidRPr="00A659A0" w:rsidRDefault="00B42D9E" w:rsidP="00B42D9E">
      <w:pPr>
        <w:pStyle w:val="Paragrafi"/>
        <w:rPr>
          <w:lang w:val="sq-AL"/>
        </w:rPr>
      </w:pPr>
    </w:p>
    <w:p w:rsidR="00B42D9E" w:rsidRPr="00A659A0" w:rsidRDefault="00B42D9E" w:rsidP="00B42D9E">
      <w:pPr>
        <w:pStyle w:val="Paragrafi"/>
        <w:rPr>
          <w:lang w:val="sq-AL"/>
        </w:rPr>
      </w:pPr>
      <w:r w:rsidRPr="00A659A0">
        <w:rPr>
          <w:lang w:val="sq-AL"/>
        </w:rPr>
        <w:t>Në mbështetje të nenit 100 të Kushtetutës, të neneve 8 e 18 të ligjit nr. 7926, datë 20.4.1995 “Për transformimin e ndërmarrjeve shtetërore në shoqëri tregtare”, të ndryshuar, dhe të neneve 124 e 128 të ligjit nr. 8485, datë 12.5.1999 “Kodi i Procedurave Administrative”, me propozimin e Kryeministrit, Këshilli i Ministrave</w:t>
      </w:r>
    </w:p>
    <w:p w:rsidR="00B42D9E" w:rsidRPr="00A659A0" w:rsidRDefault="00B42D9E" w:rsidP="00B42D9E">
      <w:pPr>
        <w:pStyle w:val="Paragrafi"/>
        <w:rPr>
          <w:lang w:val="sq-AL"/>
        </w:rPr>
      </w:pPr>
    </w:p>
    <w:p w:rsidR="00B42D9E" w:rsidRPr="00A659A0" w:rsidRDefault="00B42D9E" w:rsidP="00B42D9E">
      <w:pPr>
        <w:pStyle w:val="VENDOSI"/>
        <w:rPr>
          <w:lang w:val="sq-AL"/>
        </w:rPr>
      </w:pPr>
      <w:r w:rsidRPr="00A659A0">
        <w:rPr>
          <w:lang w:val="sq-AL"/>
        </w:rPr>
        <w:t>VENDOSI:</w:t>
      </w:r>
    </w:p>
    <w:p w:rsidR="00B42D9E" w:rsidRPr="00A659A0" w:rsidRDefault="00B42D9E" w:rsidP="00B42D9E">
      <w:pPr>
        <w:pStyle w:val="Paragrafi"/>
        <w:rPr>
          <w:lang w:val="sq-AL"/>
        </w:rPr>
      </w:pPr>
    </w:p>
    <w:p w:rsidR="00B42D9E" w:rsidRPr="00A659A0" w:rsidRDefault="00B42D9E" w:rsidP="00B42D9E">
      <w:pPr>
        <w:pStyle w:val="Paragrafi"/>
        <w:rPr>
          <w:lang w:val="sq-AL"/>
        </w:rPr>
      </w:pPr>
      <w:r w:rsidRPr="00A659A0">
        <w:rPr>
          <w:lang w:val="sq-AL"/>
        </w:rPr>
        <w:t>Në vendimin nr. 642, datë 11.10.2005 të Këshillit të Ministrave, bëhen këto shtesa:</w:t>
      </w:r>
    </w:p>
    <w:p w:rsidR="00B42D9E" w:rsidRPr="00A659A0" w:rsidRDefault="00B42D9E" w:rsidP="00B42D9E">
      <w:pPr>
        <w:pStyle w:val="Paragrafi"/>
        <w:rPr>
          <w:lang w:val="sq-AL"/>
        </w:rPr>
      </w:pPr>
      <w:r w:rsidRPr="00A659A0">
        <w:rPr>
          <w:lang w:val="sq-AL"/>
        </w:rPr>
        <w:t>1. Në titullin e vendimit, pas fjalëve “…shoqërive anonime shtetërore…”, shtohen fjalët “… dhe bordet apo komisionet e ndryshme të njësive të qeverisjes qendrore…”.</w:t>
      </w:r>
    </w:p>
    <w:p w:rsidR="00B42D9E" w:rsidRPr="00A659A0" w:rsidRDefault="00B42D9E" w:rsidP="00B42D9E">
      <w:pPr>
        <w:pStyle w:val="Paragrafi"/>
        <w:rPr>
          <w:lang w:val="sq-AL"/>
        </w:rPr>
      </w:pPr>
      <w:r>
        <w:rPr>
          <w:lang w:val="sq-AL"/>
        </w:rPr>
        <w:t>2. Pas pikës 3</w:t>
      </w:r>
      <w:r w:rsidRPr="00A659A0">
        <w:rPr>
          <w:lang w:val="sq-AL"/>
        </w:rPr>
        <w:t xml:space="preserve"> të vendimit, shtohet një paragra</w:t>
      </w:r>
      <w:r>
        <w:rPr>
          <w:lang w:val="sq-AL"/>
        </w:rPr>
        <w:t>f</w:t>
      </w:r>
      <w:r w:rsidRPr="00A659A0">
        <w:rPr>
          <w:lang w:val="sq-AL"/>
        </w:rPr>
        <w:t>, me këtë përmbajtje:</w:t>
      </w:r>
    </w:p>
    <w:p w:rsidR="00B42D9E" w:rsidRPr="00A659A0" w:rsidRDefault="00B42D9E" w:rsidP="00B42D9E">
      <w:pPr>
        <w:pStyle w:val="Paragrafi"/>
        <w:rPr>
          <w:lang w:val="sq-AL"/>
        </w:rPr>
      </w:pPr>
      <w:r w:rsidRPr="00A659A0">
        <w:rPr>
          <w:lang w:val="sq-AL"/>
        </w:rPr>
        <w:t>“ Funksionarëve politikë, nëpunësve civilë dhe punonjësve të administratës shtetërore u ndalohet pjesëmarrja, me të drejtë pagese, në më shumë se 2 (dy) borde apo komisione të ndryshme të njësive të qeverisjes qendrore.”.</w:t>
      </w:r>
    </w:p>
    <w:p w:rsidR="00B42D9E" w:rsidRPr="00A659A0" w:rsidRDefault="00B42D9E" w:rsidP="00B42D9E">
      <w:pPr>
        <w:pStyle w:val="Paragrafi"/>
        <w:rPr>
          <w:lang w:val="sq-AL"/>
        </w:rPr>
      </w:pPr>
      <w:r w:rsidRPr="00A659A0">
        <w:rPr>
          <w:lang w:val="sq-AL"/>
        </w:rPr>
        <w:t>3. Ngarkohen të gjitha njësitë e qeverisjes qendrore për zbatimin e këtij vendimi.</w:t>
      </w:r>
    </w:p>
    <w:p w:rsidR="00B42D9E" w:rsidRPr="00A659A0" w:rsidRDefault="00B42D9E" w:rsidP="00B42D9E">
      <w:pPr>
        <w:pStyle w:val="Paragrafi"/>
        <w:rPr>
          <w:lang w:val="sq-AL"/>
        </w:rPr>
      </w:pPr>
      <w:r w:rsidRPr="00A659A0">
        <w:rPr>
          <w:lang w:val="sq-AL"/>
        </w:rPr>
        <w:t>Ky vendim hyn në fuqi pas botimit në Fletoren Zyrtare.</w:t>
      </w:r>
    </w:p>
    <w:p w:rsidR="00B42D9E" w:rsidRPr="00A659A0" w:rsidRDefault="00B42D9E" w:rsidP="00B42D9E">
      <w:pPr>
        <w:pStyle w:val="Paragrafi"/>
        <w:rPr>
          <w:lang w:val="sq-AL"/>
        </w:rPr>
      </w:pPr>
    </w:p>
    <w:p w:rsidR="00B42D9E" w:rsidRPr="00A659A0" w:rsidRDefault="00B42D9E" w:rsidP="00B42D9E">
      <w:pPr>
        <w:pStyle w:val="Autoriteti"/>
        <w:rPr>
          <w:lang w:val="sq-AL"/>
        </w:rPr>
      </w:pPr>
      <w:r w:rsidRPr="00A659A0">
        <w:rPr>
          <w:lang w:val="sq-AL"/>
        </w:rPr>
        <w:t>KRYEMINISTRI</w:t>
      </w:r>
    </w:p>
    <w:p w:rsidR="00B42D9E" w:rsidRPr="00A659A0" w:rsidRDefault="00B42D9E" w:rsidP="00B42D9E">
      <w:pPr>
        <w:pStyle w:val="AutoritetiEmer"/>
        <w:rPr>
          <w:lang w:val="sq-AL"/>
        </w:rPr>
      </w:pPr>
      <w:r w:rsidRPr="00A659A0">
        <w:rPr>
          <w:lang w:val="sq-AL"/>
        </w:rPr>
        <w:t>Sali Berisha</w:t>
      </w:r>
    </w:p>
    <w:sectPr w:rsidR="00B42D9E" w:rsidRPr="00A659A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2D9E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B6A50"/>
    <w:rsid w:val="009E2982"/>
    <w:rsid w:val="00A020A7"/>
    <w:rsid w:val="00AD7F1E"/>
    <w:rsid w:val="00B24908"/>
    <w:rsid w:val="00B42D9E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BE627F-61AA-46CF-A2A0-AD60243E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B42D9E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B42D9E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B42D9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B42D9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B42D9E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2019-03-18T14:26:00Z</dcterms:created>
  <dcterms:modified xsi:type="dcterms:W3CDTF">2019-03-18T14:26:00Z</dcterms:modified>
</cp:coreProperties>
</file>