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1E7" w:rsidRPr="00EB4324" w:rsidRDefault="006B11E7" w:rsidP="006B11E7">
      <w:pPr>
        <w:pStyle w:val="Akti"/>
        <w:rPr>
          <w:sz w:val="21"/>
          <w:szCs w:val="21"/>
          <w:lang w:val="sq-AL"/>
        </w:rPr>
      </w:pPr>
      <w:bookmarkStart w:id="0" w:name="_GoBack"/>
      <w:bookmarkEnd w:id="0"/>
      <w:r w:rsidRPr="00EB4324">
        <w:rPr>
          <w:sz w:val="21"/>
          <w:szCs w:val="21"/>
          <w:lang w:val="sq-AL"/>
        </w:rPr>
        <w:t>VENDIM</w:t>
      </w:r>
    </w:p>
    <w:p w:rsidR="006B11E7" w:rsidRPr="00EB4324" w:rsidRDefault="006B11E7" w:rsidP="006B11E7">
      <w:pPr>
        <w:pStyle w:val="NumriData"/>
        <w:rPr>
          <w:sz w:val="21"/>
          <w:szCs w:val="21"/>
          <w:lang w:val="sq-AL"/>
        </w:rPr>
      </w:pPr>
      <w:r w:rsidRPr="00EB4324">
        <w:rPr>
          <w:sz w:val="21"/>
          <w:szCs w:val="21"/>
          <w:lang w:val="sq-AL"/>
        </w:rPr>
        <w:t>Nr. 256, datë 12.4.2012</w:t>
      </w:r>
    </w:p>
    <w:p w:rsidR="006B11E7" w:rsidRPr="00EB4324" w:rsidRDefault="006B11E7" w:rsidP="006B11E7">
      <w:pPr>
        <w:pStyle w:val="Paragrafi"/>
        <w:rPr>
          <w:sz w:val="21"/>
          <w:szCs w:val="21"/>
          <w:lang w:val="sq-AL"/>
        </w:rPr>
      </w:pPr>
    </w:p>
    <w:p w:rsidR="006B11E7" w:rsidRPr="00EB4324" w:rsidRDefault="006B11E7" w:rsidP="006B11E7">
      <w:pPr>
        <w:pStyle w:val="Titulli"/>
        <w:rPr>
          <w:sz w:val="21"/>
          <w:szCs w:val="21"/>
          <w:lang w:val="sq-AL"/>
        </w:rPr>
      </w:pPr>
      <w:r w:rsidRPr="00EB4324">
        <w:rPr>
          <w:sz w:val="21"/>
          <w:szCs w:val="21"/>
          <w:lang w:val="sq-AL"/>
        </w:rPr>
        <w:t>PËR DISA NDRYSHIME NË VENDIMIN NR. 652, DATË 14.9.2011 TË KËSHILLIT TË MINISTRAVE “PËR KUOTAT E PRANIMIT DHE TARIFAT E SHKOLLIMIT NË INSTITUCIONET PUBLIKE TË ARSIMIT TË LARTË PËR CIKLIN E DYTË TË STUDIMEVE “MASTER I SHKENCAVE”/“MASTER I ARTEVE TË BUKURA”, PËR VITIN AKADEMIK 2011- 2012”, TË NDRYSHUAR</w:t>
      </w:r>
    </w:p>
    <w:p w:rsidR="006B11E7" w:rsidRPr="00EB4324" w:rsidRDefault="006B11E7" w:rsidP="006B11E7">
      <w:pPr>
        <w:pStyle w:val="Paragrafi"/>
        <w:rPr>
          <w:sz w:val="21"/>
          <w:szCs w:val="21"/>
          <w:lang w:val="sq-AL"/>
        </w:rPr>
      </w:pPr>
    </w:p>
    <w:p w:rsidR="006B11E7" w:rsidRPr="00EB4324" w:rsidRDefault="006B11E7" w:rsidP="006B11E7">
      <w:pPr>
        <w:pStyle w:val="Paragrafi"/>
        <w:rPr>
          <w:sz w:val="21"/>
          <w:szCs w:val="21"/>
          <w:lang w:val="sq-AL"/>
        </w:rPr>
      </w:pPr>
      <w:r w:rsidRPr="00EB4324">
        <w:rPr>
          <w:sz w:val="21"/>
          <w:szCs w:val="21"/>
          <w:lang w:val="sq-AL"/>
        </w:rPr>
        <w:t xml:space="preserve">Në mbështetje të nenit 100 të Kushtetutës dhe të neneve 34, 35, 36 e 75 të ligjit nr. 9741, datë 21.5.2007 “Për arsimin e lartë në Republikën e Shqipërisë”, të ndryshuar, të ligjit nr. 8098, datë 28.3.1996 “Për statusin e të verbrit”, të ligjit nr. 8626, datë 22.6.2000 “Për statusin e invalidit paraplegjik dhe tetraplegjik”, të ndryshuar, të ligjit nr. 7889, datë 14.12.1994 “Për statusin e invalidit”, të ligjit nr. 7748, datë 29.7.1993 “Për statusin e ish-të dënuarve dhe të përndjekurve politikë nga sistemi komunist”, të ndryshuar, të ligjit nr. 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dhe të ligjit nr. 8153, datë 31.10.1996 “Për statusin e jetimit”, të ndryshuar, me propozimin e Ministrit të Arsimit dhe Shkencës, Këshilli i Ministrave </w:t>
      </w:r>
    </w:p>
    <w:p w:rsidR="006B11E7" w:rsidRPr="00EB4324" w:rsidRDefault="006B11E7" w:rsidP="006B11E7">
      <w:pPr>
        <w:pStyle w:val="VENDOSI"/>
        <w:rPr>
          <w:sz w:val="21"/>
          <w:szCs w:val="21"/>
          <w:lang w:val="sq-AL"/>
        </w:rPr>
      </w:pPr>
    </w:p>
    <w:p w:rsidR="006B11E7" w:rsidRPr="00EB4324" w:rsidRDefault="006B11E7" w:rsidP="006B11E7">
      <w:pPr>
        <w:pStyle w:val="VENDOSI"/>
        <w:rPr>
          <w:sz w:val="21"/>
          <w:szCs w:val="21"/>
          <w:lang w:val="sq-AL"/>
        </w:rPr>
      </w:pPr>
      <w:r w:rsidRPr="00EB4324">
        <w:rPr>
          <w:sz w:val="21"/>
          <w:szCs w:val="21"/>
          <w:lang w:val="sq-AL"/>
        </w:rPr>
        <w:t>VENDOSI:</w:t>
      </w:r>
    </w:p>
    <w:p w:rsidR="006B11E7" w:rsidRPr="00EB4324" w:rsidRDefault="006B11E7" w:rsidP="006B11E7">
      <w:pPr>
        <w:pStyle w:val="Paragrafi"/>
        <w:rPr>
          <w:sz w:val="21"/>
          <w:szCs w:val="21"/>
          <w:lang w:val="sq-AL"/>
        </w:rPr>
      </w:pPr>
    </w:p>
    <w:p w:rsidR="006B11E7" w:rsidRPr="00EB4324" w:rsidRDefault="006B11E7" w:rsidP="006B11E7">
      <w:pPr>
        <w:pStyle w:val="Paragrafi"/>
        <w:rPr>
          <w:sz w:val="21"/>
          <w:szCs w:val="21"/>
          <w:lang w:val="sq-AL"/>
        </w:rPr>
      </w:pPr>
      <w:r w:rsidRPr="00EB4324">
        <w:rPr>
          <w:sz w:val="21"/>
          <w:szCs w:val="21"/>
          <w:lang w:val="sq-AL"/>
        </w:rPr>
        <w:t>Në tabelën nr. 1/1, bashkëlidhur vendimit nr. 652, datë 14.9.2011 të Këshillit të Ministrave, të ndryshuar, bëhen ndryshimet si më poshtë vijojnë:</w:t>
      </w:r>
    </w:p>
    <w:p w:rsidR="006B11E7" w:rsidRPr="00EB4324" w:rsidRDefault="006B11E7" w:rsidP="006B11E7">
      <w:pPr>
        <w:pStyle w:val="Paragrafi"/>
        <w:rPr>
          <w:sz w:val="21"/>
          <w:szCs w:val="21"/>
          <w:lang w:val="sq-AL"/>
        </w:rPr>
      </w:pPr>
      <w:r w:rsidRPr="00EB4324">
        <w:rPr>
          <w:sz w:val="21"/>
          <w:szCs w:val="21"/>
          <w:lang w:val="sq-AL"/>
        </w:rPr>
        <w:t>a) Tarifa për kredit 2011-2012 (në lekë), e përcaktuar në kolonën “F”, të tabelës për programet e studimeve të Universitetit të Arteve, nga “1 476” të bëhet “1000”;</w:t>
      </w:r>
    </w:p>
    <w:p w:rsidR="006B11E7" w:rsidRPr="00EB4324" w:rsidRDefault="006B11E7" w:rsidP="006B11E7">
      <w:pPr>
        <w:pStyle w:val="Paragrafi"/>
        <w:rPr>
          <w:sz w:val="21"/>
          <w:szCs w:val="21"/>
          <w:lang w:val="sq-AL"/>
        </w:rPr>
      </w:pPr>
      <w:r w:rsidRPr="00EB4324">
        <w:rPr>
          <w:sz w:val="21"/>
          <w:szCs w:val="21"/>
          <w:lang w:val="sq-AL"/>
        </w:rPr>
        <w:t>b) Tarifa totale për 120 kredite (në lekë), e përcaktuar në kolonën “G”, të tabelës për programet e studimeve të Universitetit të Arteve, nga “170 000” të bëhet “120 000”.</w:t>
      </w:r>
    </w:p>
    <w:p w:rsidR="006B11E7" w:rsidRPr="00EB4324" w:rsidRDefault="006B11E7" w:rsidP="006B11E7">
      <w:pPr>
        <w:pStyle w:val="Paragrafi"/>
        <w:rPr>
          <w:sz w:val="21"/>
          <w:szCs w:val="21"/>
          <w:lang w:val="sq-AL"/>
        </w:rPr>
      </w:pPr>
      <w:r w:rsidRPr="00EB4324">
        <w:rPr>
          <w:sz w:val="21"/>
          <w:szCs w:val="21"/>
          <w:lang w:val="sq-AL"/>
        </w:rPr>
        <w:t>Ky vendim hyn në fuqi pas botimit në Fletoren  Zyrtare.</w:t>
      </w:r>
    </w:p>
    <w:p w:rsidR="006B11E7" w:rsidRPr="009A0E8B" w:rsidRDefault="006B11E7" w:rsidP="006B11E7">
      <w:pPr>
        <w:pStyle w:val="Paragrafi"/>
        <w:rPr>
          <w:sz w:val="18"/>
          <w:szCs w:val="21"/>
          <w:lang w:val="sq-AL"/>
        </w:rPr>
      </w:pPr>
    </w:p>
    <w:p w:rsidR="006B11E7" w:rsidRPr="00EB4324" w:rsidRDefault="006B11E7" w:rsidP="006B11E7">
      <w:pPr>
        <w:pStyle w:val="AutoritetiEmer"/>
        <w:rPr>
          <w:sz w:val="21"/>
          <w:szCs w:val="21"/>
          <w:lang w:val="sq-AL"/>
        </w:rPr>
      </w:pPr>
      <w:r w:rsidRPr="00EB4324">
        <w:rPr>
          <w:rStyle w:val="AutoritetiChar"/>
          <w:rFonts w:eastAsia="MS Mincho"/>
          <w:b w:val="0"/>
          <w:sz w:val="21"/>
          <w:szCs w:val="21"/>
          <w:lang w:val="sq-AL"/>
        </w:rPr>
        <w:t>KRYEMINISTRI</w:t>
      </w:r>
      <w:r w:rsidRPr="00EB4324">
        <w:rPr>
          <w:rStyle w:val="AutoritetiChar"/>
          <w:rFonts w:eastAsia="MS Mincho"/>
          <w:b w:val="0"/>
          <w:sz w:val="21"/>
          <w:szCs w:val="21"/>
          <w:lang w:val="sq-AL"/>
        </w:rPr>
        <w:br/>
      </w:r>
      <w:r w:rsidRPr="00EB4324">
        <w:rPr>
          <w:sz w:val="21"/>
          <w:szCs w:val="21"/>
          <w:lang w:val="sq-AL"/>
        </w:rPr>
        <w:t>Sali Berisha</w:t>
      </w:r>
    </w:p>
    <w:sectPr w:rsidR="006B11E7" w:rsidRPr="00EB4324"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B11E7"/>
    <w:rsid w:val="000277EF"/>
    <w:rsid w:val="000C2ABA"/>
    <w:rsid w:val="00142F5D"/>
    <w:rsid w:val="001D4B57"/>
    <w:rsid w:val="002A005E"/>
    <w:rsid w:val="00443285"/>
    <w:rsid w:val="00477590"/>
    <w:rsid w:val="004A533F"/>
    <w:rsid w:val="006B11E7"/>
    <w:rsid w:val="00753B45"/>
    <w:rsid w:val="007F6793"/>
    <w:rsid w:val="00802AED"/>
    <w:rsid w:val="008759F1"/>
    <w:rsid w:val="008A6BB5"/>
    <w:rsid w:val="00946BB9"/>
    <w:rsid w:val="009E2982"/>
    <w:rsid w:val="00A020A7"/>
    <w:rsid w:val="00AD7F1E"/>
    <w:rsid w:val="00B24908"/>
    <w:rsid w:val="00B80BE6"/>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2C5C60C-9B5C-450D-89CA-179EE2378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6B11E7"/>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6B11E7"/>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6B11E7"/>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6B11E7"/>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6B11E7"/>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6B11E7"/>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2019-03-18T14:35:00Z</dcterms:created>
  <dcterms:modified xsi:type="dcterms:W3CDTF">2019-03-18T14:35:00Z</dcterms:modified>
</cp:coreProperties>
</file>