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0A8" w:rsidRPr="00AD1A34" w:rsidRDefault="005C40A8" w:rsidP="005C40A8">
      <w:pPr>
        <w:pStyle w:val="Akti"/>
        <w:keepNext w:val="0"/>
        <w:rPr>
          <w:lang w:val="sq-AL"/>
        </w:rPr>
      </w:pPr>
      <w:bookmarkStart w:id="0" w:name="_GoBack"/>
      <w:bookmarkEnd w:id="0"/>
      <w:r w:rsidRPr="00AD1A34">
        <w:rPr>
          <w:lang w:val="sq-AL"/>
        </w:rPr>
        <w:t>VENDIM</w:t>
      </w:r>
    </w:p>
    <w:p w:rsidR="005C40A8" w:rsidRPr="00AD1A34" w:rsidRDefault="005C40A8" w:rsidP="005C40A8">
      <w:pPr>
        <w:pStyle w:val="NumriData"/>
        <w:keepNext w:val="0"/>
        <w:rPr>
          <w:lang w:val="sq-AL"/>
        </w:rPr>
      </w:pPr>
      <w:r w:rsidRPr="00AD1A34">
        <w:rPr>
          <w:lang w:val="sq-AL"/>
        </w:rPr>
        <w:t>Nr. 343, datë 23.5.2012</w:t>
      </w:r>
    </w:p>
    <w:p w:rsidR="005C40A8" w:rsidRPr="00AD1A34" w:rsidRDefault="005C40A8" w:rsidP="005C40A8">
      <w:pPr>
        <w:pStyle w:val="Paragrafi"/>
        <w:rPr>
          <w:lang w:val="sq-AL"/>
        </w:rPr>
      </w:pPr>
    </w:p>
    <w:p w:rsidR="005C40A8" w:rsidRPr="00AD1A34" w:rsidRDefault="005C40A8" w:rsidP="005C40A8">
      <w:pPr>
        <w:pStyle w:val="Titulli"/>
        <w:keepNext w:val="0"/>
        <w:rPr>
          <w:lang w:val="sq-AL"/>
        </w:rPr>
      </w:pPr>
      <w:r w:rsidRPr="00AD1A34">
        <w:rPr>
          <w:lang w:val="sq-AL"/>
        </w:rPr>
        <w:t>PËR CAKTIMIN E ANËTAR</w:t>
      </w:r>
      <w:r>
        <w:rPr>
          <w:lang w:val="sq-AL"/>
        </w:rPr>
        <w:t>ËVE, PËRFAQËSUES TË KËSHILLIT </w:t>
      </w:r>
      <w:r w:rsidRPr="00AD1A34">
        <w:rPr>
          <w:lang w:val="sq-AL"/>
        </w:rPr>
        <w:t>TË MINISTRAVE, NË KËSHI</w:t>
      </w:r>
      <w:r>
        <w:rPr>
          <w:lang w:val="sq-AL"/>
        </w:rPr>
        <w:t>LLIN MBIKËQYRËS TË AGJENCISË </w:t>
      </w:r>
      <w:r w:rsidRPr="00AD1A34">
        <w:rPr>
          <w:lang w:val="sq-AL"/>
        </w:rPr>
        <w:t xml:space="preserve">SË TRAJTIMIT TË KREDIVE </w:t>
      </w:r>
    </w:p>
    <w:p w:rsidR="005C40A8" w:rsidRPr="00AD1A34" w:rsidRDefault="005C40A8" w:rsidP="005C40A8">
      <w:pPr>
        <w:pStyle w:val="Paragrafi"/>
        <w:rPr>
          <w:lang w:val="sq-AL"/>
        </w:rPr>
      </w:pPr>
    </w:p>
    <w:p w:rsidR="005C40A8" w:rsidRPr="00AD1A34" w:rsidRDefault="005C40A8" w:rsidP="005C40A8">
      <w:pPr>
        <w:pStyle w:val="Paragrafi"/>
        <w:rPr>
          <w:lang w:val="sq-AL"/>
        </w:rPr>
      </w:pPr>
      <w:r w:rsidRPr="00AD1A34">
        <w:rPr>
          <w:lang w:val="sq-AL"/>
        </w:rPr>
        <w:t>Në mbështetje të nenit 100 të Kushtetutës</w:t>
      </w:r>
      <w:r>
        <w:rPr>
          <w:lang w:val="sq-AL"/>
        </w:rPr>
        <w:t xml:space="preserve"> dhe të pikës 1 të nenit 1</w:t>
      </w:r>
      <w:r w:rsidRPr="00AD1A34">
        <w:rPr>
          <w:lang w:val="sq-AL"/>
        </w:rPr>
        <w:t xml:space="preserve"> të ligjit nr.</w:t>
      </w:r>
      <w:r>
        <w:rPr>
          <w:lang w:val="sq-AL"/>
        </w:rPr>
        <w:t xml:space="preserve"> 8894, datë 14.5.2002</w:t>
      </w:r>
      <w:r w:rsidRPr="00AD1A34">
        <w:rPr>
          <w:lang w:val="sq-AL"/>
        </w:rPr>
        <w:t xml:space="preserve"> “Për Agjencinë e Trajtimit të Kredive”, të ndryshuar, me propozimin e  Ministrit të Financave, Këshilli i Ministrave </w:t>
      </w:r>
    </w:p>
    <w:p w:rsidR="005C40A8" w:rsidRPr="005514CE" w:rsidRDefault="005C40A8" w:rsidP="005C40A8">
      <w:pPr>
        <w:pStyle w:val="Paragrafi"/>
        <w:rPr>
          <w:sz w:val="14"/>
          <w:lang w:val="sq-AL"/>
        </w:rPr>
      </w:pPr>
    </w:p>
    <w:p w:rsidR="005C40A8" w:rsidRPr="00AD1A34" w:rsidRDefault="005C40A8" w:rsidP="005C40A8">
      <w:pPr>
        <w:pStyle w:val="VENDOSI"/>
        <w:keepNext w:val="0"/>
        <w:rPr>
          <w:lang w:val="sq-AL"/>
        </w:rPr>
      </w:pPr>
      <w:r w:rsidRPr="00AD1A34">
        <w:rPr>
          <w:lang w:val="sq-AL"/>
        </w:rPr>
        <w:t>VENDOSI:</w:t>
      </w:r>
    </w:p>
    <w:p w:rsidR="005C40A8" w:rsidRPr="005514CE" w:rsidRDefault="005C40A8" w:rsidP="005C40A8">
      <w:pPr>
        <w:pStyle w:val="Paragrafi"/>
        <w:rPr>
          <w:sz w:val="12"/>
          <w:lang w:val="sq-AL"/>
        </w:rPr>
      </w:pPr>
    </w:p>
    <w:p w:rsidR="005C40A8" w:rsidRPr="00AD1A34" w:rsidRDefault="005C40A8" w:rsidP="005C40A8">
      <w:pPr>
        <w:pStyle w:val="Paragrafi"/>
        <w:rPr>
          <w:lang w:val="sq-AL"/>
        </w:rPr>
      </w:pPr>
      <w:r w:rsidRPr="00AD1A34">
        <w:rPr>
          <w:lang w:val="sq-AL"/>
        </w:rPr>
        <w:t xml:space="preserve">1. Caktimin e anëtarëve, përfaqësues të Këshillit të Ministrave, në këshillin mbikëqyrës të Agjencisë së Trajtimit të Kredive, si më poshtë vijon: </w:t>
      </w:r>
    </w:p>
    <w:p w:rsidR="005C40A8" w:rsidRPr="00AD1A34" w:rsidRDefault="005C40A8" w:rsidP="005C40A8">
      <w:pPr>
        <w:pStyle w:val="Paragrafi"/>
        <w:rPr>
          <w:lang w:val="sq-AL"/>
        </w:rPr>
      </w:pPr>
      <w:r w:rsidRPr="00AD1A34">
        <w:rPr>
          <w:lang w:val="sq-AL"/>
        </w:rPr>
        <w:t>- Znj. Roza Nauni               ekonomist</w:t>
      </w:r>
      <w:r>
        <w:rPr>
          <w:lang w:val="sq-AL"/>
        </w:rPr>
        <w:t>e</w:t>
      </w:r>
      <w:r w:rsidRPr="00AD1A34">
        <w:rPr>
          <w:lang w:val="sq-AL"/>
        </w:rPr>
        <w:t>;</w:t>
      </w:r>
    </w:p>
    <w:p w:rsidR="005C40A8" w:rsidRPr="00AD1A34" w:rsidRDefault="005C40A8" w:rsidP="005C40A8">
      <w:pPr>
        <w:pStyle w:val="Paragrafi"/>
        <w:rPr>
          <w:lang w:val="sq-AL"/>
        </w:rPr>
      </w:pPr>
      <w:r w:rsidRPr="00AD1A34">
        <w:rPr>
          <w:lang w:val="sq-AL"/>
        </w:rPr>
        <w:t>- Z. Hasan Metuku              jurist;</w:t>
      </w:r>
    </w:p>
    <w:p w:rsidR="005C40A8" w:rsidRPr="00AD1A34" w:rsidRDefault="005C40A8" w:rsidP="005C40A8">
      <w:pPr>
        <w:pStyle w:val="Paragrafi"/>
        <w:rPr>
          <w:lang w:val="sq-AL"/>
        </w:rPr>
      </w:pPr>
      <w:r w:rsidRPr="00AD1A34">
        <w:rPr>
          <w:lang w:val="sq-AL"/>
        </w:rPr>
        <w:t>- Z. Xhentil</w:t>
      </w:r>
      <w:r>
        <w:rPr>
          <w:lang w:val="sq-AL"/>
        </w:rPr>
        <w:t xml:space="preserve"> Demiraj           </w:t>
      </w:r>
      <w:r w:rsidRPr="00AD1A34">
        <w:rPr>
          <w:lang w:val="sq-AL"/>
        </w:rPr>
        <w:t>ekonomist.</w:t>
      </w:r>
    </w:p>
    <w:p w:rsidR="005C40A8" w:rsidRPr="00AD1A34" w:rsidRDefault="005C40A8" w:rsidP="005C40A8">
      <w:pPr>
        <w:pStyle w:val="Paragrafi"/>
        <w:rPr>
          <w:lang w:val="sq-AL"/>
        </w:rPr>
      </w:pPr>
      <w:r w:rsidRPr="00AD1A34">
        <w:rPr>
          <w:lang w:val="sq-AL"/>
        </w:rPr>
        <w:t>2</w:t>
      </w:r>
      <w:r>
        <w:rPr>
          <w:lang w:val="sq-AL"/>
        </w:rPr>
        <w:t>. Anëtarët e caktuar në pikën 1</w:t>
      </w:r>
      <w:r w:rsidRPr="00AD1A34">
        <w:rPr>
          <w:lang w:val="sq-AL"/>
        </w:rPr>
        <w:t xml:space="preserve"> të këtij vendimi , e ushtrojnë funksionin deri në përfundim të afatit të veprimtarisë së Agjencisë së Trajt</w:t>
      </w:r>
      <w:r>
        <w:rPr>
          <w:lang w:val="sq-AL"/>
        </w:rPr>
        <w:t>imit të Kredive, sipas nenit 23</w:t>
      </w:r>
      <w:r w:rsidRPr="00AD1A34">
        <w:rPr>
          <w:lang w:val="sq-AL"/>
        </w:rPr>
        <w:t xml:space="preserve"> të ligjit nr.</w:t>
      </w:r>
      <w:r>
        <w:rPr>
          <w:lang w:val="sq-AL"/>
        </w:rPr>
        <w:t xml:space="preserve"> 8894, datë 14.5.2002</w:t>
      </w:r>
      <w:r w:rsidRPr="00AD1A34">
        <w:rPr>
          <w:lang w:val="sq-AL"/>
        </w:rPr>
        <w:t xml:space="preserve"> “Për Agjencinë e Trajtimit të Kredive”, të ndryshuar. Në çdo rast, ata nuk mund ta ushtrojnë këtë funksion për një mandat mbi tre vjet. </w:t>
      </w:r>
    </w:p>
    <w:p w:rsidR="005C40A8" w:rsidRPr="00AD1A34" w:rsidRDefault="005C40A8" w:rsidP="005C40A8">
      <w:pPr>
        <w:pStyle w:val="Paragrafi"/>
        <w:rPr>
          <w:lang w:val="sq-AL"/>
        </w:rPr>
      </w:pPr>
      <w:r w:rsidRPr="00AD1A34">
        <w:rPr>
          <w:lang w:val="sq-AL"/>
        </w:rPr>
        <w:t>Ky vendim hyn në fuqi menjëherë dhe botohet në Fletoren Zyrtare.</w:t>
      </w:r>
    </w:p>
    <w:p w:rsidR="005C40A8" w:rsidRPr="005514CE" w:rsidRDefault="005C40A8" w:rsidP="005C40A8">
      <w:pPr>
        <w:pStyle w:val="Paragrafi"/>
        <w:rPr>
          <w:sz w:val="10"/>
          <w:lang w:val="sq-AL"/>
        </w:rPr>
      </w:pPr>
    </w:p>
    <w:p w:rsidR="005C40A8" w:rsidRPr="00AD1A34" w:rsidRDefault="005C40A8" w:rsidP="005C40A8">
      <w:pPr>
        <w:pStyle w:val="Autoriteti"/>
        <w:keepNext w:val="0"/>
        <w:rPr>
          <w:lang w:val="sq-AL"/>
        </w:rPr>
      </w:pPr>
      <w:r w:rsidRPr="00AD1A34">
        <w:rPr>
          <w:lang w:val="sq-AL"/>
        </w:rPr>
        <w:t>KRYEMINISTRI</w:t>
      </w:r>
    </w:p>
    <w:p w:rsidR="005C40A8" w:rsidRPr="00AD1A34" w:rsidRDefault="005C40A8" w:rsidP="005C40A8">
      <w:pPr>
        <w:pStyle w:val="AutoritetiEmer"/>
        <w:rPr>
          <w:lang w:val="sq-AL"/>
        </w:rPr>
      </w:pPr>
      <w:r w:rsidRPr="00AD1A34">
        <w:rPr>
          <w:lang w:val="sq-AL"/>
        </w:rPr>
        <w:t>Sali Berisha</w:t>
      </w:r>
    </w:p>
    <w:sectPr w:rsidR="005C40A8" w:rsidRPr="00AD1A3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C40A8"/>
    <w:rsid w:val="0000709E"/>
    <w:rsid w:val="00011621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16541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C40A8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6735F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9A2224-41F3-4229-8800-642D19237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eastAsia="en-US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 w:eastAsia="en-US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  <w:lang w:val="en-US" w:eastAsia="en-US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locked/>
    <w:rsid w:val="005C40A8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5C40A8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5C40A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5C40A8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5C40A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5C40A8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2019-03-18T14:52:00Z</dcterms:created>
  <dcterms:modified xsi:type="dcterms:W3CDTF">2019-03-18T14:52:00Z</dcterms:modified>
</cp:coreProperties>
</file>