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93F" w:rsidRPr="003943C4" w:rsidRDefault="0003393F" w:rsidP="0003393F">
      <w:pPr>
        <w:pStyle w:val="Akti"/>
        <w:keepNext w:val="0"/>
        <w:rPr>
          <w:color w:val="auto"/>
          <w:sz w:val="21"/>
          <w:szCs w:val="21"/>
          <w:lang w:val="sq-AL"/>
        </w:rPr>
      </w:pPr>
      <w:bookmarkStart w:id="0" w:name="_GoBack"/>
      <w:bookmarkEnd w:id="0"/>
      <w:r w:rsidRPr="003943C4">
        <w:rPr>
          <w:color w:val="auto"/>
          <w:sz w:val="21"/>
          <w:szCs w:val="21"/>
          <w:lang w:val="sq-AL"/>
        </w:rPr>
        <w:t>VENDIM</w:t>
      </w:r>
    </w:p>
    <w:p w:rsidR="0003393F" w:rsidRPr="003943C4" w:rsidRDefault="0003393F" w:rsidP="0003393F">
      <w:pPr>
        <w:pStyle w:val="NumriData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Nr. 404, datë 20.6.2012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</w:p>
    <w:p w:rsidR="0003393F" w:rsidRPr="003943C4" w:rsidRDefault="0003393F" w:rsidP="0003393F">
      <w:pPr>
        <w:pStyle w:val="Titull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PËR PËRCAKTIMIN E MASËS SË KRITEREVE E TË PROCEDURAVE TË PËRFITIMIT TË KOMPENSIMIT FINANCIAR, NGA PERSONAT ME STATUSIN E TË VERBRIT DHE INVALIDIT, PARAPLEGJIK DHE TETRAPLEGJIK, PËR FATURËN E ENERGJISË ELEKTRIKE DHE FATURËN E TELEFONISË FIKSE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Në mbështetje të nenit 100 të Kushtetutës, të nenit 12 të ligjit nr. 8626, datë 22.6.2000 “Statusi i invalidit, paraplegjik dhe tetraplegjik”, të ndryshuar, të nenit 12 të ligjit nr. 8098, datë 28.3.1996 “Për statusin e të verbrit”, të ndryshuar, dhe të ligjit nr. 10 487, datë 5.12.2011 “Për buxhetin e vitit 2012”, me propozimin e Ministrit të Punës, Çështjeve Sociale dhe Shanseve të Barabarta, Këshilli i Ministrave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</w:p>
    <w:p w:rsidR="0003393F" w:rsidRPr="003943C4" w:rsidRDefault="0003393F" w:rsidP="0003393F">
      <w:pPr>
        <w:pStyle w:val="VENDOS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VENDOSI: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1. Individëve përfitues të statusit sipas ligjit nr. 8626, datë 22.6.2000 “Statusi i invalidit, paraplegjik dhe tetraplegjik”, të ndryshuar, që kanë nevojë për kujdestarë, u jepet kompensim për faturën e energjisë elektrike, në masën 2 000 (dy mijë) lekë në muaj.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2. Individëve përfitues të statusit sipas ligjit nr. 8098, datë 28.3.1996 “Për statusin e të verbrit”, të ndryshuar, që kanë nevojë për kujdestarë, u jepet kompensim për faturën e energjisë elektrike, në masën 2 000 (dy mijë) lekë në muaj.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3. Individëve përfitues të statusit sipas ligjit nr. 8626, datë 22.6.2000 “Statusi i invalidit, paraplegjik dhe tetraplegjik”, të ndryshuar dhe individëve përfitues të statusit sipas ligjit nr. 8098, datë 28.3.1996 “Për statusin e të verbrit”, të ndryshuar, të cilët nuk kanë nevojë për kujdestarë, u jepet një kompensim për faturën e energjisë elektrike, në masën 1 400 (një mijë e katërqind) lekë në muaj.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4. Individëve përfitues të statusit sipas ligjit nr. 8626, datë 22.6.2000 “Statusi i invalidit, paraplegjik </w:t>
      </w:r>
      <w:r>
        <w:rPr>
          <w:sz w:val="21"/>
          <w:szCs w:val="21"/>
          <w:lang w:val="sq-AL"/>
        </w:rPr>
        <w:t xml:space="preserve"> </w:t>
      </w:r>
      <w:r w:rsidRPr="003943C4">
        <w:rPr>
          <w:sz w:val="21"/>
          <w:szCs w:val="21"/>
          <w:lang w:val="sq-AL"/>
        </w:rPr>
        <w:t xml:space="preserve">dhe </w:t>
      </w:r>
      <w:r>
        <w:rPr>
          <w:sz w:val="21"/>
          <w:szCs w:val="21"/>
          <w:lang w:val="sq-AL"/>
        </w:rPr>
        <w:t xml:space="preserve"> </w:t>
      </w:r>
      <w:r w:rsidRPr="003943C4">
        <w:rPr>
          <w:sz w:val="21"/>
          <w:szCs w:val="21"/>
          <w:lang w:val="sq-AL"/>
        </w:rPr>
        <w:t>tetraplegjik”, të ndryshuar, u jepet kompensim për faturën e telefonisë fikse, në masën 1 000 (një mijë) lekë në muaj.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5. Individëve përfitues të statusit sipas ligjit nr. 8098, datë 28.3.1996 “Për statusin e të verbrit”, të ndryshuar, të cilët kanë nevojë për kujdestarë, u jepet kompensim për faturën e telefonisë fikse, në masën 1 000 (një mijë) lekë në muaj.</w:t>
      </w:r>
    </w:p>
    <w:p w:rsidR="0003393F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6. Masa e kompensimit llogaritet dhe përfitohet pranë njësisë së qeverisjes vendore ku individi i verbër, paraplegjik dhe tetraplegjik, ka vendbanimin.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7. Përfituesit, objekti i këtij vendimi, përjashtohen nga kompensimi i çmimit të energjisë elektrike, të parashikuar në vendimin nr. 565, datë 9.8.2006 të Këshillit të Ministrave “Për mbrojtjen e shtresave në nevojë nga rritja e çmimit të energjisë elektrike”.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8. Për përfitimin e kompensimit të faturës së energjisë elektrike dhe të faturës së telefonisë fikse, të përcaktuara sipas pikave 1, 2, 3, 4 e 5 të këtij vendimi, individët duhet të paraqesin pranë administratorëve shoqërorë në njësitë e qeverisjes vendore dokumentacionin e mëposhtëm: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a) kërkesë për të përfituar kompensim dhe deklaratën sipas modelit bashkëlidhur këtij vendimi;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b) certifikatë familjare, që vërteton se individi është anëtar i familjes, e cila rinovohet çdo fillim viti;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c) kopjen e kontratës me entin shpërndarës të energjisë elektrike;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ç) kopjen e librezës së energjisë elektrike, e cila dorëzohet çdo fillim viti;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d) kopjen e kontratës me entin e shërbimit të telefonisë fikse;</w:t>
      </w:r>
    </w:p>
    <w:p w:rsidR="0003393F" w:rsidRPr="003943C4" w:rsidRDefault="0003393F" w:rsidP="0003393F">
      <w:pPr>
        <w:pStyle w:val="Paragrafi"/>
        <w:ind w:firstLine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 xml:space="preserve">          dh) kopjen e librezës së telefonisë fikse, e cila dorëzohet çdo fillim viti.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e) kopje të librezave të paraplegjikut dhe tetraplegjikut apo të verbërisë, të lëshuara nga Shërbimi Social Shtetëror.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9. Njësitë e qeverisjes vendore i shpërndajnë pagesat për kompensimin e faturës së energjisë elektrike dhe të faturës së telefonisë fikse nga shërbimet bankare ose “Posta Shqiptare” sh.a.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10. Efektet financiare që rrjedhin nga zbatimi i këtij vendimi për vitin 2012, të përballohen nga fondet e miratuara për Ministrinë e Punës, Çështjeve Sociale dhe Shanseve të Barabarta.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11. Ngarkohet Ministri i Punës, Çështjeve Sociale dhe Shanseve të Barabarta të nxjerrë udhëzimin përkatës të këtij vendimi.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lastRenderedPageBreak/>
        <w:t>12. Vendimi nr. 83, datë 26.2.2001 i Këshillit të Ministrave “Për tarifat telefonike dhe për pagesat elektrike nga personat me aftësi të kufizuara”, i ndryshuar, shfuqizohet.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13. Ngarkohen Ministria e Financave, Ministria e Punës, Çështjeve Sociale dhe Shanseve të Barabarta dhe njësitë e qeverisjes vendore për zbatimin e këtij vendimi.</w:t>
      </w:r>
    </w:p>
    <w:p w:rsidR="0003393F" w:rsidRPr="003943C4" w:rsidRDefault="0003393F" w:rsidP="0003393F">
      <w:pPr>
        <w:pStyle w:val="Paragrafi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Ky vendim hyn në fuqi pas botimit në Fletoren Zyrtare.</w:t>
      </w:r>
    </w:p>
    <w:p w:rsidR="0003393F" w:rsidRPr="00B66D4B" w:rsidRDefault="0003393F" w:rsidP="0003393F">
      <w:pPr>
        <w:pStyle w:val="Paragrafi"/>
        <w:rPr>
          <w:sz w:val="13"/>
          <w:szCs w:val="21"/>
          <w:lang w:val="sq-AL"/>
        </w:rPr>
      </w:pPr>
    </w:p>
    <w:p w:rsidR="0003393F" w:rsidRPr="003943C4" w:rsidRDefault="0003393F" w:rsidP="0003393F">
      <w:pPr>
        <w:pStyle w:val="Autoriteti"/>
        <w:keepNext w:val="0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KRYEMINISTRI</w:t>
      </w:r>
    </w:p>
    <w:p w:rsidR="0003393F" w:rsidRPr="003943C4" w:rsidRDefault="0003393F" w:rsidP="0003393F">
      <w:pPr>
        <w:pStyle w:val="AutoritetiEmer"/>
        <w:rPr>
          <w:sz w:val="21"/>
          <w:szCs w:val="21"/>
          <w:lang w:val="sq-AL"/>
        </w:rPr>
      </w:pPr>
      <w:r w:rsidRPr="003943C4">
        <w:rPr>
          <w:sz w:val="21"/>
          <w:szCs w:val="21"/>
          <w:lang w:val="sq-AL"/>
        </w:rPr>
        <w:t>Sali Berisha</w:t>
      </w:r>
    </w:p>
    <w:sectPr w:rsidR="0003393F" w:rsidRPr="003943C4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3393F"/>
    <w:rsid w:val="0003393F"/>
    <w:rsid w:val="001C574E"/>
    <w:rsid w:val="00C2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D662F8E-88B3-4E7F-87DC-73B9CBCD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3393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3393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3393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03393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03393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03393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3393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3393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3393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3393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03393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3393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locked/>
    <w:rsid w:val="0003393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2019-03-18T15:06:00Z</dcterms:created>
  <dcterms:modified xsi:type="dcterms:W3CDTF">2019-03-18T15:06:00Z</dcterms:modified>
</cp:coreProperties>
</file>