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BD2" w:rsidRPr="005B6E5E" w:rsidRDefault="00896BD2" w:rsidP="00896BD2">
      <w:pPr>
        <w:pStyle w:val="Akti"/>
        <w:keepNext w:val="0"/>
        <w:rPr>
          <w:noProof/>
          <w:lang w:val="sq-AL"/>
        </w:rPr>
      </w:pPr>
      <w:bookmarkStart w:id="0" w:name="_GoBack"/>
      <w:bookmarkEnd w:id="0"/>
      <w:r w:rsidRPr="005B6E5E">
        <w:rPr>
          <w:noProof/>
          <w:lang w:val="sq-AL"/>
        </w:rPr>
        <w:t>Vendim</w:t>
      </w:r>
    </w:p>
    <w:p w:rsidR="00896BD2" w:rsidRPr="005B6E5E" w:rsidRDefault="00896BD2" w:rsidP="00896BD2">
      <w:pPr>
        <w:pStyle w:val="NumriData"/>
        <w:keepNext w:val="0"/>
        <w:rPr>
          <w:noProof/>
          <w:lang w:val="sq-AL"/>
        </w:rPr>
      </w:pPr>
      <w:r w:rsidRPr="005B6E5E">
        <w:rPr>
          <w:noProof/>
          <w:lang w:val="sq-AL"/>
        </w:rPr>
        <w:t>Nr.</w:t>
      </w:r>
      <w:r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494, datë 1.8.2012</w:t>
      </w:r>
    </w:p>
    <w:p w:rsidR="00896BD2" w:rsidRPr="005B6E5E" w:rsidRDefault="00896BD2" w:rsidP="00896BD2">
      <w:pPr>
        <w:pStyle w:val="Paragrafi"/>
        <w:rPr>
          <w:noProof/>
          <w:lang w:val="sq-AL"/>
        </w:rPr>
      </w:pPr>
    </w:p>
    <w:p w:rsidR="00896BD2" w:rsidRPr="005B6E5E" w:rsidRDefault="00896BD2" w:rsidP="00896BD2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Për licencimin e institucionit privat të arsimit të lartë “Kolegji profesional i sporteve, Fier”</w:t>
      </w:r>
    </w:p>
    <w:p w:rsidR="00896BD2" w:rsidRPr="005B6E5E" w:rsidRDefault="00896BD2" w:rsidP="00896BD2">
      <w:pPr>
        <w:pStyle w:val="Paragrafi"/>
        <w:rPr>
          <w:noProof/>
          <w:lang w:val="sq-AL"/>
        </w:rPr>
      </w:pPr>
    </w:p>
    <w:p w:rsidR="00896BD2" w:rsidRPr="005B6E5E" w:rsidRDefault="00896BD2" w:rsidP="00896BD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Në mbështetje të nenit 100 të Kushtetutës dhe të neneve 7, 43, 44 e 45 të ligjit nr. 9741, datë 21.5.2007 “Për arsimin e lartë në Republikën e Shqipërisë”, të ndryshuar, me propozimin e Ministrit të Arsimit dhe Shkencës, Këshilli i Ministrave</w:t>
      </w:r>
    </w:p>
    <w:p w:rsidR="00896BD2" w:rsidRPr="005B6E5E" w:rsidRDefault="00896BD2" w:rsidP="00896BD2">
      <w:pPr>
        <w:pStyle w:val="Paragrafi"/>
        <w:rPr>
          <w:noProof/>
          <w:lang w:val="sq-AL"/>
        </w:rPr>
      </w:pPr>
    </w:p>
    <w:p w:rsidR="00896BD2" w:rsidRPr="005B6E5E" w:rsidRDefault="00896BD2" w:rsidP="00896BD2">
      <w:pPr>
        <w:pStyle w:val="VENDOSI"/>
        <w:keepNext w:val="0"/>
        <w:rPr>
          <w:noProof/>
          <w:lang w:val="sq-AL"/>
        </w:rPr>
      </w:pPr>
      <w:r w:rsidRPr="005B6E5E">
        <w:rPr>
          <w:noProof/>
          <w:lang w:val="sq-AL"/>
        </w:rPr>
        <w:t>Vendosi:</w:t>
      </w:r>
    </w:p>
    <w:p w:rsidR="00896BD2" w:rsidRPr="005B6E5E" w:rsidRDefault="00896BD2" w:rsidP="00896BD2">
      <w:pPr>
        <w:pStyle w:val="Paragrafi"/>
        <w:rPr>
          <w:noProof/>
          <w:lang w:val="sq-AL"/>
        </w:rPr>
      </w:pPr>
    </w:p>
    <w:p w:rsidR="00896BD2" w:rsidRPr="005B6E5E" w:rsidRDefault="00896BD2" w:rsidP="00896BD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 Licencimin e institucionit privat të arsimit të lartë “Kolegji Profesional i Sporteve, Fier”, në emër të shoqërisë “Akademia e Sporteve, Fier” sh.p.k., e cila do ta ushtrojë veprimtarinë në këtë qytet.</w:t>
      </w:r>
    </w:p>
    <w:p w:rsidR="00896BD2" w:rsidRPr="005B6E5E" w:rsidRDefault="00896BD2" w:rsidP="00896BD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 “Kolegji Profesional i Sporteve, Fier” të ketë njësi përbërëse organizative Fakultetin e Edukimit Fizik dhe Sporteve, i cili do të ofrojë programin e studimit të ciklit të parë, në “Edukim fizik dhe sporte”.</w:t>
      </w:r>
    </w:p>
    <w:p w:rsidR="00896BD2" w:rsidRPr="005B6E5E" w:rsidRDefault="00896BD2" w:rsidP="00896BD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 “Kolegji Profesional i Sporteve, Fier” të ofrojë programin e studimit të ciklit të parë, në “Edukim fizik dhe sporte”, me kohë të plotë, me kohë</w:t>
      </w:r>
      <w:r>
        <w:rPr>
          <w:noProof/>
          <w:lang w:val="sq-AL"/>
        </w:rPr>
        <w:t>zgjatje normale 3 (tri</w:t>
      </w:r>
      <w:r w:rsidRPr="005B6E5E">
        <w:rPr>
          <w:noProof/>
          <w:lang w:val="sq-AL"/>
        </w:rPr>
        <w:t>) vite akademike, që realizohet me 180 kredite. Në përfundim të këtij programi studimi lëshohet diplomë universitare “Bachelor” në “Edukim fizik dhe sporte”.</w:t>
      </w:r>
    </w:p>
    <w:p w:rsidR="00896BD2" w:rsidRPr="005B6E5E" w:rsidRDefault="00896BD2" w:rsidP="00896BD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4. “Kolegji Profesional i Sporteve, Fier” ta fillojë veprimtarinë mësimore për programin e studimit, të përcaktuara në pikën 3 të këtij vendimi, pasi të ketë marrë jo më vonë se tri javë para fillimit të vitit akademik, lejen përkatëse nga Ministri i Arsimit dhe Shkencës. Ministri e lëshon lejen pasi vlerëson se institucioni privat i arsimit të lartë i ka përmbushur angazhimet e deklaruara, në përputhje me udhëzimin e tij për këtë qëllim.</w:t>
      </w:r>
    </w:p>
    <w:p w:rsidR="00896BD2" w:rsidRPr="005B6E5E" w:rsidRDefault="00896BD2" w:rsidP="00896BD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5. Ndryshimet në vendndodhje, plane, forma studimi e programe dhe në elemente të tjera, të miratuara, bëhen pas miratimit nga Ministria e Arsimit dhe Shkencës.</w:t>
      </w:r>
    </w:p>
    <w:p w:rsidR="00896BD2" w:rsidRPr="005B6E5E" w:rsidRDefault="00896BD2" w:rsidP="00896BD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6. “Kolegji Profesional i Sporteve, Fier”, duhet t’i nënshtrohet procesit të akreditimit institucional dhe të programit të studimit brenda afateve të përcaktuara në ligjin në fuqi.</w:t>
      </w:r>
    </w:p>
    <w:p w:rsidR="00896BD2" w:rsidRPr="005B6E5E" w:rsidRDefault="00896BD2" w:rsidP="00896BD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7. Ngarkohet Ministria e Arsimit dhe Shkencës për kontrollin periodik të ligjshmërisë në institucion dhe për zbatimin e këtij vendimi.</w:t>
      </w:r>
    </w:p>
    <w:p w:rsidR="00896BD2" w:rsidRPr="005B6E5E" w:rsidRDefault="00896BD2" w:rsidP="00896BD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në fuqi menjëherë dhe botohet në Fletoren Zyrtare.</w:t>
      </w:r>
    </w:p>
    <w:p w:rsidR="00896BD2" w:rsidRPr="005B6E5E" w:rsidRDefault="00896BD2" w:rsidP="00896BD2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896BD2" w:rsidRPr="005B6E5E" w:rsidRDefault="00896BD2" w:rsidP="00896BD2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sectPr w:rsidR="00896BD2" w:rsidRPr="005B6E5E" w:rsidSect="00633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96BD2"/>
    <w:rsid w:val="00633081"/>
    <w:rsid w:val="00896BD2"/>
    <w:rsid w:val="00BB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70F1C2-04BF-43DF-95AC-C0D405B0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0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896BD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896BD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896BD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896BD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896BD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896BD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896BD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896BD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896BD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896BD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896BD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896BD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896BD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2019-03-18T15:31:00Z</dcterms:created>
  <dcterms:modified xsi:type="dcterms:W3CDTF">2019-03-18T15:31:00Z</dcterms:modified>
</cp:coreProperties>
</file>